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FA184" w14:textId="77777777" w:rsidR="003F1953" w:rsidRPr="00EF6007" w:rsidRDefault="003F1953" w:rsidP="004E45BC">
      <w:pPr>
        <w:spacing w:after="0" w:line="240" w:lineRule="auto"/>
        <w:ind w:firstLine="709"/>
        <w:jc w:val="center"/>
        <w:rPr>
          <w:rFonts w:ascii="Times New Roman" w:eastAsia="Calibri" w:hAnsi="Times New Roman" w:cs="Times New Roman"/>
          <w:b/>
          <w:sz w:val="28"/>
          <w:szCs w:val="28"/>
        </w:rPr>
      </w:pPr>
      <w:bookmarkStart w:id="0" w:name="_Hlk74299870"/>
      <w:bookmarkStart w:id="1" w:name="_Hlk61539019"/>
      <w:bookmarkEnd w:id="0"/>
      <w:r w:rsidRPr="00EF6007">
        <w:rPr>
          <w:rFonts w:ascii="Times New Roman" w:eastAsia="Calibri" w:hAnsi="Times New Roman" w:cs="Times New Roman"/>
          <w:b/>
          <w:sz w:val="28"/>
          <w:szCs w:val="28"/>
        </w:rPr>
        <w:t>НЕКОММЕРЧЕСКОЕ АКЦИОНЕРНОЕ ОБЩЕСТВО</w:t>
      </w:r>
    </w:p>
    <w:p w14:paraId="53F41965" w14:textId="77777777" w:rsidR="003F1953" w:rsidRPr="00EF6007" w:rsidRDefault="003F1953" w:rsidP="004E45BC">
      <w:pPr>
        <w:spacing w:after="0" w:line="240" w:lineRule="auto"/>
        <w:ind w:firstLine="709"/>
        <w:jc w:val="center"/>
        <w:rPr>
          <w:rFonts w:ascii="Times New Roman" w:eastAsia="Calibri" w:hAnsi="Times New Roman" w:cs="Times New Roman"/>
          <w:b/>
          <w:sz w:val="28"/>
          <w:szCs w:val="28"/>
        </w:rPr>
      </w:pPr>
      <w:r w:rsidRPr="00EF6007">
        <w:rPr>
          <w:rFonts w:ascii="Times New Roman" w:eastAsia="Calibri" w:hAnsi="Times New Roman" w:cs="Times New Roman"/>
          <w:b/>
          <w:sz w:val="28"/>
          <w:szCs w:val="28"/>
        </w:rPr>
        <w:t>«МЕДИЦИНСКИЙ УНИВЕРСИТЕТ КАРАГАНДЫ»</w:t>
      </w:r>
    </w:p>
    <w:p w14:paraId="567F2CBA"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08464749" w14:textId="77777777" w:rsidR="003F1A10" w:rsidRPr="00EF6007" w:rsidRDefault="003F1A10" w:rsidP="004E45BC">
      <w:pPr>
        <w:spacing w:after="0" w:line="240" w:lineRule="auto"/>
        <w:ind w:firstLine="709"/>
        <w:rPr>
          <w:rFonts w:ascii="Times New Roman" w:eastAsia="Calibri" w:hAnsi="Times New Roman" w:cs="Times New Roman"/>
          <w:sz w:val="28"/>
          <w:szCs w:val="28"/>
        </w:rPr>
      </w:pPr>
    </w:p>
    <w:p w14:paraId="67E3D121" w14:textId="5C1E2556" w:rsidR="003F1953" w:rsidRPr="00EF6007" w:rsidRDefault="003F1A10" w:rsidP="004E45BC">
      <w:pPr>
        <w:spacing w:after="0" w:line="240" w:lineRule="auto"/>
        <w:ind w:firstLine="709"/>
        <w:rPr>
          <w:rFonts w:ascii="Times New Roman" w:eastAsia="Calibri" w:hAnsi="Times New Roman" w:cs="Times New Roman"/>
          <w:sz w:val="28"/>
          <w:szCs w:val="28"/>
        </w:rPr>
      </w:pPr>
      <w:r w:rsidRPr="00EF6007">
        <w:rPr>
          <w:rFonts w:ascii="Times New Roman" w:eastAsia="Calibri" w:hAnsi="Times New Roman" w:cs="Times New Roman"/>
          <w:sz w:val="28"/>
          <w:szCs w:val="28"/>
        </w:rPr>
        <w:t>УДК</w:t>
      </w:r>
      <w:r w:rsidR="00912E7F" w:rsidRPr="00912E7F">
        <w:rPr>
          <w:rFonts w:ascii="Times New Roman" w:eastAsia="Calibri" w:hAnsi="Times New Roman" w:cs="Times New Roman"/>
          <w:sz w:val="28"/>
          <w:szCs w:val="28"/>
          <w:lang w:val="kk-KZ"/>
        </w:rPr>
        <w:t>616.36-002:615.456-</w:t>
      </w:r>
      <w:r w:rsidR="00912E7F" w:rsidRPr="00912E7F">
        <w:rPr>
          <w:rFonts w:ascii="Times New Roman" w:eastAsia="Calibri" w:hAnsi="Times New Roman" w:cs="Times New Roman"/>
          <w:sz w:val="28"/>
          <w:szCs w:val="28"/>
        </w:rPr>
        <w:t>(574)</w:t>
      </w:r>
      <w:r w:rsidRPr="00EF6007">
        <w:rPr>
          <w:rFonts w:ascii="Times New Roman" w:eastAsia="Calibri" w:hAnsi="Times New Roman" w:cs="Times New Roman"/>
          <w:sz w:val="28"/>
          <w:szCs w:val="28"/>
        </w:rPr>
        <w:t xml:space="preserve">              </w:t>
      </w:r>
      <w:r w:rsidR="00912E7F">
        <w:rPr>
          <w:rFonts w:ascii="Times New Roman" w:eastAsia="Calibri" w:hAnsi="Times New Roman" w:cs="Times New Roman"/>
          <w:sz w:val="28"/>
          <w:szCs w:val="28"/>
        </w:rPr>
        <w:t xml:space="preserve"> </w:t>
      </w:r>
      <w:r w:rsidRPr="00EF6007">
        <w:rPr>
          <w:rFonts w:ascii="Times New Roman" w:eastAsia="Calibri" w:hAnsi="Times New Roman" w:cs="Times New Roman"/>
          <w:sz w:val="28"/>
          <w:szCs w:val="28"/>
        </w:rPr>
        <w:t xml:space="preserve">                           На правах рукописи</w:t>
      </w:r>
    </w:p>
    <w:p w14:paraId="29DADEF8"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4CA88CDC"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0B2973B8" w14:textId="77777777" w:rsidR="003F1A10" w:rsidRPr="00EF6007" w:rsidRDefault="003F1A10" w:rsidP="004E45BC">
      <w:pPr>
        <w:spacing w:after="0" w:line="240" w:lineRule="auto"/>
        <w:ind w:firstLine="709"/>
        <w:jc w:val="center"/>
        <w:rPr>
          <w:rFonts w:ascii="Times New Roman" w:eastAsia="Calibri" w:hAnsi="Times New Roman" w:cs="Times New Roman"/>
          <w:sz w:val="28"/>
          <w:szCs w:val="28"/>
        </w:rPr>
      </w:pPr>
    </w:p>
    <w:p w14:paraId="50491629" w14:textId="77777777" w:rsidR="003F1A10" w:rsidRPr="00EF6007" w:rsidRDefault="003F1A10" w:rsidP="004E45BC">
      <w:pPr>
        <w:spacing w:after="0" w:line="240" w:lineRule="auto"/>
        <w:ind w:firstLine="709"/>
        <w:jc w:val="center"/>
        <w:rPr>
          <w:rFonts w:ascii="Times New Roman" w:eastAsia="Calibri" w:hAnsi="Times New Roman" w:cs="Times New Roman"/>
          <w:sz w:val="28"/>
          <w:szCs w:val="28"/>
        </w:rPr>
      </w:pPr>
    </w:p>
    <w:p w14:paraId="3913B817" w14:textId="77777777" w:rsidR="00B711B4" w:rsidRPr="00EF6007" w:rsidRDefault="00B711B4" w:rsidP="004E45BC">
      <w:pPr>
        <w:spacing w:after="0" w:line="240" w:lineRule="auto"/>
        <w:ind w:firstLine="709"/>
        <w:jc w:val="center"/>
        <w:rPr>
          <w:rFonts w:ascii="Times New Roman" w:eastAsia="Calibri" w:hAnsi="Times New Roman" w:cs="Times New Roman"/>
          <w:sz w:val="28"/>
          <w:szCs w:val="28"/>
        </w:rPr>
      </w:pPr>
    </w:p>
    <w:p w14:paraId="7930B9AC" w14:textId="7387D58E" w:rsidR="003F1953" w:rsidRPr="00EF6007" w:rsidRDefault="003F1A10" w:rsidP="004E45BC">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Михайлова Мария Андреевна</w:t>
      </w:r>
    </w:p>
    <w:p w14:paraId="1EE40534" w14:textId="77777777" w:rsidR="003F1A10" w:rsidRPr="00EF6007" w:rsidRDefault="003F1A10" w:rsidP="004E45BC">
      <w:pPr>
        <w:spacing w:after="0" w:line="240" w:lineRule="auto"/>
        <w:ind w:firstLine="709"/>
        <w:jc w:val="center"/>
        <w:rPr>
          <w:rFonts w:ascii="Times New Roman" w:eastAsia="Calibri" w:hAnsi="Times New Roman" w:cs="Times New Roman"/>
          <w:b/>
          <w:bCs/>
          <w:sz w:val="28"/>
          <w:szCs w:val="28"/>
        </w:rPr>
      </w:pPr>
    </w:p>
    <w:p w14:paraId="2367BB2F" w14:textId="55593FA7" w:rsidR="002E0F94" w:rsidRPr="00EF6007" w:rsidRDefault="003F1A10" w:rsidP="004E45BC">
      <w:pPr>
        <w:spacing w:after="0" w:line="240" w:lineRule="auto"/>
        <w:ind w:firstLine="709"/>
        <w:jc w:val="center"/>
        <w:rPr>
          <w:rFonts w:ascii="Times New Roman" w:eastAsia="Calibri" w:hAnsi="Times New Roman" w:cs="Times New Roman"/>
          <w:b/>
          <w:bCs/>
          <w:sz w:val="28"/>
          <w:szCs w:val="28"/>
        </w:rPr>
      </w:pPr>
      <w:r w:rsidRPr="00EF6007">
        <w:rPr>
          <w:rFonts w:ascii="Times New Roman" w:eastAsia="Calibri" w:hAnsi="Times New Roman" w:cs="Times New Roman"/>
          <w:b/>
          <w:bCs/>
          <w:sz w:val="28"/>
          <w:szCs w:val="28"/>
        </w:rPr>
        <w:t>Особенности эпидемиологии вирусных гепатитов с парентеральным механизмом передачи на современном этапе</w:t>
      </w:r>
    </w:p>
    <w:p w14:paraId="5BEBCA8D" w14:textId="77777777" w:rsidR="003F1A10" w:rsidRPr="00EF6007" w:rsidRDefault="003F1A10" w:rsidP="004E45BC">
      <w:pPr>
        <w:spacing w:after="0" w:line="240" w:lineRule="auto"/>
        <w:ind w:firstLine="709"/>
        <w:jc w:val="center"/>
        <w:rPr>
          <w:rFonts w:ascii="Times New Roman" w:eastAsia="Calibri" w:hAnsi="Times New Roman" w:cs="Times New Roman"/>
          <w:b/>
          <w:bCs/>
          <w:sz w:val="28"/>
          <w:szCs w:val="28"/>
        </w:rPr>
      </w:pPr>
    </w:p>
    <w:p w14:paraId="02654754" w14:textId="77777777" w:rsidR="003F1A10" w:rsidRPr="00EF6007" w:rsidRDefault="003F1A10" w:rsidP="004E45BC">
      <w:pPr>
        <w:spacing w:after="0" w:line="240" w:lineRule="auto"/>
        <w:ind w:firstLine="709"/>
        <w:jc w:val="center"/>
        <w:rPr>
          <w:rFonts w:ascii="Times New Roman" w:eastAsia="Calibri" w:hAnsi="Times New Roman" w:cs="Times New Roman"/>
          <w:b/>
          <w:bCs/>
          <w:sz w:val="28"/>
          <w:szCs w:val="28"/>
        </w:rPr>
      </w:pPr>
    </w:p>
    <w:p w14:paraId="026E088F" w14:textId="77777777" w:rsidR="003F1A10" w:rsidRPr="00EF6007" w:rsidRDefault="003F1A10" w:rsidP="004E45BC">
      <w:pPr>
        <w:spacing w:after="0" w:line="240" w:lineRule="auto"/>
        <w:ind w:firstLine="709"/>
        <w:jc w:val="center"/>
        <w:rPr>
          <w:rFonts w:ascii="Times New Roman" w:eastAsia="Calibri" w:hAnsi="Times New Roman" w:cs="Times New Roman"/>
          <w:b/>
          <w:bCs/>
          <w:sz w:val="28"/>
          <w:szCs w:val="28"/>
        </w:rPr>
      </w:pPr>
    </w:p>
    <w:p w14:paraId="524AFB6A" w14:textId="219BFB74" w:rsidR="003F1A10" w:rsidRPr="00EF6007" w:rsidRDefault="003F1A10" w:rsidP="004E45BC">
      <w:pPr>
        <w:spacing w:after="0" w:line="240" w:lineRule="auto"/>
        <w:ind w:firstLine="709"/>
        <w:jc w:val="center"/>
        <w:rPr>
          <w:rFonts w:ascii="Times New Roman" w:eastAsia="Calibri" w:hAnsi="Times New Roman" w:cs="Times New Roman"/>
          <w:b/>
          <w:bCs/>
          <w:sz w:val="28"/>
          <w:szCs w:val="28"/>
        </w:rPr>
      </w:pPr>
      <w:r w:rsidRPr="00EF6007">
        <w:rPr>
          <w:rFonts w:ascii="Times New Roman" w:eastAsia="Calibri" w:hAnsi="Times New Roman" w:cs="Times New Roman"/>
          <w:sz w:val="28"/>
          <w:szCs w:val="28"/>
        </w:rPr>
        <w:t>7М10114 – «Эпидемиология инфекционных и паразитарных заболеваний»</w:t>
      </w:r>
    </w:p>
    <w:p w14:paraId="7FC657BD" w14:textId="77777777" w:rsidR="003F1A10" w:rsidRPr="00EF6007" w:rsidRDefault="003F1A10" w:rsidP="004E45BC">
      <w:pPr>
        <w:spacing w:after="0" w:line="240" w:lineRule="auto"/>
        <w:ind w:firstLine="709"/>
        <w:jc w:val="center"/>
        <w:rPr>
          <w:rFonts w:ascii="Times New Roman" w:eastAsia="Calibri" w:hAnsi="Times New Roman" w:cs="Times New Roman"/>
          <w:sz w:val="28"/>
          <w:szCs w:val="28"/>
        </w:rPr>
      </w:pPr>
    </w:p>
    <w:p w14:paraId="4909790A" w14:textId="77777777" w:rsidR="002E0F94" w:rsidRPr="00EF6007" w:rsidRDefault="002E0F94" w:rsidP="004E45BC">
      <w:pPr>
        <w:spacing w:after="0" w:line="240" w:lineRule="auto"/>
        <w:ind w:firstLine="709"/>
        <w:jc w:val="center"/>
        <w:rPr>
          <w:rFonts w:ascii="Times New Roman" w:eastAsia="Calibri" w:hAnsi="Times New Roman" w:cs="Times New Roman"/>
          <w:sz w:val="28"/>
          <w:szCs w:val="28"/>
        </w:rPr>
      </w:pPr>
    </w:p>
    <w:p w14:paraId="5D4FEEF3"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Магистерский проект</w:t>
      </w:r>
    </w:p>
    <w:p w14:paraId="5E8EB6AB"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на соискание академической степени магистра</w:t>
      </w:r>
    </w:p>
    <w:p w14:paraId="2402A885"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1507CD76"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6761E4DB"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5AD70E12" w14:textId="77777777" w:rsidR="003F1953" w:rsidRPr="00EF6007" w:rsidRDefault="003F1953" w:rsidP="004E45BC">
      <w:pPr>
        <w:spacing w:after="0" w:line="240" w:lineRule="auto"/>
        <w:ind w:firstLine="709"/>
        <w:jc w:val="center"/>
        <w:rPr>
          <w:rFonts w:ascii="Times New Roman" w:eastAsia="Calibri" w:hAnsi="Times New Roman" w:cs="Times New Roman"/>
          <w:sz w:val="28"/>
          <w:szCs w:val="28"/>
        </w:rPr>
      </w:pPr>
    </w:p>
    <w:p w14:paraId="0743A168" w14:textId="0B756315" w:rsidR="003F1953" w:rsidRPr="00EF6007" w:rsidRDefault="003F1953" w:rsidP="004E45BC">
      <w:pPr>
        <w:spacing w:after="0" w:line="240" w:lineRule="auto"/>
        <w:ind w:firstLine="709"/>
        <w:jc w:val="both"/>
        <w:rPr>
          <w:rFonts w:ascii="Times New Roman" w:eastAsia="Calibri" w:hAnsi="Times New Roman" w:cs="Times New Roman"/>
          <w:sz w:val="28"/>
          <w:szCs w:val="28"/>
        </w:rPr>
      </w:pPr>
    </w:p>
    <w:p w14:paraId="1D0D3B80" w14:textId="77777777" w:rsidR="002E0F94" w:rsidRPr="00EF6007" w:rsidRDefault="002E0F94" w:rsidP="004E45BC">
      <w:pPr>
        <w:spacing w:after="0" w:line="240" w:lineRule="auto"/>
        <w:ind w:firstLine="709"/>
        <w:jc w:val="both"/>
        <w:rPr>
          <w:rFonts w:ascii="Times New Roman" w:eastAsia="Calibri" w:hAnsi="Times New Roman" w:cs="Times New Roman"/>
          <w:sz w:val="28"/>
          <w:szCs w:val="28"/>
        </w:rPr>
      </w:pPr>
    </w:p>
    <w:p w14:paraId="6A9C4774" w14:textId="4FB2AA80" w:rsidR="003F1953" w:rsidRPr="00EF6007" w:rsidRDefault="003F1953" w:rsidP="004E45BC">
      <w:pPr>
        <w:spacing w:after="0" w:line="240" w:lineRule="auto"/>
        <w:ind w:firstLine="709"/>
        <w:jc w:val="right"/>
        <w:rPr>
          <w:rFonts w:ascii="Times New Roman" w:eastAsia="Calibri" w:hAnsi="Times New Roman" w:cs="Times New Roman"/>
          <w:sz w:val="28"/>
          <w:szCs w:val="28"/>
        </w:rPr>
      </w:pPr>
    </w:p>
    <w:p w14:paraId="3AEF71D7" w14:textId="77777777" w:rsidR="003F1A10" w:rsidRPr="00EF6007" w:rsidRDefault="003F1953" w:rsidP="004E45BC">
      <w:pPr>
        <w:spacing w:after="0" w:line="240" w:lineRule="auto"/>
        <w:ind w:firstLine="709"/>
        <w:jc w:val="right"/>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Научный руководитель: </w:t>
      </w:r>
      <w:r w:rsidR="003F1A10" w:rsidRPr="00EF6007">
        <w:rPr>
          <w:rFonts w:ascii="Times New Roman" w:eastAsia="Calibri" w:hAnsi="Times New Roman" w:cs="Times New Roman"/>
          <w:sz w:val="28"/>
          <w:szCs w:val="28"/>
        </w:rPr>
        <w:t xml:space="preserve">к.м.н., </w:t>
      </w:r>
      <w:r w:rsidRPr="00EF6007">
        <w:rPr>
          <w:rFonts w:ascii="Times New Roman" w:eastAsia="Calibri" w:hAnsi="Times New Roman" w:cs="Times New Roman"/>
          <w:sz w:val="28"/>
          <w:szCs w:val="28"/>
        </w:rPr>
        <w:t xml:space="preserve">профессор </w:t>
      </w:r>
      <w:r w:rsidR="003F1A10" w:rsidRPr="00EF6007">
        <w:rPr>
          <w:rFonts w:ascii="Times New Roman" w:eastAsia="Calibri" w:hAnsi="Times New Roman" w:cs="Times New Roman"/>
          <w:sz w:val="28"/>
          <w:szCs w:val="28"/>
        </w:rPr>
        <w:t>Ш</w:t>
      </w:r>
      <w:r w:rsidRPr="00EF6007">
        <w:rPr>
          <w:rFonts w:ascii="Times New Roman" w:eastAsia="Calibri" w:hAnsi="Times New Roman" w:cs="Times New Roman"/>
          <w:sz w:val="28"/>
          <w:szCs w:val="28"/>
        </w:rPr>
        <w:t xml:space="preserve">колы </w:t>
      </w:r>
    </w:p>
    <w:p w14:paraId="086E1CDD" w14:textId="0EEF2AB6" w:rsidR="003F1953" w:rsidRPr="00EF6007" w:rsidRDefault="003F1A10" w:rsidP="004E45BC">
      <w:pPr>
        <w:spacing w:after="0" w:line="240" w:lineRule="auto"/>
        <w:ind w:firstLine="709"/>
        <w:jc w:val="right"/>
        <w:rPr>
          <w:rFonts w:ascii="Times New Roman" w:eastAsia="Calibri" w:hAnsi="Times New Roman" w:cs="Times New Roman"/>
          <w:sz w:val="28"/>
          <w:szCs w:val="28"/>
        </w:rPr>
      </w:pPr>
      <w:r w:rsidRPr="00EF6007">
        <w:rPr>
          <w:rFonts w:ascii="Times New Roman" w:eastAsia="Calibri" w:hAnsi="Times New Roman" w:cs="Times New Roman"/>
          <w:sz w:val="28"/>
          <w:szCs w:val="28"/>
        </w:rPr>
        <w:t>о</w:t>
      </w:r>
      <w:r w:rsidR="003F1953" w:rsidRPr="00EF6007">
        <w:rPr>
          <w:rFonts w:ascii="Times New Roman" w:eastAsia="Calibri" w:hAnsi="Times New Roman" w:cs="Times New Roman"/>
          <w:sz w:val="28"/>
          <w:szCs w:val="28"/>
        </w:rPr>
        <w:t>бщественного здоровья и биомедицины Шайзадина Ф.М.</w:t>
      </w:r>
    </w:p>
    <w:p w14:paraId="37D6A4F5"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408329CA"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02E6FB9C"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724F3F40"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653A6134"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72EBEE93" w14:textId="77777777" w:rsidR="003F1A10" w:rsidRPr="00EF6007" w:rsidRDefault="003F1A10" w:rsidP="004E45BC">
      <w:pPr>
        <w:spacing w:after="0" w:line="240" w:lineRule="auto"/>
        <w:ind w:firstLine="709"/>
        <w:jc w:val="right"/>
        <w:rPr>
          <w:rFonts w:ascii="Times New Roman" w:eastAsia="Calibri" w:hAnsi="Times New Roman" w:cs="Times New Roman"/>
          <w:sz w:val="28"/>
          <w:szCs w:val="28"/>
        </w:rPr>
      </w:pPr>
    </w:p>
    <w:p w14:paraId="29DE0548" w14:textId="77777777" w:rsidR="004E45BC" w:rsidRPr="00EF6007" w:rsidRDefault="004E45BC" w:rsidP="004E45BC">
      <w:pPr>
        <w:spacing w:after="0" w:line="240" w:lineRule="auto"/>
        <w:ind w:firstLine="709"/>
        <w:jc w:val="center"/>
        <w:rPr>
          <w:rFonts w:ascii="Times New Roman" w:eastAsia="Calibri" w:hAnsi="Times New Roman" w:cs="Times New Roman"/>
          <w:sz w:val="28"/>
          <w:szCs w:val="28"/>
        </w:rPr>
      </w:pPr>
    </w:p>
    <w:p w14:paraId="457D5CCB" w14:textId="77777777" w:rsidR="004E45BC" w:rsidRPr="00EF6007" w:rsidRDefault="004E45BC" w:rsidP="004E45BC">
      <w:pPr>
        <w:spacing w:after="0" w:line="240" w:lineRule="auto"/>
        <w:ind w:firstLine="709"/>
        <w:jc w:val="center"/>
        <w:rPr>
          <w:rFonts w:ascii="Times New Roman" w:eastAsia="Calibri" w:hAnsi="Times New Roman" w:cs="Times New Roman"/>
          <w:sz w:val="28"/>
          <w:szCs w:val="28"/>
        </w:rPr>
      </w:pPr>
    </w:p>
    <w:p w14:paraId="755DB614" w14:textId="77777777" w:rsidR="004E45BC" w:rsidRPr="00EF6007" w:rsidRDefault="004E45BC" w:rsidP="004E45BC">
      <w:pPr>
        <w:spacing w:after="0" w:line="240" w:lineRule="auto"/>
        <w:ind w:firstLine="709"/>
        <w:jc w:val="center"/>
        <w:rPr>
          <w:rFonts w:ascii="Times New Roman" w:eastAsia="Calibri" w:hAnsi="Times New Roman" w:cs="Times New Roman"/>
          <w:sz w:val="28"/>
          <w:szCs w:val="28"/>
        </w:rPr>
      </w:pPr>
    </w:p>
    <w:p w14:paraId="60DDD3D0" w14:textId="13097BF2" w:rsidR="00B711B4" w:rsidRDefault="00B711B4" w:rsidP="004E45BC">
      <w:pPr>
        <w:spacing w:after="0" w:line="240" w:lineRule="auto"/>
        <w:ind w:firstLine="709"/>
        <w:jc w:val="center"/>
        <w:rPr>
          <w:rFonts w:ascii="Times New Roman" w:eastAsia="Calibri" w:hAnsi="Times New Roman" w:cs="Times New Roman"/>
          <w:sz w:val="28"/>
          <w:szCs w:val="28"/>
        </w:rPr>
      </w:pPr>
    </w:p>
    <w:p w14:paraId="1B5663B4" w14:textId="77777777" w:rsidR="00364582" w:rsidRPr="00EF6007" w:rsidRDefault="00364582" w:rsidP="004E45BC">
      <w:pPr>
        <w:spacing w:after="0" w:line="240" w:lineRule="auto"/>
        <w:ind w:firstLine="709"/>
        <w:jc w:val="center"/>
        <w:rPr>
          <w:rFonts w:ascii="Times New Roman" w:eastAsia="Calibri" w:hAnsi="Times New Roman" w:cs="Times New Roman"/>
          <w:sz w:val="28"/>
          <w:szCs w:val="28"/>
        </w:rPr>
      </w:pPr>
    </w:p>
    <w:p w14:paraId="4A2CA15A" w14:textId="16EBE6AB" w:rsidR="003F1A10" w:rsidRPr="00EF6007" w:rsidRDefault="003F1A10" w:rsidP="004E45BC">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Республика Казахстан</w:t>
      </w:r>
    </w:p>
    <w:p w14:paraId="271F1168" w14:textId="5C3BB9E5" w:rsidR="004E45BC" w:rsidRPr="00364582" w:rsidRDefault="003F1A10" w:rsidP="00364582">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Караганда, 2021г.</w:t>
      </w:r>
    </w:p>
    <w:p w14:paraId="2D5A0D3F" w14:textId="08159E2E" w:rsidR="003F1953" w:rsidRPr="00EF6007" w:rsidRDefault="008C66F6" w:rsidP="004E45BC">
      <w:pPr>
        <w:spacing w:after="0" w:line="240" w:lineRule="auto"/>
        <w:ind w:firstLine="709"/>
        <w:jc w:val="center"/>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080104" w14:paraId="05E49938" w14:textId="77777777" w:rsidTr="000D1271">
        <w:tc>
          <w:tcPr>
            <w:tcW w:w="9855" w:type="dxa"/>
          </w:tcPr>
          <w:p w14:paraId="448D1BA9" w14:textId="11792827" w:rsidR="00FD6F7B" w:rsidRDefault="00FD6F7B" w:rsidP="00A843B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Нормативные ссылки………………………………………………………………..3</w:t>
            </w:r>
          </w:p>
          <w:p w14:paraId="28444097" w14:textId="591638C7"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Список сокращений</w:t>
            </w:r>
            <w:r>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4</w:t>
            </w:r>
            <w:r w:rsidRPr="00080104">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5</w:t>
            </w:r>
          </w:p>
          <w:p w14:paraId="5D6EA005" w14:textId="38113CB4"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6</w:t>
            </w:r>
            <w:r w:rsidRPr="00080104">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9</w:t>
            </w:r>
          </w:p>
          <w:p w14:paraId="77FDBE5F" w14:textId="6FF759A2"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 Эпидемиологическая ситуация и современные представления об источниках и путях передачи вирусов гепатитов В и С</w:t>
            </w:r>
            <w:r w:rsidR="00373802">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10-32</w:t>
            </w:r>
          </w:p>
          <w:p w14:paraId="5C7D4B8E" w14:textId="34452975"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1.1 Разнообразие клинических форм гемоконтактных вирусных гепатитов…...........................................................................................................</w:t>
            </w:r>
            <w:r w:rsidR="00787D25">
              <w:rPr>
                <w:rFonts w:ascii="Times New Roman" w:eastAsia="Times New Roman" w:hAnsi="Times New Roman" w:cs="Times New Roman"/>
                <w:sz w:val="28"/>
                <w:szCs w:val="28"/>
                <w:lang w:eastAsia="ru-RU"/>
              </w:rPr>
              <w:t>10</w:t>
            </w:r>
            <w:r w:rsidRPr="00080104">
              <w:rPr>
                <w:rFonts w:ascii="Times New Roman" w:eastAsia="Times New Roman" w:hAnsi="Times New Roman" w:cs="Times New Roman"/>
                <w:sz w:val="28"/>
                <w:szCs w:val="28"/>
                <w:lang w:eastAsia="ru-RU"/>
              </w:rPr>
              <w:t>-1</w:t>
            </w:r>
            <w:r w:rsidR="004D1585">
              <w:rPr>
                <w:rFonts w:ascii="Times New Roman" w:eastAsia="Times New Roman" w:hAnsi="Times New Roman" w:cs="Times New Roman"/>
                <w:sz w:val="28"/>
                <w:szCs w:val="28"/>
                <w:lang w:eastAsia="ru-RU"/>
              </w:rPr>
              <w:t>7</w:t>
            </w:r>
          </w:p>
          <w:p w14:paraId="4DC868F7" w14:textId="6145C782"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1.2 Механизм и пути передачи вирусных гепатитов В и С.................</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..18-19</w:t>
            </w:r>
          </w:p>
          <w:p w14:paraId="1C6FB887" w14:textId="1A046883"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1.2.1</w:t>
            </w:r>
            <w:r w:rsidRPr="00080104">
              <w:rPr>
                <w:rFonts w:ascii="Times New Roman" w:eastAsia="Times New Roman" w:hAnsi="Times New Roman" w:cs="Times New Roman"/>
                <w:sz w:val="28"/>
                <w:szCs w:val="28"/>
                <w:lang w:eastAsia="ru-RU"/>
              </w:rPr>
              <w:tab/>
              <w:t>Искусственные пути передачи вирусов ГВ и ГС</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19-2</w:t>
            </w:r>
            <w:r w:rsidR="00787D25">
              <w:rPr>
                <w:rFonts w:ascii="Times New Roman" w:eastAsia="Times New Roman" w:hAnsi="Times New Roman" w:cs="Times New Roman"/>
                <w:sz w:val="28"/>
                <w:szCs w:val="28"/>
                <w:lang w:eastAsia="ru-RU"/>
              </w:rPr>
              <w:t>4</w:t>
            </w:r>
          </w:p>
          <w:p w14:paraId="0506E2FF" w14:textId="38E024AA"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1.2.2</w:t>
            </w:r>
            <w:r w:rsidRPr="00080104">
              <w:rPr>
                <w:rFonts w:ascii="Times New Roman" w:eastAsia="Times New Roman" w:hAnsi="Times New Roman" w:cs="Times New Roman"/>
                <w:sz w:val="28"/>
                <w:szCs w:val="28"/>
                <w:lang w:eastAsia="ru-RU"/>
              </w:rPr>
              <w:tab/>
              <w:t>Естественные пути передачи вирусов ГВ и ГС……….............</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24-28</w:t>
            </w:r>
          </w:p>
          <w:p w14:paraId="743EFCD7" w14:textId="1BBF9AF8"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1.3 Эпидемиология ГВ и ГС. Источники инфекции и пути передачи возбудителей</w:t>
            </w:r>
            <w:r>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28-32</w:t>
            </w:r>
          </w:p>
          <w:p w14:paraId="2F76CAC1" w14:textId="31C8F1FF"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2.</w:t>
            </w:r>
            <w:r w:rsidR="000D1271">
              <w:rPr>
                <w:rFonts w:ascii="Times New Roman" w:eastAsia="Times New Roman" w:hAnsi="Times New Roman" w:cs="Times New Roman"/>
                <w:sz w:val="28"/>
                <w:szCs w:val="28"/>
                <w:lang w:eastAsia="ru-RU"/>
              </w:rPr>
              <w:t xml:space="preserve"> </w:t>
            </w:r>
            <w:r w:rsidRPr="00080104">
              <w:rPr>
                <w:rFonts w:ascii="Times New Roman" w:eastAsia="Times New Roman" w:hAnsi="Times New Roman" w:cs="Times New Roman"/>
                <w:sz w:val="28"/>
                <w:szCs w:val="28"/>
                <w:lang w:eastAsia="ru-RU"/>
              </w:rPr>
              <w:t>Материалы и методы исследования</w:t>
            </w:r>
            <w:r w:rsidR="00373802">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....3</w:t>
            </w:r>
            <w:r w:rsidR="00787D25">
              <w:rPr>
                <w:rFonts w:ascii="Times New Roman" w:eastAsia="Times New Roman" w:hAnsi="Times New Roman" w:cs="Times New Roman"/>
                <w:sz w:val="28"/>
                <w:szCs w:val="28"/>
                <w:lang w:eastAsia="ru-RU"/>
              </w:rPr>
              <w:t>3</w:t>
            </w:r>
          </w:p>
          <w:p w14:paraId="7B4D1152" w14:textId="2AA0B869"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3. Эпидемиологическая характеристика вирусных гепатитов В</w:t>
            </w:r>
            <w:r>
              <w:rPr>
                <w:rFonts w:ascii="Times New Roman" w:eastAsia="Times New Roman" w:hAnsi="Times New Roman" w:cs="Times New Roman"/>
                <w:sz w:val="28"/>
                <w:szCs w:val="28"/>
                <w:lang w:eastAsia="ru-RU"/>
              </w:rPr>
              <w:t xml:space="preserve"> </w:t>
            </w:r>
            <w:r w:rsidRPr="0008010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080104">
              <w:rPr>
                <w:rFonts w:ascii="Times New Roman" w:eastAsia="Times New Roman" w:hAnsi="Times New Roman" w:cs="Times New Roman"/>
                <w:sz w:val="28"/>
                <w:szCs w:val="28"/>
                <w:lang w:eastAsia="ru-RU"/>
              </w:rPr>
              <w:t>С в Карагандинской области за 2010-2019 гг…...</w:t>
            </w:r>
            <w:r w:rsidR="000D1271">
              <w:rPr>
                <w:rFonts w:ascii="Times New Roman" w:eastAsia="Times New Roman" w:hAnsi="Times New Roman" w:cs="Times New Roman"/>
                <w:sz w:val="28"/>
                <w:szCs w:val="28"/>
                <w:lang w:eastAsia="ru-RU"/>
              </w:rPr>
              <w:t>....</w:t>
            </w:r>
            <w:r w:rsidR="00E34B20">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912E7F">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.3</w:t>
            </w:r>
            <w:r w:rsidR="00787D25">
              <w:rPr>
                <w:rFonts w:ascii="Times New Roman" w:eastAsia="Times New Roman" w:hAnsi="Times New Roman" w:cs="Times New Roman"/>
                <w:sz w:val="28"/>
                <w:szCs w:val="28"/>
                <w:lang w:eastAsia="ru-RU"/>
              </w:rPr>
              <w:t>4-45</w:t>
            </w:r>
          </w:p>
          <w:p w14:paraId="569E745E" w14:textId="231EE9E1" w:rsidR="00080104" w:rsidRPr="000D1271" w:rsidRDefault="00080104" w:rsidP="00A843BB">
            <w:pPr>
              <w:jc w:val="both"/>
              <w:rPr>
                <w:rFonts w:ascii="Times New Roman" w:eastAsia="Times New Roman" w:hAnsi="Times New Roman" w:cs="Times New Roman"/>
                <w:sz w:val="28"/>
                <w:szCs w:val="28"/>
                <w:lang w:eastAsia="ru-RU"/>
              </w:rPr>
            </w:pPr>
            <w:r w:rsidRPr="000D1271">
              <w:rPr>
                <w:rFonts w:ascii="Times New Roman" w:eastAsia="Times New Roman" w:hAnsi="Times New Roman" w:cs="Times New Roman"/>
                <w:sz w:val="28"/>
                <w:szCs w:val="28"/>
                <w:lang w:eastAsia="ru-RU"/>
              </w:rPr>
              <w:t>3.1 Эпидемиологические особенности вирусного гепатита В и С в Карагандинской области в 2010-2019гг.............</w:t>
            </w:r>
            <w:r w:rsidR="00A843BB">
              <w:rPr>
                <w:rFonts w:ascii="Times New Roman" w:eastAsia="Times New Roman" w:hAnsi="Times New Roman" w:cs="Times New Roman"/>
                <w:sz w:val="28"/>
                <w:szCs w:val="28"/>
                <w:lang w:eastAsia="ru-RU"/>
              </w:rPr>
              <w:t>........................................................</w:t>
            </w:r>
            <w:r w:rsidRPr="000D1271">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D1271">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34-3</w:t>
            </w:r>
            <w:r w:rsidR="00E34B20">
              <w:rPr>
                <w:rFonts w:ascii="Times New Roman" w:eastAsia="Times New Roman" w:hAnsi="Times New Roman" w:cs="Times New Roman"/>
                <w:sz w:val="28"/>
                <w:szCs w:val="28"/>
                <w:lang w:eastAsia="ru-RU"/>
              </w:rPr>
              <w:t>6</w:t>
            </w:r>
          </w:p>
          <w:p w14:paraId="17E32479" w14:textId="1B1AFFC9" w:rsidR="00080104" w:rsidRPr="000D1271" w:rsidRDefault="00080104" w:rsidP="00A843BB">
            <w:pPr>
              <w:jc w:val="both"/>
              <w:rPr>
                <w:rFonts w:ascii="Times New Roman" w:eastAsia="Times New Roman" w:hAnsi="Times New Roman" w:cs="Times New Roman"/>
                <w:sz w:val="28"/>
                <w:szCs w:val="28"/>
                <w:lang w:eastAsia="ru-RU"/>
              </w:rPr>
            </w:pPr>
            <w:r w:rsidRPr="000D1271">
              <w:rPr>
                <w:rFonts w:ascii="Times New Roman" w:eastAsia="Times New Roman" w:hAnsi="Times New Roman" w:cs="Times New Roman"/>
                <w:sz w:val="28"/>
                <w:szCs w:val="28"/>
                <w:lang w:eastAsia="ru-RU"/>
              </w:rPr>
              <w:t>3.2 Анализ заболеваемости вирусным гепатитом В и С в Республике Казахстан и Карагандинской области в 2010</w:t>
            </w:r>
            <w:r w:rsidR="00A843BB">
              <w:rPr>
                <w:rFonts w:ascii="Times New Roman" w:eastAsia="Times New Roman" w:hAnsi="Times New Roman" w:cs="Times New Roman"/>
                <w:sz w:val="28"/>
                <w:szCs w:val="28"/>
                <w:lang w:eastAsia="ru-RU"/>
              </w:rPr>
              <w:t>-</w:t>
            </w:r>
            <w:r w:rsidRPr="000D1271">
              <w:rPr>
                <w:rFonts w:ascii="Times New Roman" w:eastAsia="Times New Roman" w:hAnsi="Times New Roman" w:cs="Times New Roman"/>
                <w:sz w:val="28"/>
                <w:szCs w:val="28"/>
                <w:lang w:eastAsia="ru-RU"/>
              </w:rPr>
              <w:t>2019гг.........</w:t>
            </w:r>
            <w:r w:rsidR="00A843BB">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D1271">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37-45</w:t>
            </w:r>
          </w:p>
          <w:p w14:paraId="7FFB0620" w14:textId="7845E34A"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4. Анализ лекарственной обеспеченности населения против гепатитов В и С в рамках ГОБМП………</w:t>
            </w:r>
            <w:r w:rsidR="00373802">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……….4</w:t>
            </w:r>
            <w:r w:rsidR="007A7BAB">
              <w:rPr>
                <w:rFonts w:ascii="Times New Roman" w:eastAsia="Times New Roman" w:hAnsi="Times New Roman" w:cs="Times New Roman"/>
                <w:sz w:val="28"/>
                <w:szCs w:val="28"/>
                <w:lang w:eastAsia="ru-RU"/>
              </w:rPr>
              <w:t>6</w:t>
            </w:r>
            <w:r w:rsidR="00787D25">
              <w:rPr>
                <w:rFonts w:ascii="Times New Roman" w:eastAsia="Times New Roman" w:hAnsi="Times New Roman" w:cs="Times New Roman"/>
                <w:sz w:val="28"/>
                <w:szCs w:val="28"/>
                <w:lang w:eastAsia="ru-RU"/>
              </w:rPr>
              <w:t>-52</w:t>
            </w:r>
          </w:p>
          <w:p w14:paraId="5C270776" w14:textId="4356F086"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4.1 Государственная политика в области лекарственного обеспечения населения</w:t>
            </w:r>
            <w:r w:rsidR="00787D25">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A7BAB">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46</w:t>
            </w:r>
          </w:p>
          <w:p w14:paraId="60563439" w14:textId="6CCC2C8B"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4.2 Анализ текущей ситуации</w:t>
            </w:r>
            <w:r w:rsidR="000D1271">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46-49</w:t>
            </w:r>
          </w:p>
          <w:p w14:paraId="661E604C" w14:textId="04955E6B"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4.3 Результаты анализа лекарственного обеспечения населения на территориальном уровне……………………………………………</w:t>
            </w:r>
            <w:r w:rsidR="00794444">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49</w:t>
            </w:r>
            <w:r w:rsidR="00794444">
              <w:rPr>
                <w:rFonts w:ascii="Times New Roman" w:eastAsia="Times New Roman" w:hAnsi="Times New Roman" w:cs="Times New Roman"/>
                <w:sz w:val="28"/>
                <w:szCs w:val="28"/>
                <w:lang w:eastAsia="ru-RU"/>
              </w:rPr>
              <w:t>-50</w:t>
            </w:r>
          </w:p>
          <w:p w14:paraId="36612B89" w14:textId="3E395D9E"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4.4 Анализ лекарственной обеспеченности населения против ВГВ и ВГС в рамках гарантированного объема бесплатной медицинской помощи……....</w:t>
            </w:r>
            <w:r w:rsidR="007A7BAB">
              <w:rPr>
                <w:rFonts w:ascii="Times New Roman" w:eastAsia="Times New Roman" w:hAnsi="Times New Roman" w:cs="Times New Roman"/>
                <w:sz w:val="28"/>
                <w:szCs w:val="28"/>
                <w:lang w:eastAsia="ru-RU"/>
              </w:rPr>
              <w:t>50</w:t>
            </w:r>
            <w:r w:rsidR="00787D25">
              <w:rPr>
                <w:rFonts w:ascii="Times New Roman" w:eastAsia="Times New Roman" w:hAnsi="Times New Roman" w:cs="Times New Roman"/>
                <w:sz w:val="28"/>
                <w:szCs w:val="28"/>
                <w:lang w:eastAsia="ru-RU"/>
              </w:rPr>
              <w:t>-52</w:t>
            </w:r>
          </w:p>
          <w:p w14:paraId="48CFFE23" w14:textId="683DAAB7"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 xml:space="preserve">5. </w:t>
            </w:r>
            <w:r w:rsidR="00373802">
              <w:rPr>
                <w:rFonts w:ascii="Times New Roman" w:eastAsia="Times New Roman" w:hAnsi="Times New Roman" w:cs="Times New Roman"/>
                <w:sz w:val="28"/>
                <w:szCs w:val="28"/>
                <w:lang w:eastAsia="ru-RU"/>
              </w:rPr>
              <w:t>Результаты а</w:t>
            </w:r>
            <w:r w:rsidRPr="00080104">
              <w:rPr>
                <w:rFonts w:ascii="Times New Roman" w:eastAsia="Times New Roman" w:hAnsi="Times New Roman" w:cs="Times New Roman"/>
                <w:sz w:val="28"/>
                <w:szCs w:val="28"/>
                <w:lang w:eastAsia="ru-RU"/>
              </w:rPr>
              <w:t>нализ</w:t>
            </w:r>
            <w:r w:rsidR="00373802">
              <w:rPr>
                <w:rFonts w:ascii="Times New Roman" w:eastAsia="Times New Roman" w:hAnsi="Times New Roman" w:cs="Times New Roman"/>
                <w:sz w:val="28"/>
                <w:szCs w:val="28"/>
                <w:lang w:eastAsia="ru-RU"/>
              </w:rPr>
              <w:t>а</w:t>
            </w:r>
            <w:r w:rsidRPr="00080104">
              <w:rPr>
                <w:rFonts w:ascii="Times New Roman" w:eastAsia="Times New Roman" w:hAnsi="Times New Roman" w:cs="Times New Roman"/>
                <w:sz w:val="28"/>
                <w:szCs w:val="28"/>
                <w:lang w:eastAsia="ru-RU"/>
              </w:rPr>
              <w:t xml:space="preserve"> анкетирования</w:t>
            </w:r>
            <w:r w:rsidR="00373802">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…..5</w:t>
            </w:r>
            <w:r w:rsidR="00947550">
              <w:rPr>
                <w:rFonts w:ascii="Times New Roman" w:eastAsia="Times New Roman" w:hAnsi="Times New Roman" w:cs="Times New Roman"/>
                <w:sz w:val="28"/>
                <w:szCs w:val="28"/>
                <w:lang w:eastAsia="ru-RU"/>
              </w:rPr>
              <w:t>3</w:t>
            </w:r>
            <w:r w:rsidR="00787D25">
              <w:rPr>
                <w:rFonts w:ascii="Times New Roman" w:eastAsia="Times New Roman" w:hAnsi="Times New Roman" w:cs="Times New Roman"/>
                <w:sz w:val="28"/>
                <w:szCs w:val="28"/>
                <w:lang w:eastAsia="ru-RU"/>
              </w:rPr>
              <w:t>-59</w:t>
            </w:r>
          </w:p>
          <w:p w14:paraId="5AE88CF7" w14:textId="23E10D37"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Заключение……………………………………...………</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60-61</w:t>
            </w:r>
          </w:p>
          <w:p w14:paraId="2674C7F5" w14:textId="202262D1"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Выводы……………………………………………………………..…</w:t>
            </w:r>
            <w:r w:rsidR="000D1271">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87D25">
              <w:rPr>
                <w:rFonts w:ascii="Times New Roman" w:eastAsia="Times New Roman" w:hAnsi="Times New Roman" w:cs="Times New Roman"/>
                <w:sz w:val="28"/>
                <w:szCs w:val="28"/>
                <w:lang w:eastAsia="ru-RU"/>
              </w:rPr>
              <w:t>62</w:t>
            </w:r>
          </w:p>
          <w:p w14:paraId="6927CEE1" w14:textId="6D03E86D"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Список использованн</w:t>
            </w:r>
            <w:r w:rsidR="00FD6F7B">
              <w:rPr>
                <w:rFonts w:ascii="Times New Roman" w:eastAsia="Times New Roman" w:hAnsi="Times New Roman" w:cs="Times New Roman"/>
                <w:sz w:val="28"/>
                <w:szCs w:val="28"/>
                <w:lang w:eastAsia="ru-RU"/>
              </w:rPr>
              <w:t>ых источников</w:t>
            </w:r>
            <w:r w:rsidR="00787D25">
              <w:rPr>
                <w:rFonts w:ascii="Times New Roman" w:eastAsia="Times New Roman" w:hAnsi="Times New Roman" w:cs="Times New Roman"/>
                <w:sz w:val="28"/>
                <w:szCs w:val="28"/>
                <w:lang w:eastAsia="ru-RU"/>
              </w:rPr>
              <w:t>………………………………………….</w:t>
            </w:r>
            <w:r w:rsidR="00FD6F7B">
              <w:rPr>
                <w:rFonts w:ascii="Times New Roman" w:eastAsia="Times New Roman" w:hAnsi="Times New Roman" w:cs="Times New Roman"/>
                <w:sz w:val="28"/>
                <w:szCs w:val="28"/>
                <w:lang w:eastAsia="ru-RU"/>
              </w:rPr>
              <w:t>63-</w:t>
            </w:r>
            <w:r w:rsidR="004D1585">
              <w:rPr>
                <w:rFonts w:ascii="Times New Roman" w:eastAsia="Times New Roman" w:hAnsi="Times New Roman" w:cs="Times New Roman"/>
                <w:sz w:val="28"/>
                <w:szCs w:val="28"/>
                <w:lang w:eastAsia="ru-RU"/>
              </w:rPr>
              <w:t>70</w:t>
            </w:r>
          </w:p>
          <w:p w14:paraId="37387584" w14:textId="19623508" w:rsidR="00080104" w:rsidRPr="00080104" w:rsidRDefault="00080104" w:rsidP="00A843BB">
            <w:pPr>
              <w:jc w:val="both"/>
              <w:rPr>
                <w:rFonts w:ascii="Times New Roman" w:eastAsia="Times New Roman" w:hAnsi="Times New Roman" w:cs="Times New Roman"/>
                <w:sz w:val="28"/>
                <w:szCs w:val="28"/>
                <w:lang w:eastAsia="ru-RU"/>
              </w:rPr>
            </w:pPr>
            <w:r w:rsidRPr="00080104">
              <w:rPr>
                <w:rFonts w:ascii="Times New Roman" w:eastAsia="Times New Roman" w:hAnsi="Times New Roman" w:cs="Times New Roman"/>
                <w:sz w:val="28"/>
                <w:szCs w:val="28"/>
                <w:lang w:eastAsia="ru-RU"/>
              </w:rPr>
              <w:t>Приложения…………………………………………………..…</w:t>
            </w:r>
            <w:r w:rsidR="000D1271">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71064A">
              <w:rPr>
                <w:rFonts w:ascii="Times New Roman" w:eastAsia="Times New Roman" w:hAnsi="Times New Roman" w:cs="Times New Roman"/>
                <w:sz w:val="28"/>
                <w:szCs w:val="28"/>
                <w:lang w:eastAsia="ru-RU"/>
              </w:rPr>
              <w:t>..</w:t>
            </w:r>
            <w:r w:rsidRPr="00080104">
              <w:rPr>
                <w:rFonts w:ascii="Times New Roman" w:eastAsia="Times New Roman" w:hAnsi="Times New Roman" w:cs="Times New Roman"/>
                <w:sz w:val="28"/>
                <w:szCs w:val="28"/>
                <w:lang w:eastAsia="ru-RU"/>
              </w:rPr>
              <w:t>…</w:t>
            </w:r>
            <w:r w:rsidR="004D1585">
              <w:rPr>
                <w:rFonts w:ascii="Times New Roman" w:eastAsia="Times New Roman" w:hAnsi="Times New Roman" w:cs="Times New Roman"/>
                <w:sz w:val="28"/>
                <w:szCs w:val="28"/>
                <w:lang w:eastAsia="ru-RU"/>
              </w:rPr>
              <w:t>71-84</w:t>
            </w:r>
          </w:p>
          <w:p w14:paraId="0C011263" w14:textId="77777777" w:rsidR="00080104" w:rsidRPr="00080104" w:rsidRDefault="00080104" w:rsidP="00080104">
            <w:pPr>
              <w:rPr>
                <w:rFonts w:ascii="Times New Roman" w:eastAsia="Times New Roman" w:hAnsi="Times New Roman" w:cs="Times New Roman"/>
                <w:sz w:val="28"/>
                <w:szCs w:val="28"/>
                <w:lang w:eastAsia="ru-RU"/>
              </w:rPr>
            </w:pPr>
          </w:p>
          <w:p w14:paraId="0F45DAB9" w14:textId="77777777" w:rsidR="00080104" w:rsidRDefault="00080104" w:rsidP="00080104">
            <w:pPr>
              <w:rPr>
                <w:rFonts w:ascii="Times New Roman" w:eastAsia="Times New Roman" w:hAnsi="Times New Roman" w:cs="Times New Roman"/>
                <w:sz w:val="28"/>
                <w:szCs w:val="28"/>
                <w:lang w:eastAsia="ru-RU"/>
              </w:rPr>
            </w:pPr>
          </w:p>
        </w:tc>
      </w:tr>
    </w:tbl>
    <w:p w14:paraId="6A8070BA" w14:textId="5701E31C" w:rsidR="00C33D46" w:rsidRDefault="00C33D46" w:rsidP="004E45BC">
      <w:pPr>
        <w:spacing w:after="0" w:line="240" w:lineRule="auto"/>
        <w:ind w:firstLine="709"/>
        <w:jc w:val="center"/>
        <w:rPr>
          <w:rFonts w:ascii="Times New Roman" w:eastAsia="Times New Roman" w:hAnsi="Times New Roman" w:cs="Times New Roman"/>
          <w:sz w:val="28"/>
          <w:szCs w:val="28"/>
          <w:lang w:eastAsia="ru-RU"/>
        </w:rPr>
      </w:pPr>
    </w:p>
    <w:p w14:paraId="7E728D0C" w14:textId="0B9A0A6F" w:rsidR="000D1271" w:rsidRDefault="000D1271" w:rsidP="004E45BC">
      <w:pPr>
        <w:spacing w:after="0" w:line="240" w:lineRule="auto"/>
        <w:ind w:firstLine="709"/>
        <w:jc w:val="center"/>
        <w:rPr>
          <w:rFonts w:ascii="Times New Roman" w:eastAsia="Times New Roman" w:hAnsi="Times New Roman" w:cs="Times New Roman"/>
          <w:sz w:val="28"/>
          <w:szCs w:val="28"/>
          <w:lang w:eastAsia="ru-RU"/>
        </w:rPr>
      </w:pPr>
    </w:p>
    <w:p w14:paraId="0D0EFCEB" w14:textId="5BC6B085" w:rsidR="00364582" w:rsidRDefault="00364582" w:rsidP="00FD6F7B">
      <w:pPr>
        <w:spacing w:after="0" w:line="240" w:lineRule="auto"/>
        <w:rPr>
          <w:rFonts w:ascii="Times New Roman" w:eastAsia="Times New Roman" w:hAnsi="Times New Roman" w:cs="Times New Roman"/>
          <w:sz w:val="28"/>
          <w:szCs w:val="28"/>
          <w:lang w:eastAsia="ru-RU"/>
        </w:rPr>
      </w:pPr>
    </w:p>
    <w:p w14:paraId="3B9421AD" w14:textId="5D0BB4DA" w:rsidR="00E34B20" w:rsidRDefault="00E34B20" w:rsidP="00FD6F7B">
      <w:pPr>
        <w:spacing w:after="0" w:line="240" w:lineRule="auto"/>
        <w:rPr>
          <w:rFonts w:ascii="Times New Roman" w:eastAsia="Times New Roman" w:hAnsi="Times New Roman" w:cs="Times New Roman"/>
          <w:b/>
          <w:bCs/>
          <w:color w:val="FF0000"/>
          <w:sz w:val="28"/>
          <w:szCs w:val="28"/>
          <w:lang w:eastAsia="ru-RU"/>
        </w:rPr>
      </w:pPr>
    </w:p>
    <w:p w14:paraId="2525F71F" w14:textId="77777777" w:rsidR="00A16E43" w:rsidRDefault="00A16E43" w:rsidP="00FD6F7B">
      <w:pPr>
        <w:spacing w:after="0" w:line="240" w:lineRule="auto"/>
        <w:rPr>
          <w:rFonts w:ascii="Times New Roman" w:eastAsia="Times New Roman" w:hAnsi="Times New Roman" w:cs="Times New Roman"/>
          <w:b/>
          <w:bCs/>
          <w:color w:val="FF0000"/>
          <w:sz w:val="28"/>
          <w:szCs w:val="28"/>
          <w:lang w:eastAsia="ru-RU"/>
        </w:rPr>
      </w:pPr>
    </w:p>
    <w:p w14:paraId="18E50CBD" w14:textId="133894C6" w:rsidR="002D5881" w:rsidRPr="00E93CC7" w:rsidRDefault="002D5881" w:rsidP="004E45BC">
      <w:pPr>
        <w:spacing w:after="0" w:line="240" w:lineRule="auto"/>
        <w:ind w:firstLine="709"/>
        <w:jc w:val="center"/>
        <w:rPr>
          <w:rFonts w:ascii="Times New Roman" w:eastAsia="Times New Roman" w:hAnsi="Times New Roman" w:cs="Times New Roman"/>
          <w:b/>
          <w:bCs/>
          <w:sz w:val="28"/>
          <w:szCs w:val="28"/>
          <w:lang w:eastAsia="ru-RU"/>
        </w:rPr>
      </w:pPr>
      <w:r w:rsidRPr="00E93CC7">
        <w:rPr>
          <w:rFonts w:ascii="Times New Roman" w:eastAsia="Times New Roman" w:hAnsi="Times New Roman" w:cs="Times New Roman"/>
          <w:b/>
          <w:bCs/>
          <w:sz w:val="28"/>
          <w:szCs w:val="28"/>
          <w:lang w:eastAsia="ru-RU"/>
        </w:rPr>
        <w:lastRenderedPageBreak/>
        <w:t>НОРМАТИВНЫЕ ССЫЛКИ</w:t>
      </w:r>
    </w:p>
    <w:p w14:paraId="37813328" w14:textId="77777777" w:rsidR="002D5881" w:rsidRPr="00E93CC7" w:rsidRDefault="002D5881" w:rsidP="004E45BC">
      <w:pPr>
        <w:pStyle w:val="Default"/>
        <w:ind w:firstLine="709"/>
        <w:rPr>
          <w:color w:val="auto"/>
          <w:sz w:val="28"/>
          <w:szCs w:val="28"/>
        </w:rPr>
      </w:pPr>
    </w:p>
    <w:p w14:paraId="729448AA" w14:textId="512508A1" w:rsidR="002D5881" w:rsidRPr="00E93CC7" w:rsidRDefault="002D5881" w:rsidP="004E45BC">
      <w:pPr>
        <w:pStyle w:val="Default"/>
        <w:ind w:firstLine="709"/>
        <w:rPr>
          <w:color w:val="auto"/>
          <w:sz w:val="28"/>
          <w:szCs w:val="28"/>
        </w:rPr>
      </w:pPr>
      <w:r w:rsidRPr="00E93CC7">
        <w:rPr>
          <w:color w:val="auto"/>
          <w:sz w:val="28"/>
          <w:szCs w:val="28"/>
        </w:rPr>
        <w:t>В настоящей магистерском проекте использованы ссылки на следующие стандарты:</w:t>
      </w:r>
    </w:p>
    <w:p w14:paraId="0ADB2F03" w14:textId="77777777" w:rsidR="002D5881" w:rsidRPr="00EF6007" w:rsidRDefault="002D5881" w:rsidP="004E45BC">
      <w:pPr>
        <w:spacing w:after="0" w:line="240" w:lineRule="auto"/>
        <w:ind w:firstLine="709"/>
        <w:rPr>
          <w:rFonts w:ascii="Times New Roman" w:eastAsia="Times New Roman" w:hAnsi="Times New Roman" w:cs="Times New Roman"/>
          <w:b/>
          <w:bCs/>
          <w:sz w:val="28"/>
          <w:szCs w:val="28"/>
          <w:lang w:eastAsia="ru-RU"/>
        </w:rPr>
      </w:pPr>
    </w:p>
    <w:p w14:paraId="5B5C9446" w14:textId="77777777" w:rsidR="00B325FF" w:rsidRPr="000D1271" w:rsidRDefault="00B325FF" w:rsidP="000D1271">
      <w:pPr>
        <w:spacing w:after="0" w:line="240" w:lineRule="auto"/>
        <w:ind w:firstLine="709"/>
        <w:jc w:val="both"/>
        <w:rPr>
          <w:rFonts w:ascii="Times New Roman" w:eastAsia="Times New Roman" w:hAnsi="Times New Roman" w:cs="Times New Roman"/>
          <w:sz w:val="28"/>
          <w:szCs w:val="28"/>
          <w:lang w:eastAsia="ru-RU"/>
        </w:rPr>
      </w:pPr>
      <w:r w:rsidRPr="00E93CC7">
        <w:rPr>
          <w:rFonts w:ascii="Times New Roman" w:eastAsia="Times New Roman" w:hAnsi="Times New Roman" w:cs="Times New Roman"/>
          <w:sz w:val="28"/>
          <w:szCs w:val="28"/>
          <w:lang w:eastAsia="ru-RU"/>
        </w:rPr>
        <w:t xml:space="preserve">Государственная программа развития здравоохранения Республики Казахстан «Денсаулық» на 2020-2025 годы, утвержденная постановлением </w:t>
      </w:r>
      <w:r w:rsidRPr="000D1271">
        <w:rPr>
          <w:rFonts w:ascii="Times New Roman" w:eastAsia="Times New Roman" w:hAnsi="Times New Roman" w:cs="Times New Roman"/>
          <w:sz w:val="28"/>
          <w:szCs w:val="28"/>
          <w:lang w:eastAsia="ru-RU"/>
        </w:rPr>
        <w:t>Правительства Республики Казахстан от 26 декабря 2019 года № 982</w:t>
      </w:r>
    </w:p>
    <w:p w14:paraId="09B13832" w14:textId="77777777" w:rsidR="00B325FF" w:rsidRPr="00E93CC7" w:rsidRDefault="00B325FF" w:rsidP="00E93CC7">
      <w:pPr>
        <w:spacing w:after="0" w:line="240" w:lineRule="auto"/>
        <w:ind w:firstLine="709"/>
        <w:jc w:val="both"/>
        <w:rPr>
          <w:rFonts w:ascii="Times New Roman" w:eastAsia="Times New Roman" w:hAnsi="Times New Roman" w:cs="Times New Roman"/>
          <w:sz w:val="28"/>
          <w:szCs w:val="28"/>
          <w:lang w:eastAsia="ru-RU"/>
        </w:rPr>
      </w:pPr>
      <w:r w:rsidRPr="00E93CC7">
        <w:rPr>
          <w:rFonts w:ascii="Times New Roman" w:eastAsia="Times New Roman" w:hAnsi="Times New Roman" w:cs="Times New Roman"/>
          <w:sz w:val="28"/>
          <w:szCs w:val="28"/>
          <w:lang w:eastAsia="ru-RU"/>
        </w:rPr>
        <w:t>Кодекс Республики Казахстан от 7 июля 2020 года «О здоровье народа и системе здравоохранения»</w:t>
      </w:r>
    </w:p>
    <w:p w14:paraId="6EC585D1" w14:textId="77777777" w:rsidR="00B325FF" w:rsidRPr="000D1271" w:rsidRDefault="00B325FF" w:rsidP="00E93CC7">
      <w:pPr>
        <w:spacing w:after="0" w:line="240" w:lineRule="auto"/>
        <w:ind w:firstLine="709"/>
        <w:jc w:val="both"/>
        <w:rPr>
          <w:rFonts w:ascii="Times New Roman" w:eastAsia="Times New Roman" w:hAnsi="Times New Roman" w:cs="Times New Roman"/>
          <w:sz w:val="28"/>
          <w:szCs w:val="28"/>
          <w:lang w:eastAsia="ru-RU"/>
        </w:rPr>
      </w:pPr>
      <w:r w:rsidRPr="000D1271">
        <w:rPr>
          <w:rFonts w:ascii="Times New Roman" w:eastAsia="Times New Roman" w:hAnsi="Times New Roman" w:cs="Times New Roman"/>
          <w:sz w:val="28"/>
          <w:szCs w:val="28"/>
          <w:lang w:eastAsia="ru-RU"/>
        </w:rPr>
        <w:t>Постановление Правительства Республики Казахстан от 29 мая 2002 года № 584 «О Концепции лекарственной политики Республики Казахстан»</w:t>
      </w:r>
    </w:p>
    <w:p w14:paraId="2AAB90D9" w14:textId="77777777" w:rsidR="00B325FF" w:rsidRPr="00E93CC7" w:rsidRDefault="00B325FF" w:rsidP="00E93CC7">
      <w:pPr>
        <w:spacing w:after="0" w:line="240" w:lineRule="auto"/>
        <w:ind w:firstLine="709"/>
        <w:jc w:val="both"/>
        <w:rPr>
          <w:rFonts w:ascii="Times New Roman" w:eastAsia="Times New Roman" w:hAnsi="Times New Roman" w:cs="Times New Roman"/>
          <w:sz w:val="28"/>
          <w:szCs w:val="28"/>
          <w:lang w:eastAsia="ru-RU"/>
        </w:rPr>
      </w:pPr>
      <w:r w:rsidRPr="00E93CC7">
        <w:rPr>
          <w:rFonts w:ascii="Times New Roman" w:eastAsia="Times New Roman" w:hAnsi="Times New Roman" w:cs="Times New Roman"/>
          <w:sz w:val="28"/>
          <w:szCs w:val="28"/>
          <w:lang w:eastAsia="ru-RU"/>
        </w:rPr>
        <w:t>Приказ 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по предупреждению инфекционных заболеваний» Министра здравоохранения Республики Казахстан от 27 марта 2018 года №126</w:t>
      </w:r>
    </w:p>
    <w:p w14:paraId="74893271" w14:textId="77777777" w:rsidR="00E93CC7" w:rsidRPr="00EF6007" w:rsidRDefault="00E93CC7" w:rsidP="004E45BC">
      <w:pPr>
        <w:spacing w:after="0" w:line="240" w:lineRule="auto"/>
        <w:ind w:firstLine="709"/>
        <w:jc w:val="center"/>
        <w:rPr>
          <w:rFonts w:ascii="Times New Roman" w:eastAsia="Times New Roman" w:hAnsi="Times New Roman" w:cs="Times New Roman"/>
          <w:b/>
          <w:bCs/>
          <w:sz w:val="28"/>
          <w:szCs w:val="28"/>
          <w:lang w:eastAsia="ru-RU"/>
        </w:rPr>
      </w:pPr>
    </w:p>
    <w:p w14:paraId="582F7853" w14:textId="77777777" w:rsidR="002D5881" w:rsidRPr="00EF6007" w:rsidRDefault="002D5881" w:rsidP="004E45BC">
      <w:pPr>
        <w:spacing w:after="0" w:line="240" w:lineRule="auto"/>
        <w:ind w:firstLine="709"/>
        <w:jc w:val="center"/>
        <w:rPr>
          <w:rFonts w:ascii="Times New Roman" w:eastAsia="Times New Roman" w:hAnsi="Times New Roman" w:cs="Times New Roman"/>
          <w:b/>
          <w:bCs/>
          <w:sz w:val="28"/>
          <w:szCs w:val="28"/>
          <w:lang w:eastAsia="ru-RU"/>
        </w:rPr>
      </w:pPr>
    </w:p>
    <w:p w14:paraId="3027E79D" w14:textId="77777777" w:rsidR="002D5881" w:rsidRPr="00EF6007" w:rsidRDefault="002D5881" w:rsidP="004E45BC">
      <w:pPr>
        <w:spacing w:after="0" w:line="240" w:lineRule="auto"/>
        <w:ind w:firstLine="709"/>
        <w:jc w:val="center"/>
        <w:rPr>
          <w:rFonts w:ascii="Times New Roman" w:eastAsia="Times New Roman" w:hAnsi="Times New Roman" w:cs="Times New Roman"/>
          <w:b/>
          <w:bCs/>
          <w:sz w:val="28"/>
          <w:szCs w:val="28"/>
          <w:lang w:eastAsia="ru-RU"/>
        </w:rPr>
      </w:pPr>
    </w:p>
    <w:p w14:paraId="7820891A" w14:textId="77C0E741" w:rsidR="002D5881" w:rsidRDefault="002D5881" w:rsidP="004E45BC">
      <w:pPr>
        <w:spacing w:after="0" w:line="240" w:lineRule="auto"/>
        <w:ind w:firstLine="709"/>
        <w:jc w:val="center"/>
        <w:rPr>
          <w:rFonts w:ascii="Times New Roman" w:eastAsia="Times New Roman" w:hAnsi="Times New Roman" w:cs="Times New Roman"/>
          <w:b/>
          <w:bCs/>
          <w:sz w:val="28"/>
          <w:szCs w:val="28"/>
          <w:lang w:eastAsia="ru-RU"/>
        </w:rPr>
      </w:pPr>
    </w:p>
    <w:p w14:paraId="3E74ABF7" w14:textId="1CF5E63E"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208EA541" w14:textId="1B666217"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41CDDE07" w14:textId="11CB8BF0"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48C41E0D" w14:textId="26C1A47A"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6DCFA84C" w14:textId="52784C7E"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6C1B525D" w14:textId="6F33BCC2" w:rsidR="00364582"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2EDD4BCC" w14:textId="77777777" w:rsidR="00364582" w:rsidRPr="00EF6007" w:rsidRDefault="00364582" w:rsidP="004E45BC">
      <w:pPr>
        <w:spacing w:after="0" w:line="240" w:lineRule="auto"/>
        <w:ind w:firstLine="709"/>
        <w:jc w:val="center"/>
        <w:rPr>
          <w:rFonts w:ascii="Times New Roman" w:eastAsia="Times New Roman" w:hAnsi="Times New Roman" w:cs="Times New Roman"/>
          <w:b/>
          <w:bCs/>
          <w:sz w:val="28"/>
          <w:szCs w:val="28"/>
          <w:lang w:eastAsia="ru-RU"/>
        </w:rPr>
      </w:pPr>
    </w:p>
    <w:p w14:paraId="255D95B0"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12444FC4"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61B4C8F9"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6F8EF031"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59A16BAE"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20ACD0FF"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20DA97DC" w14:textId="1739DCA7" w:rsidR="00204DEC"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21D2A4A6" w14:textId="29033934" w:rsidR="00080104" w:rsidRDefault="00080104" w:rsidP="004E45BC">
      <w:pPr>
        <w:spacing w:after="0" w:line="240" w:lineRule="auto"/>
        <w:ind w:firstLine="709"/>
        <w:jc w:val="center"/>
        <w:rPr>
          <w:rFonts w:ascii="Times New Roman" w:eastAsia="Times New Roman" w:hAnsi="Times New Roman" w:cs="Times New Roman"/>
          <w:b/>
          <w:bCs/>
          <w:sz w:val="28"/>
          <w:szCs w:val="28"/>
          <w:lang w:eastAsia="ru-RU"/>
        </w:rPr>
      </w:pPr>
    </w:p>
    <w:p w14:paraId="7BB64742" w14:textId="77777777" w:rsidR="00080104" w:rsidRPr="00EF6007" w:rsidRDefault="00080104" w:rsidP="004E45BC">
      <w:pPr>
        <w:spacing w:after="0" w:line="240" w:lineRule="auto"/>
        <w:ind w:firstLine="709"/>
        <w:jc w:val="center"/>
        <w:rPr>
          <w:rFonts w:ascii="Times New Roman" w:eastAsia="Times New Roman" w:hAnsi="Times New Roman" w:cs="Times New Roman"/>
          <w:b/>
          <w:bCs/>
          <w:sz w:val="28"/>
          <w:szCs w:val="28"/>
          <w:lang w:eastAsia="ru-RU"/>
        </w:rPr>
      </w:pPr>
    </w:p>
    <w:p w14:paraId="7D00A8DC" w14:textId="77777777" w:rsidR="00204DEC" w:rsidRPr="00EF6007"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1D5B0D3D" w14:textId="3E960E5C" w:rsidR="00204DEC"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1DB1AE19" w14:textId="4470C448" w:rsidR="000D1271" w:rsidRDefault="000D1271" w:rsidP="004E45BC">
      <w:pPr>
        <w:spacing w:after="0" w:line="240" w:lineRule="auto"/>
        <w:ind w:firstLine="709"/>
        <w:jc w:val="center"/>
        <w:rPr>
          <w:rFonts w:ascii="Times New Roman" w:eastAsia="Times New Roman" w:hAnsi="Times New Roman" w:cs="Times New Roman"/>
          <w:b/>
          <w:bCs/>
          <w:sz w:val="28"/>
          <w:szCs w:val="28"/>
          <w:lang w:eastAsia="ru-RU"/>
        </w:rPr>
      </w:pPr>
    </w:p>
    <w:p w14:paraId="3526D7C5" w14:textId="2E3083B3" w:rsidR="000D1271" w:rsidRDefault="000D1271" w:rsidP="004E45BC">
      <w:pPr>
        <w:spacing w:after="0" w:line="240" w:lineRule="auto"/>
        <w:ind w:firstLine="709"/>
        <w:jc w:val="center"/>
        <w:rPr>
          <w:rFonts w:ascii="Times New Roman" w:eastAsia="Times New Roman" w:hAnsi="Times New Roman" w:cs="Times New Roman"/>
          <w:b/>
          <w:bCs/>
          <w:sz w:val="28"/>
          <w:szCs w:val="28"/>
          <w:lang w:eastAsia="ru-RU"/>
        </w:rPr>
      </w:pPr>
    </w:p>
    <w:p w14:paraId="2B67689C" w14:textId="3C8637A1" w:rsidR="00204DEC" w:rsidRDefault="00204DEC" w:rsidP="004E45BC">
      <w:pPr>
        <w:spacing w:after="0" w:line="240" w:lineRule="auto"/>
        <w:ind w:firstLine="709"/>
        <w:jc w:val="center"/>
        <w:rPr>
          <w:rFonts w:ascii="Times New Roman" w:eastAsia="Times New Roman" w:hAnsi="Times New Roman" w:cs="Times New Roman"/>
          <w:b/>
          <w:bCs/>
          <w:sz w:val="28"/>
          <w:szCs w:val="28"/>
          <w:lang w:eastAsia="ru-RU"/>
        </w:rPr>
      </w:pPr>
    </w:p>
    <w:p w14:paraId="0410ED64" w14:textId="77777777" w:rsidR="00A16E43" w:rsidRPr="00EF6007" w:rsidRDefault="00A16E43" w:rsidP="004E45BC">
      <w:pPr>
        <w:spacing w:after="0" w:line="240" w:lineRule="auto"/>
        <w:ind w:firstLine="709"/>
        <w:jc w:val="center"/>
        <w:rPr>
          <w:rFonts w:ascii="Times New Roman" w:eastAsia="Times New Roman" w:hAnsi="Times New Roman" w:cs="Times New Roman"/>
          <w:b/>
          <w:bCs/>
          <w:sz w:val="28"/>
          <w:szCs w:val="28"/>
          <w:lang w:eastAsia="ru-RU"/>
        </w:rPr>
      </w:pPr>
    </w:p>
    <w:p w14:paraId="5EF7617C" w14:textId="3D192680" w:rsidR="003F1953" w:rsidRPr="004624B0" w:rsidRDefault="00FD6F7B" w:rsidP="004E45BC">
      <w:pPr>
        <w:spacing w:after="0" w:line="240" w:lineRule="auto"/>
        <w:ind w:firstLine="709"/>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eastAsia="ru-RU"/>
        </w:rPr>
        <w:lastRenderedPageBreak/>
        <w:t>СПИСОК</w:t>
      </w:r>
      <w:r w:rsidR="00A62BE3" w:rsidRPr="004624B0">
        <w:rPr>
          <w:rFonts w:ascii="Times New Roman" w:eastAsia="Times New Roman" w:hAnsi="Times New Roman" w:cs="Times New Roman"/>
          <w:b/>
          <w:bCs/>
          <w:sz w:val="28"/>
          <w:szCs w:val="28"/>
          <w:lang w:val="en-US" w:eastAsia="ru-RU"/>
        </w:rPr>
        <w:t xml:space="preserve"> </w:t>
      </w:r>
      <w:r w:rsidR="003F1953" w:rsidRPr="00EF6007">
        <w:rPr>
          <w:rFonts w:ascii="Times New Roman" w:eastAsia="Times New Roman" w:hAnsi="Times New Roman" w:cs="Times New Roman"/>
          <w:b/>
          <w:bCs/>
          <w:sz w:val="28"/>
          <w:szCs w:val="28"/>
          <w:lang w:eastAsia="ru-RU"/>
        </w:rPr>
        <w:t>СОКРАЩЕНИ</w:t>
      </w:r>
      <w:r>
        <w:rPr>
          <w:rFonts w:ascii="Times New Roman" w:eastAsia="Times New Roman" w:hAnsi="Times New Roman" w:cs="Times New Roman"/>
          <w:b/>
          <w:bCs/>
          <w:sz w:val="28"/>
          <w:szCs w:val="28"/>
          <w:lang w:eastAsia="ru-RU"/>
        </w:rPr>
        <w:t>Й</w:t>
      </w:r>
    </w:p>
    <w:p w14:paraId="25DA7564" w14:textId="55957DBF" w:rsidR="00BD234D" w:rsidRPr="004624B0" w:rsidRDefault="00BD234D" w:rsidP="004E45BC">
      <w:pPr>
        <w:spacing w:after="0" w:line="240" w:lineRule="auto"/>
        <w:ind w:firstLine="709"/>
        <w:jc w:val="both"/>
        <w:rPr>
          <w:rFonts w:ascii="Times New Roman" w:eastAsia="Times New Roman" w:hAnsi="Times New Roman" w:cs="Times New Roman"/>
          <w:sz w:val="28"/>
          <w:szCs w:val="28"/>
          <w:lang w:val="en-US" w:eastAsia="ru-RU"/>
        </w:rPr>
      </w:pPr>
      <w:r w:rsidRPr="00EF6007">
        <w:rPr>
          <w:rFonts w:ascii="Times New Roman" w:eastAsia="Times New Roman" w:hAnsi="Times New Roman" w:cs="Times New Roman"/>
          <w:sz w:val="28"/>
          <w:szCs w:val="28"/>
          <w:lang w:val="en-US" w:eastAsia="ru-RU"/>
        </w:rPr>
        <w:t>GMP</w:t>
      </w:r>
      <w:r w:rsidRPr="004624B0">
        <w:rPr>
          <w:rFonts w:ascii="Times New Roman" w:eastAsia="Times New Roman" w:hAnsi="Times New Roman" w:cs="Times New Roman"/>
          <w:sz w:val="28"/>
          <w:szCs w:val="28"/>
          <w:lang w:val="en-US" w:eastAsia="ru-RU"/>
        </w:rPr>
        <w:t xml:space="preserve"> – </w:t>
      </w:r>
      <w:r w:rsidRPr="00EF6007">
        <w:rPr>
          <w:rFonts w:ascii="Times New Roman" w:eastAsia="Times New Roman" w:hAnsi="Times New Roman" w:cs="Times New Roman"/>
          <w:sz w:val="28"/>
          <w:szCs w:val="28"/>
          <w:lang w:val="en-US" w:eastAsia="ru-RU"/>
        </w:rPr>
        <w:t>Good</w:t>
      </w:r>
      <w:r w:rsidRPr="004624B0">
        <w:rPr>
          <w:rFonts w:ascii="Times New Roman" w:eastAsia="Times New Roman" w:hAnsi="Times New Roman" w:cs="Times New Roman"/>
          <w:sz w:val="28"/>
          <w:szCs w:val="28"/>
          <w:lang w:val="en-US" w:eastAsia="ru-RU"/>
        </w:rPr>
        <w:t xml:space="preserve"> </w:t>
      </w:r>
      <w:r w:rsidRPr="00EF6007">
        <w:rPr>
          <w:rFonts w:ascii="Times New Roman" w:eastAsia="Times New Roman" w:hAnsi="Times New Roman" w:cs="Times New Roman"/>
          <w:sz w:val="28"/>
          <w:szCs w:val="28"/>
          <w:lang w:val="en-US" w:eastAsia="ru-RU"/>
        </w:rPr>
        <w:t>Manufacturing</w:t>
      </w:r>
      <w:r w:rsidRPr="004624B0">
        <w:rPr>
          <w:rFonts w:ascii="Times New Roman" w:eastAsia="Times New Roman" w:hAnsi="Times New Roman" w:cs="Times New Roman"/>
          <w:sz w:val="28"/>
          <w:szCs w:val="28"/>
          <w:lang w:val="en-US" w:eastAsia="ru-RU"/>
        </w:rPr>
        <w:t xml:space="preserve"> </w:t>
      </w:r>
      <w:r w:rsidRPr="00EF6007">
        <w:rPr>
          <w:rFonts w:ascii="Times New Roman" w:eastAsia="Times New Roman" w:hAnsi="Times New Roman" w:cs="Times New Roman"/>
          <w:sz w:val="28"/>
          <w:szCs w:val="28"/>
          <w:lang w:val="en-US" w:eastAsia="ru-RU"/>
        </w:rPr>
        <w:t>Practice</w:t>
      </w:r>
      <w:r w:rsidRPr="004624B0">
        <w:rPr>
          <w:rFonts w:ascii="Times New Roman" w:eastAsia="Times New Roman" w:hAnsi="Times New Roman" w:cs="Times New Roman"/>
          <w:sz w:val="28"/>
          <w:szCs w:val="28"/>
          <w:lang w:val="en-US" w:eastAsia="ru-RU"/>
        </w:rPr>
        <w:t xml:space="preserve"> </w:t>
      </w:r>
    </w:p>
    <w:p w14:paraId="48D64303"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val="en-US" w:eastAsia="ru-RU"/>
        </w:rPr>
        <w:t>H</w:t>
      </w:r>
      <w:r w:rsidRPr="00EF6007">
        <w:rPr>
          <w:rFonts w:ascii="Times New Roman" w:eastAsia="Times New Roman" w:hAnsi="Times New Roman" w:cs="Times New Roman"/>
          <w:sz w:val="28"/>
          <w:szCs w:val="28"/>
          <w:lang w:eastAsia="ru-RU"/>
        </w:rPr>
        <w:t>В</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 xml:space="preserve"> – поверхностный антиген вируса гепатита В</w:t>
      </w:r>
    </w:p>
    <w:p w14:paraId="5ED5A114"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val="en-US" w:eastAsia="ru-RU"/>
        </w:rPr>
        <w:t>H</w:t>
      </w:r>
      <w:r w:rsidRPr="00EF6007">
        <w:rPr>
          <w:rFonts w:ascii="Times New Roman" w:eastAsia="Times New Roman" w:hAnsi="Times New Roman" w:cs="Times New Roman"/>
          <w:sz w:val="28"/>
          <w:szCs w:val="28"/>
          <w:lang w:eastAsia="ru-RU"/>
        </w:rPr>
        <w:t>ВеА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 xml:space="preserve"> – антиген инфекциозности (антиген «е») вируса гепатита В</w:t>
      </w:r>
    </w:p>
    <w:p w14:paraId="4491780C"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АГ – артериальная гипертензия</w:t>
      </w:r>
    </w:p>
    <w:p w14:paraId="1BB740E6"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АЛАТ – аланинаминотрасфераза</w:t>
      </w:r>
    </w:p>
    <w:p w14:paraId="6041778B"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анти-НВ</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 антитела к поверхностному антигену вируса гепатита В</w:t>
      </w:r>
    </w:p>
    <w:p w14:paraId="55BAA3ED" w14:textId="77777777" w:rsidR="00DF080F"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анти-НВ</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 xml:space="preserve"> (сум.) – антитела к сердцевинному антигену вируса ГВ </w:t>
      </w:r>
    </w:p>
    <w:p w14:paraId="4A93EDFB" w14:textId="742FA8A4"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суммарные</w:t>
      </w:r>
    </w:p>
    <w:p w14:paraId="281D91E6"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анти-НСУ – антитела к вирусу гепатита С</w:t>
      </w:r>
    </w:p>
    <w:p w14:paraId="1172E49F"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АПУ – амбулаторно-поликлиническое учреждение </w:t>
      </w:r>
    </w:p>
    <w:p w14:paraId="7FB966D9"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ВГ – вирусные гепатиты </w:t>
      </w:r>
    </w:p>
    <w:p w14:paraId="06AB90CA"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ВГВ – вирусный гепатит В</w:t>
      </w:r>
    </w:p>
    <w:p w14:paraId="7EDE55E4" w14:textId="60D54586" w:rsidR="00BD234D"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ВГС – вирусный гепатит С</w:t>
      </w:r>
    </w:p>
    <w:p w14:paraId="70D90091" w14:textId="306E626C" w:rsidR="007A7BAB" w:rsidRPr="007A7BAB" w:rsidRDefault="007A7BAB" w:rsidP="004E4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ВГД – вирусный гепатит Д</w:t>
      </w:r>
    </w:p>
    <w:p w14:paraId="32921B18"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ВКИ – воздушно-капельные инфекции</w:t>
      </w:r>
    </w:p>
    <w:p w14:paraId="2A262696"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ВОЗ – Всемирная Организация Здравоохранения </w:t>
      </w:r>
    </w:p>
    <w:p w14:paraId="14A30B2E" w14:textId="77777777" w:rsidR="00BD234D"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ВЦП – вирусный цирроз печени</w:t>
      </w:r>
    </w:p>
    <w:p w14:paraId="7F257722" w14:textId="6B8A3771" w:rsidR="00100FB0" w:rsidRPr="00794444" w:rsidRDefault="00100FB0" w:rsidP="004E45BC">
      <w:pPr>
        <w:spacing w:after="0" w:line="240" w:lineRule="auto"/>
        <w:ind w:firstLine="709"/>
        <w:jc w:val="both"/>
        <w:rPr>
          <w:rFonts w:ascii="Times New Roman" w:eastAsia="Times New Roman" w:hAnsi="Times New Roman" w:cs="Times New Roman"/>
          <w:sz w:val="28"/>
          <w:szCs w:val="28"/>
          <w:lang w:eastAsia="ru-RU"/>
        </w:rPr>
      </w:pPr>
      <w:r w:rsidRPr="00794444">
        <w:rPr>
          <w:rFonts w:ascii="Times New Roman" w:eastAsia="Times New Roman" w:hAnsi="Times New Roman" w:cs="Times New Roman"/>
          <w:sz w:val="28"/>
          <w:szCs w:val="28"/>
          <w:lang w:eastAsia="ru-RU"/>
        </w:rPr>
        <w:t xml:space="preserve">ГВ </w:t>
      </w:r>
      <w:r w:rsidR="00A843BB" w:rsidRPr="00794444">
        <w:rPr>
          <w:rFonts w:ascii="Times New Roman" w:eastAsia="Times New Roman" w:hAnsi="Times New Roman" w:cs="Times New Roman"/>
          <w:sz w:val="28"/>
          <w:szCs w:val="28"/>
          <w:lang w:eastAsia="ru-RU"/>
        </w:rPr>
        <w:t>– гепатит В</w:t>
      </w:r>
    </w:p>
    <w:p w14:paraId="307DEC6D" w14:textId="781C64FE" w:rsidR="00794444" w:rsidRPr="00794444" w:rsidRDefault="00794444" w:rsidP="004E45BC">
      <w:pPr>
        <w:spacing w:after="0" w:line="240" w:lineRule="auto"/>
        <w:ind w:firstLine="709"/>
        <w:jc w:val="both"/>
        <w:rPr>
          <w:rFonts w:ascii="Times New Roman" w:eastAsia="Times New Roman" w:hAnsi="Times New Roman" w:cs="Times New Roman"/>
          <w:sz w:val="28"/>
          <w:szCs w:val="28"/>
          <w:lang w:eastAsia="ru-RU"/>
        </w:rPr>
      </w:pPr>
      <w:r w:rsidRPr="00794444">
        <w:rPr>
          <w:rFonts w:ascii="Times New Roman" w:eastAsia="Times New Roman" w:hAnsi="Times New Roman" w:cs="Times New Roman"/>
          <w:sz w:val="28"/>
          <w:szCs w:val="28"/>
          <w:lang w:eastAsia="ru-RU"/>
        </w:rPr>
        <w:t>ГС – гепатит С</w:t>
      </w:r>
    </w:p>
    <w:p w14:paraId="4DF0B083"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ГИ – госпитальные инфекции </w:t>
      </w:r>
    </w:p>
    <w:p w14:paraId="25B07266"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ГОБМП – гарантированный объем бесплатной медицинской помощи</w:t>
      </w:r>
    </w:p>
    <w:p w14:paraId="7D21809A"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ДЕК (НВУ-ЭКА) – дезоксирибонуклеиновая кислота вируса ГВ </w:t>
      </w:r>
    </w:p>
    <w:p w14:paraId="094F9414"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ЗППП – заболевания, передающиеся половым путем</w:t>
      </w:r>
    </w:p>
    <w:p w14:paraId="4CF067C1"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ИБС – ишемическая болезнь сердца</w:t>
      </w:r>
    </w:p>
    <w:p w14:paraId="3DC94290"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ИП – индивидуальный предприниматель</w:t>
      </w:r>
    </w:p>
    <w:p w14:paraId="6D0B53EB"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ИФА – иммуноферментный анализ</w:t>
      </w:r>
    </w:p>
    <w:p w14:paraId="669F54C1"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КИЗ – кабинет инфекционных заболеваний </w:t>
      </w:r>
    </w:p>
    <w:p w14:paraId="09837005"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ЛПУ – лечебно-профилактическое учреждение </w:t>
      </w:r>
    </w:p>
    <w:p w14:paraId="126D259E"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МНН – Международное непатентованное наименование</w:t>
      </w:r>
    </w:p>
    <w:p w14:paraId="0048E1EA"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НАП – Надлежащая аптечная практика</w:t>
      </w:r>
    </w:p>
    <w:p w14:paraId="070F7460"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НДП – Надлежащая дистрибьюторская практика</w:t>
      </w:r>
    </w:p>
    <w:p w14:paraId="76F03A59"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НКП – Надлежащая клиническая практика</w:t>
      </w:r>
    </w:p>
    <w:p w14:paraId="78FB6EBE"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НЛП – Надлежащая лабораторная практика</w:t>
      </w:r>
    </w:p>
    <w:p w14:paraId="60D45AD8"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НПП – Надлежащая производственная практика</w:t>
      </w:r>
    </w:p>
    <w:p w14:paraId="63658AD8" w14:textId="77777777" w:rsidR="00DF080F"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НСНФП – Национальные стандарты надлежащих фармацевтических </w:t>
      </w:r>
    </w:p>
    <w:p w14:paraId="4DADF8FE" w14:textId="498C76A1"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практик</w:t>
      </w:r>
    </w:p>
    <w:p w14:paraId="26361106"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НЦЭЛС – Национальный центр экспертизы лекарственных средств </w:t>
      </w:r>
    </w:p>
    <w:p w14:paraId="0337EA7A"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ОВГ – острый вирусный гепатит</w:t>
      </w:r>
    </w:p>
    <w:p w14:paraId="132AEEE3"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ОГВ – острый гепатит В</w:t>
      </w:r>
    </w:p>
    <w:p w14:paraId="711B4684"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ОГМ – острый вирусный гепатит-микст</w:t>
      </w:r>
    </w:p>
    <w:p w14:paraId="3E6D34CF"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ОГС – острый гепатит С</w:t>
      </w:r>
    </w:p>
    <w:p w14:paraId="7E8FB09A"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ОКИ – острые кишечные инфекции </w:t>
      </w:r>
    </w:p>
    <w:p w14:paraId="73A27A84" w14:textId="7BD92500" w:rsidR="002777CD"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ПКР – печеночно-клеточный рак</w:t>
      </w:r>
    </w:p>
    <w:p w14:paraId="2CAFE97D" w14:textId="3F6032A7" w:rsidR="00DF080F" w:rsidRPr="00EF6007" w:rsidRDefault="002777CD" w:rsidP="004E4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ПРП – </w:t>
      </w:r>
      <w:r w:rsidR="00BD234D" w:rsidRPr="00EF6007">
        <w:rPr>
          <w:rFonts w:ascii="Times New Roman" w:eastAsia="Times New Roman" w:hAnsi="Times New Roman" w:cs="Times New Roman"/>
          <w:sz w:val="28"/>
          <w:szCs w:val="28"/>
          <w:lang w:eastAsia="ru-RU"/>
        </w:rPr>
        <w:t>первичный рак печени</w:t>
      </w:r>
    </w:p>
    <w:p w14:paraId="6977081E" w14:textId="4432AA2E" w:rsidR="00BD234D" w:rsidRPr="00EF6007" w:rsidRDefault="002777CD" w:rsidP="004E4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ГЦК – </w:t>
      </w:r>
      <w:r w:rsidR="00BD234D" w:rsidRPr="00EF6007">
        <w:rPr>
          <w:rFonts w:ascii="Times New Roman" w:eastAsia="Times New Roman" w:hAnsi="Times New Roman" w:cs="Times New Roman"/>
          <w:sz w:val="28"/>
          <w:szCs w:val="28"/>
          <w:lang w:eastAsia="ru-RU"/>
        </w:rPr>
        <w:t>гепатоцеллюлярная карцинома</w:t>
      </w:r>
    </w:p>
    <w:p w14:paraId="167F50A0"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ПЦР – полимеразная цепная реакция</w:t>
      </w:r>
    </w:p>
    <w:p w14:paraId="2D44C8EB" w14:textId="2EB06D9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РНК – рибонуклеиновая кислота ГС </w:t>
      </w:r>
    </w:p>
    <w:p w14:paraId="42DC9B17"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РФ – Российская Федерация </w:t>
      </w:r>
    </w:p>
    <w:p w14:paraId="24369248"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ХВГ – хронический вирусный гепатит</w:t>
      </w:r>
    </w:p>
    <w:p w14:paraId="5C968E39"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ХВГНЭ – хронический вирусный гепатит неясной этиологии</w:t>
      </w:r>
    </w:p>
    <w:p w14:paraId="16DB1825"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ХГВ – хронический гепатит В</w:t>
      </w:r>
    </w:p>
    <w:p w14:paraId="6E3A0B72"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ХГМ – хронический вирусный гепатит-микст</w:t>
      </w:r>
    </w:p>
    <w:p w14:paraId="43D6039C"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ХГС – хронический гепатит С</w:t>
      </w:r>
    </w:p>
    <w:p w14:paraId="0455406E" w14:textId="77777777" w:rsidR="00BD234D" w:rsidRPr="00EF6007" w:rsidRDefault="00BD234D"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ХПН – хроническая почечная недостаточность</w:t>
      </w:r>
    </w:p>
    <w:p w14:paraId="6FDCEE2B" w14:textId="09A9E5E1"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55E49EC3" w14:textId="3EAB7741"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530ADF57" w14:textId="6326E791"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668E9325" w14:textId="06AFDABF"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23677EDF" w14:textId="547AEE4D"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0B14F025" w14:textId="3D4D6BB2"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5E29649A" w14:textId="75055916"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69378578" w14:textId="04E0557C"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2D3C3058" w14:textId="79175F94"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10BAB923" w14:textId="665D3DAB"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2213ADAD" w14:textId="67FA968B"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136E4464" w14:textId="08426767"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7685A14C" w14:textId="7F89DA5D"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668B286E" w14:textId="039AED8A"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699777FC" w14:textId="72E2E8DE"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060C8330" w14:textId="291189B4"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20DC79E3" w14:textId="453CB57B"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450B1C7B" w14:textId="56506AA2"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66179B6C" w14:textId="32B25E85"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7FE0D773" w14:textId="6FB64D63"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3FC3BD7C" w14:textId="534914E3"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35B33650" w14:textId="3737597B" w:rsidR="002E0F94" w:rsidRPr="00EF6007" w:rsidRDefault="002E0F94" w:rsidP="004E45BC">
      <w:pPr>
        <w:spacing w:after="0" w:line="240" w:lineRule="auto"/>
        <w:ind w:firstLine="709"/>
        <w:jc w:val="both"/>
        <w:rPr>
          <w:rFonts w:ascii="Times New Roman" w:eastAsia="Times New Roman" w:hAnsi="Times New Roman" w:cs="Times New Roman"/>
          <w:b/>
          <w:bCs/>
          <w:sz w:val="28"/>
          <w:szCs w:val="28"/>
          <w:lang w:eastAsia="ru-RU"/>
        </w:rPr>
      </w:pPr>
    </w:p>
    <w:p w14:paraId="46AF1031" w14:textId="5680F534"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2C4BB864" w14:textId="77777777" w:rsidR="00BD234D" w:rsidRPr="00EF6007" w:rsidRDefault="00BD234D" w:rsidP="004E45BC">
      <w:pPr>
        <w:spacing w:after="0" w:line="240" w:lineRule="auto"/>
        <w:ind w:firstLine="709"/>
        <w:jc w:val="both"/>
        <w:rPr>
          <w:rFonts w:ascii="Times New Roman" w:eastAsia="Times New Roman" w:hAnsi="Times New Roman" w:cs="Times New Roman"/>
          <w:b/>
          <w:bCs/>
          <w:sz w:val="28"/>
          <w:szCs w:val="28"/>
          <w:lang w:eastAsia="ru-RU"/>
        </w:rPr>
      </w:pPr>
    </w:p>
    <w:p w14:paraId="209CEFE3" w14:textId="3FABA71D"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3736E099" w14:textId="4F5317FC"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0F0C68E4" w14:textId="77777777" w:rsidR="00B711B4" w:rsidRPr="00EF6007" w:rsidRDefault="00B711B4" w:rsidP="004E45BC">
      <w:pPr>
        <w:spacing w:after="0" w:line="240" w:lineRule="auto"/>
        <w:ind w:firstLine="709"/>
        <w:jc w:val="center"/>
        <w:rPr>
          <w:rFonts w:ascii="Times New Roman" w:eastAsia="Times New Roman" w:hAnsi="Times New Roman" w:cs="Times New Roman"/>
          <w:b/>
          <w:bCs/>
          <w:sz w:val="28"/>
          <w:szCs w:val="28"/>
          <w:lang w:eastAsia="ru-RU"/>
        </w:rPr>
      </w:pPr>
    </w:p>
    <w:p w14:paraId="6A20A46E" w14:textId="77777777" w:rsidR="00B711B4" w:rsidRPr="00EF6007" w:rsidRDefault="00B711B4" w:rsidP="004E45BC">
      <w:pPr>
        <w:spacing w:after="0" w:line="240" w:lineRule="auto"/>
        <w:ind w:firstLine="709"/>
        <w:jc w:val="center"/>
        <w:rPr>
          <w:rFonts w:ascii="Times New Roman" w:eastAsia="Times New Roman" w:hAnsi="Times New Roman" w:cs="Times New Roman"/>
          <w:b/>
          <w:bCs/>
          <w:sz w:val="28"/>
          <w:szCs w:val="28"/>
          <w:lang w:eastAsia="ru-RU"/>
        </w:rPr>
      </w:pPr>
    </w:p>
    <w:p w14:paraId="2EDA1610" w14:textId="186FB6E6" w:rsidR="004624B0" w:rsidRDefault="004624B0" w:rsidP="00A843BB">
      <w:pPr>
        <w:spacing w:after="0" w:line="240" w:lineRule="auto"/>
        <w:rPr>
          <w:rFonts w:ascii="Times New Roman" w:eastAsia="Times New Roman" w:hAnsi="Times New Roman" w:cs="Times New Roman"/>
          <w:b/>
          <w:bCs/>
          <w:sz w:val="28"/>
          <w:szCs w:val="28"/>
          <w:lang w:eastAsia="ru-RU"/>
        </w:rPr>
      </w:pPr>
    </w:p>
    <w:p w14:paraId="10C8576B" w14:textId="77777777" w:rsidR="00A16E43" w:rsidRDefault="00A16E43" w:rsidP="00A843BB">
      <w:pPr>
        <w:spacing w:after="0" w:line="240" w:lineRule="auto"/>
        <w:rPr>
          <w:rFonts w:ascii="Times New Roman" w:eastAsia="Times New Roman" w:hAnsi="Times New Roman" w:cs="Times New Roman"/>
          <w:b/>
          <w:bCs/>
          <w:sz w:val="28"/>
          <w:szCs w:val="28"/>
          <w:lang w:eastAsia="ru-RU"/>
        </w:rPr>
      </w:pPr>
    </w:p>
    <w:p w14:paraId="73E1CEC8" w14:textId="77777777" w:rsidR="007A7BAB" w:rsidRPr="00EF6007" w:rsidRDefault="007A7BAB" w:rsidP="00A843BB">
      <w:pPr>
        <w:spacing w:after="0" w:line="240" w:lineRule="auto"/>
        <w:rPr>
          <w:rFonts w:ascii="Times New Roman" w:eastAsia="Times New Roman" w:hAnsi="Times New Roman" w:cs="Times New Roman"/>
          <w:b/>
          <w:bCs/>
          <w:sz w:val="28"/>
          <w:szCs w:val="28"/>
          <w:lang w:eastAsia="ru-RU"/>
        </w:rPr>
      </w:pPr>
    </w:p>
    <w:p w14:paraId="69BE0D7C" w14:textId="65D4167B" w:rsidR="00BC4BBB" w:rsidRPr="00EF6007" w:rsidRDefault="00BC4BBB" w:rsidP="004E45BC">
      <w:pPr>
        <w:spacing w:after="0" w:line="240" w:lineRule="auto"/>
        <w:ind w:firstLine="709"/>
        <w:jc w:val="center"/>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lastRenderedPageBreak/>
        <w:t>ВВЕДЕНИЕ</w:t>
      </w:r>
    </w:p>
    <w:p w14:paraId="44A28FC4" w14:textId="77777777" w:rsidR="00B711B4" w:rsidRPr="00EF6007" w:rsidRDefault="00B711B4" w:rsidP="004E45BC">
      <w:pPr>
        <w:spacing w:after="0" w:line="240" w:lineRule="auto"/>
        <w:ind w:firstLine="709"/>
        <w:jc w:val="center"/>
        <w:rPr>
          <w:rFonts w:ascii="Times New Roman" w:eastAsia="Times New Roman" w:hAnsi="Times New Roman" w:cs="Times New Roman"/>
          <w:b/>
          <w:bCs/>
          <w:sz w:val="28"/>
          <w:szCs w:val="28"/>
          <w:lang w:eastAsia="ru-RU"/>
        </w:rPr>
      </w:pPr>
    </w:p>
    <w:p w14:paraId="3B184BB4" w14:textId="0171D66A"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b/>
          <w:bCs/>
          <w:sz w:val="28"/>
          <w:szCs w:val="28"/>
          <w:lang w:eastAsia="ru-RU"/>
        </w:rPr>
        <w:t>Актуальность темы.</w:t>
      </w:r>
      <w:r w:rsidRPr="00EF6007">
        <w:rPr>
          <w:rFonts w:ascii="Times New Roman" w:eastAsia="Times New Roman" w:hAnsi="Times New Roman" w:cs="Times New Roman"/>
          <w:sz w:val="28"/>
          <w:szCs w:val="28"/>
          <w:lang w:eastAsia="ru-RU"/>
        </w:rPr>
        <w:t xml:space="preserve"> Вирусные гепатиты В и С (</w:t>
      </w:r>
      <w:r w:rsidR="00AC0C23" w:rsidRPr="00EF6007">
        <w:rPr>
          <w:rFonts w:ascii="Times New Roman" w:eastAsia="Times New Roman" w:hAnsi="Times New Roman" w:cs="Times New Roman"/>
          <w:sz w:val="28"/>
          <w:szCs w:val="28"/>
          <w:lang w:eastAsia="ru-RU"/>
        </w:rPr>
        <w:t>Г</w:t>
      </w:r>
      <w:r w:rsidRPr="00EF6007">
        <w:rPr>
          <w:rFonts w:ascii="Times New Roman" w:eastAsia="Times New Roman" w:hAnsi="Times New Roman" w:cs="Times New Roman"/>
          <w:sz w:val="28"/>
          <w:szCs w:val="28"/>
          <w:lang w:eastAsia="ru-RU"/>
        </w:rPr>
        <w:t xml:space="preserve">В, ГС) остаются, важной проблемой здравоохранения во всем мире. Это связано с широким распространением указанных инфекций и частым формированием неблагоприятных исходов в хронический гепатит, вирусный цирроз печени и печеночно-клеточный рак. Социальный и экономический ущерб, причиняемый вирусными гепатитами В и С, обуславливает непреходящую актуальность разработки, совершенствования и внедрения в практику методов профилактики данных инфекций </w:t>
      </w:r>
      <w:r w:rsidR="00BE174C" w:rsidRPr="00EF6007">
        <w:rPr>
          <w:rFonts w:ascii="Times New Roman" w:eastAsia="Times New Roman" w:hAnsi="Times New Roman" w:cs="Times New Roman"/>
          <w:sz w:val="28"/>
          <w:szCs w:val="28"/>
          <w:lang w:eastAsia="ru-RU"/>
        </w:rPr>
        <w:t>[</w:t>
      </w:r>
      <w:r w:rsidR="00F26095" w:rsidRPr="00EF6007">
        <w:rPr>
          <w:rFonts w:ascii="Times New Roman" w:eastAsia="Times New Roman" w:hAnsi="Times New Roman" w:cs="Times New Roman"/>
          <w:sz w:val="28"/>
          <w:szCs w:val="28"/>
          <w:lang w:eastAsia="ru-RU"/>
        </w:rPr>
        <w:t>1</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E1D0352" w14:textId="5259781B"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последние десятилетия проявления эпидемического процесса ГB и ГС в России претерпели значительные изменения. Высокая пораженность вирусами ГВ и ГС лиц молодого возраста в конце 90-х гг. прошлого столетия в настоящее время привела к заметному увеличению числа больных хроническими формами инфекций </w:t>
      </w:r>
      <w:r w:rsidR="00BE174C" w:rsidRPr="00EF6007">
        <w:rPr>
          <w:rFonts w:ascii="Times New Roman" w:eastAsia="Times New Roman" w:hAnsi="Times New Roman" w:cs="Times New Roman"/>
          <w:sz w:val="28"/>
          <w:szCs w:val="28"/>
          <w:lang w:eastAsia="ru-RU"/>
        </w:rPr>
        <w:t>[</w:t>
      </w:r>
      <w:r w:rsidR="00F26095" w:rsidRPr="00EF6007">
        <w:rPr>
          <w:rFonts w:ascii="Times New Roman" w:eastAsia="Times New Roman" w:hAnsi="Times New Roman" w:cs="Times New Roman"/>
          <w:sz w:val="28"/>
          <w:szCs w:val="28"/>
          <w:lang w:eastAsia="ru-RU"/>
        </w:rPr>
        <w:t>2</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Установлено, что возбудители</w:t>
      </w:r>
      <w:r w:rsidR="003D4F8E"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ГВ и ГС являются, в подавляющем числе случаев, причиной возникновении первичного рака печени (ПРП) </w:t>
      </w:r>
      <w:r w:rsidR="00BE174C" w:rsidRPr="00EF6007">
        <w:rPr>
          <w:rFonts w:ascii="Times New Roman" w:eastAsia="Times New Roman" w:hAnsi="Times New Roman" w:cs="Times New Roman"/>
          <w:sz w:val="28"/>
          <w:szCs w:val="28"/>
          <w:lang w:eastAsia="ru-RU"/>
        </w:rPr>
        <w:t>[</w:t>
      </w:r>
      <w:r w:rsidR="00F26095" w:rsidRPr="00EF6007">
        <w:rPr>
          <w:rFonts w:ascii="Times New Roman" w:eastAsia="Times New Roman" w:hAnsi="Times New Roman" w:cs="Times New Roman"/>
          <w:sz w:val="28"/>
          <w:szCs w:val="28"/>
          <w:lang w:eastAsia="ru-RU"/>
        </w:rPr>
        <w:t>3</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 отечественной и зарубежной литературе большое внимание уделяется клиническим проблемам рака печени, при этом относительно мало работ посвящено его эпидемиологической характеристике.</w:t>
      </w:r>
    </w:p>
    <w:p w14:paraId="2A152CD8" w14:textId="77777777"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Больные хроническими формами ГВ и ГС, включая лиц с ПРП, являются длительными и активными источниками инфекции. В связи с увеличением заболеваемости хроническими гепатитами В и С происходит накопление длительных источников инфекции среди населения.</w:t>
      </w:r>
    </w:p>
    <w:p w14:paraId="09661BF6" w14:textId="471DD3D3"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Казахстанская и </w:t>
      </w:r>
      <w:r w:rsidR="00DF080F" w:rsidRPr="00EF6007">
        <w:rPr>
          <w:rFonts w:ascii="Times New Roman" w:eastAsia="Times New Roman" w:hAnsi="Times New Roman" w:cs="Times New Roman"/>
          <w:sz w:val="28"/>
          <w:szCs w:val="28"/>
          <w:lang w:eastAsia="ru-RU"/>
        </w:rPr>
        <w:t>Р</w:t>
      </w:r>
      <w:r w:rsidRPr="00EF6007">
        <w:rPr>
          <w:rFonts w:ascii="Times New Roman" w:eastAsia="Times New Roman" w:hAnsi="Times New Roman" w:cs="Times New Roman"/>
          <w:sz w:val="28"/>
          <w:szCs w:val="28"/>
          <w:lang w:eastAsia="ru-RU"/>
        </w:rPr>
        <w:t>оссийская школа эпидемиологов внесла огромный вклад в формирование учения о механизмах, путях и факто</w:t>
      </w:r>
      <w:r w:rsidR="00F26095" w:rsidRPr="00EF6007">
        <w:rPr>
          <w:rFonts w:ascii="Times New Roman" w:eastAsia="Times New Roman" w:hAnsi="Times New Roman" w:cs="Times New Roman"/>
          <w:sz w:val="28"/>
          <w:szCs w:val="28"/>
          <w:lang w:eastAsia="ru-RU"/>
        </w:rPr>
        <w:t>рах передачи возбудителей гемо-</w:t>
      </w:r>
      <w:r w:rsidRPr="00EF6007">
        <w:rPr>
          <w:rFonts w:ascii="Times New Roman" w:eastAsia="Times New Roman" w:hAnsi="Times New Roman" w:cs="Times New Roman"/>
          <w:sz w:val="28"/>
          <w:szCs w:val="28"/>
          <w:lang w:eastAsia="ru-RU"/>
        </w:rPr>
        <w:t xml:space="preserve">контактных вирусных гепатитов </w:t>
      </w:r>
      <w:r w:rsidR="00BE174C" w:rsidRPr="00EF6007">
        <w:rPr>
          <w:rFonts w:ascii="Times New Roman" w:eastAsia="Times New Roman" w:hAnsi="Times New Roman" w:cs="Times New Roman"/>
          <w:sz w:val="28"/>
          <w:szCs w:val="28"/>
          <w:lang w:eastAsia="ru-RU"/>
        </w:rPr>
        <w:t>[</w:t>
      </w:r>
      <w:r w:rsidR="00F26095" w:rsidRPr="00EF6007">
        <w:rPr>
          <w:rFonts w:ascii="Times New Roman" w:eastAsia="Times New Roman" w:hAnsi="Times New Roman" w:cs="Times New Roman"/>
          <w:sz w:val="28"/>
          <w:szCs w:val="28"/>
          <w:lang w:eastAsia="ru-RU"/>
        </w:rPr>
        <w:t>4]</w:t>
      </w:r>
      <w:r w:rsidRPr="00EF6007">
        <w:rPr>
          <w:rFonts w:ascii="Times New Roman" w:eastAsia="Times New Roman" w:hAnsi="Times New Roman" w:cs="Times New Roman"/>
          <w:sz w:val="28"/>
          <w:szCs w:val="28"/>
          <w:lang w:eastAsia="ru-RU"/>
        </w:rPr>
        <w:t>. </w:t>
      </w:r>
    </w:p>
    <w:p w14:paraId="734362C8" w14:textId="5DCEDBFD" w:rsidR="00BC4BBB" w:rsidRPr="00EF6007" w:rsidRDefault="00BC4BBB"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Проблема хронических вирусных гепатитов с парентеральным механизмом заражения остается одной из наиболее актуальных в современной медицине. Особое внимание уделяется вирусу гепатита В и С (ВГВ, ВГС) – одним из самых распространенных гепатотропных вирусов, вызывающих хроническое поражение печени </w:t>
      </w:r>
      <w:r w:rsidR="00BE174C" w:rsidRPr="00EF6007">
        <w:rPr>
          <w:rFonts w:ascii="Times New Roman" w:eastAsia="Calibri" w:hAnsi="Times New Roman" w:cs="Times New Roman"/>
          <w:sz w:val="28"/>
          <w:szCs w:val="28"/>
        </w:rPr>
        <w:t>[</w:t>
      </w:r>
      <w:r w:rsidR="00F26095" w:rsidRPr="00EF6007">
        <w:rPr>
          <w:rFonts w:ascii="Times New Roman" w:eastAsia="Calibri" w:hAnsi="Times New Roman" w:cs="Times New Roman"/>
          <w:sz w:val="28"/>
          <w:szCs w:val="28"/>
        </w:rPr>
        <w:t>5</w:t>
      </w:r>
      <w:r w:rsidR="00BE174C" w:rsidRPr="00EF6007">
        <w:rPr>
          <w:rFonts w:ascii="Times New Roman" w:eastAsia="Calibri" w:hAnsi="Times New Roman" w:cs="Times New Roman"/>
          <w:sz w:val="28"/>
          <w:szCs w:val="28"/>
        </w:rPr>
        <w:t>]</w:t>
      </w:r>
      <w:r w:rsidRPr="00EF6007">
        <w:rPr>
          <w:rFonts w:ascii="Times New Roman" w:eastAsia="Calibri" w:hAnsi="Times New Roman" w:cs="Times New Roman"/>
          <w:sz w:val="28"/>
          <w:szCs w:val="28"/>
        </w:rPr>
        <w:t>.</w:t>
      </w:r>
    </w:p>
    <w:p w14:paraId="7B3176E8" w14:textId="738FE9E4" w:rsidR="00BC4BBB" w:rsidRPr="00EF6007" w:rsidRDefault="00BC4BBB" w:rsidP="004E45BC">
      <w:pPr>
        <w:spacing w:after="0" w:line="240" w:lineRule="auto"/>
        <w:ind w:firstLine="709"/>
        <w:jc w:val="both"/>
        <w:rPr>
          <w:rFonts w:ascii="Times New Roman" w:eastAsia="Calibri" w:hAnsi="Times New Roman" w:cs="Times New Roman"/>
          <w:sz w:val="28"/>
          <w:szCs w:val="28"/>
          <w:shd w:val="clear" w:color="auto" w:fill="FFFFFF"/>
        </w:rPr>
      </w:pPr>
      <w:r w:rsidRPr="00EF6007">
        <w:rPr>
          <w:rFonts w:ascii="Times New Roman" w:eastAsia="Calibri" w:hAnsi="Times New Roman" w:cs="Times New Roman"/>
          <w:sz w:val="28"/>
          <w:szCs w:val="28"/>
          <w:shd w:val="clear" w:color="auto" w:fill="FFFFFF"/>
        </w:rPr>
        <w:t>По официальным данным диспансерного учета больных, в 2018 году в Казахстане всего зарегистрировано более 67 тысяч человек больных гепатитом, из них 5717 пациентам диагноз поставлен впервые.   По данным пресс-службы Фонда социального медицинского страхования, самое большое количество пациентов живут в Алматы (8943), Нур-Султане (8088), Туркестанской области (6592) и Шымкенте (6369) [</w:t>
      </w:r>
      <w:r w:rsidR="00F26095" w:rsidRPr="00EF6007">
        <w:rPr>
          <w:rFonts w:ascii="Times New Roman" w:eastAsia="Calibri" w:hAnsi="Times New Roman" w:cs="Times New Roman"/>
          <w:sz w:val="28"/>
          <w:szCs w:val="28"/>
          <w:shd w:val="clear" w:color="auto" w:fill="FFFFFF"/>
        </w:rPr>
        <w:t>6</w:t>
      </w:r>
      <w:r w:rsidRPr="00EF6007">
        <w:rPr>
          <w:rFonts w:ascii="Times New Roman" w:eastAsia="Calibri" w:hAnsi="Times New Roman" w:cs="Times New Roman"/>
          <w:sz w:val="28"/>
          <w:szCs w:val="28"/>
          <w:shd w:val="clear" w:color="auto" w:fill="FFFFFF"/>
        </w:rPr>
        <w:t xml:space="preserve">].  </w:t>
      </w:r>
    </w:p>
    <w:p w14:paraId="253C8495" w14:textId="77777777" w:rsidR="00AF4089" w:rsidRPr="00EF6007" w:rsidRDefault="00BC4BBB"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Согласно оценкам </w:t>
      </w:r>
      <w:r w:rsidR="00C909B0" w:rsidRPr="00EF6007">
        <w:rPr>
          <w:rFonts w:ascii="Times New Roman" w:eastAsia="Calibri" w:hAnsi="Times New Roman" w:cs="Times New Roman"/>
          <w:sz w:val="28"/>
          <w:szCs w:val="28"/>
        </w:rPr>
        <w:t>В</w:t>
      </w:r>
      <w:r w:rsidR="00C119F9" w:rsidRPr="00EF6007">
        <w:rPr>
          <w:rFonts w:ascii="Times New Roman" w:eastAsia="Calibri" w:hAnsi="Times New Roman" w:cs="Times New Roman"/>
          <w:sz w:val="28"/>
          <w:szCs w:val="28"/>
        </w:rPr>
        <w:t xml:space="preserve">семирной </w:t>
      </w:r>
      <w:r w:rsidR="00C909B0" w:rsidRPr="00EF6007">
        <w:rPr>
          <w:rFonts w:ascii="Times New Roman" w:eastAsia="Calibri" w:hAnsi="Times New Roman" w:cs="Times New Roman"/>
          <w:sz w:val="28"/>
          <w:szCs w:val="28"/>
        </w:rPr>
        <w:t>О</w:t>
      </w:r>
      <w:r w:rsidR="00C119F9" w:rsidRPr="00EF6007">
        <w:rPr>
          <w:rFonts w:ascii="Times New Roman" w:eastAsia="Calibri" w:hAnsi="Times New Roman" w:cs="Times New Roman"/>
          <w:sz w:val="28"/>
          <w:szCs w:val="28"/>
        </w:rPr>
        <w:t xml:space="preserve">рганизации </w:t>
      </w:r>
      <w:r w:rsidR="00C909B0" w:rsidRPr="00EF6007">
        <w:rPr>
          <w:rFonts w:ascii="Times New Roman" w:eastAsia="Calibri" w:hAnsi="Times New Roman" w:cs="Times New Roman"/>
          <w:sz w:val="28"/>
          <w:szCs w:val="28"/>
        </w:rPr>
        <w:t>З</w:t>
      </w:r>
      <w:r w:rsidR="00C119F9" w:rsidRPr="00EF6007">
        <w:rPr>
          <w:rFonts w:ascii="Times New Roman" w:eastAsia="Calibri" w:hAnsi="Times New Roman" w:cs="Times New Roman"/>
          <w:sz w:val="28"/>
          <w:szCs w:val="28"/>
        </w:rPr>
        <w:t>дравоохранения (</w:t>
      </w:r>
      <w:r w:rsidRPr="00EF6007">
        <w:rPr>
          <w:rFonts w:ascii="Times New Roman" w:eastAsia="Calibri" w:hAnsi="Times New Roman" w:cs="Times New Roman"/>
          <w:sz w:val="28"/>
          <w:szCs w:val="28"/>
        </w:rPr>
        <w:t>ВОЗ</w:t>
      </w:r>
      <w:r w:rsidR="00C119F9" w:rsidRPr="00EF6007">
        <w:rPr>
          <w:rFonts w:ascii="Times New Roman" w:eastAsia="Calibri" w:hAnsi="Times New Roman" w:cs="Times New Roman"/>
          <w:sz w:val="28"/>
          <w:szCs w:val="28"/>
        </w:rPr>
        <w:t>)</w:t>
      </w:r>
      <w:r w:rsidRPr="00EF6007">
        <w:rPr>
          <w:rFonts w:ascii="Times New Roman" w:eastAsia="Calibri" w:hAnsi="Times New Roman" w:cs="Times New Roman"/>
          <w:sz w:val="28"/>
          <w:szCs w:val="28"/>
        </w:rPr>
        <w:t xml:space="preserve">, ежегодно в мире регистрируется около 50 миллионов больных только с острой формой гепатита В, около 300 миллионов человек хронически инфицированы вирусом гепатита В и С. Ежегодно от патологии, связанной с вирусом гепатита В умирает в мире около 2 миллионов человек. По данным ВОЗ гепатит В занимает </w:t>
      </w:r>
      <w:r w:rsidRPr="00EF6007">
        <w:rPr>
          <w:rFonts w:ascii="Times New Roman" w:eastAsia="Calibri" w:hAnsi="Times New Roman" w:cs="Times New Roman"/>
          <w:sz w:val="28"/>
          <w:szCs w:val="28"/>
        </w:rPr>
        <w:lastRenderedPageBreak/>
        <w:t>9-е место среди причин смерти в мире после хронических заболеваний легких [</w:t>
      </w:r>
      <w:r w:rsidR="00D87DFA" w:rsidRPr="00EF6007">
        <w:rPr>
          <w:rFonts w:ascii="Times New Roman" w:eastAsia="Calibri" w:hAnsi="Times New Roman" w:cs="Times New Roman"/>
          <w:sz w:val="28"/>
          <w:szCs w:val="28"/>
        </w:rPr>
        <w:t>7</w:t>
      </w:r>
      <w:r w:rsidRPr="00EF6007">
        <w:rPr>
          <w:rFonts w:ascii="Times New Roman" w:eastAsia="Calibri" w:hAnsi="Times New Roman" w:cs="Times New Roman"/>
          <w:sz w:val="28"/>
          <w:szCs w:val="28"/>
        </w:rPr>
        <w:t>].</w:t>
      </w:r>
    </w:p>
    <w:p w14:paraId="0FDB8329" w14:textId="73A1E78A" w:rsidR="00BC4BBB" w:rsidRPr="00EF6007" w:rsidRDefault="00BC4BBB"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shd w:val="clear" w:color="auto" w:fill="FFFFFF"/>
        </w:rPr>
        <w:t>Ежегодно инфекционные болезни являются причиной смерти более чем у 14 млн. человек, от гепатита В и С в мире каждый год погибает около 1 млн. человек, ещё большее количество инфицированных этими вирусами людей теряет трудоспособность и социальную адаптацию. В мире проживает по меньшей мере 2 миллиарда человек, которые перенесли острый манифестный или бессимптомный гепатит В, и около 350 млн. хронических вирусоносителей; вирусом гепатита С инфицировано 3% популяции (170 млн.), около 80% лиц, перенесших острую форму болезни, формируют хронический гепатит [</w:t>
      </w:r>
      <w:r w:rsidR="00D87DFA" w:rsidRPr="00EF6007">
        <w:rPr>
          <w:rFonts w:ascii="Times New Roman" w:eastAsia="Calibri" w:hAnsi="Times New Roman" w:cs="Times New Roman"/>
          <w:sz w:val="28"/>
          <w:szCs w:val="28"/>
          <w:shd w:val="clear" w:color="auto" w:fill="FFFFFF"/>
        </w:rPr>
        <w:t>8</w:t>
      </w:r>
      <w:r w:rsidRPr="00EF6007">
        <w:rPr>
          <w:rFonts w:ascii="Times New Roman" w:eastAsia="Calibri" w:hAnsi="Times New Roman" w:cs="Times New Roman"/>
          <w:sz w:val="28"/>
          <w:szCs w:val="28"/>
          <w:shd w:val="clear" w:color="auto" w:fill="FFFFFF"/>
        </w:rPr>
        <w:t>].</w:t>
      </w:r>
    </w:p>
    <w:p w14:paraId="2D4B5667" w14:textId="77777777"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Согласно теоретическим и практическим представлениям, выделяют искусственные и естественные пути передачи возбудителей ГВ и ГС.</w:t>
      </w:r>
    </w:p>
    <w:p w14:paraId="29009666" w14:textId="6D82C79A"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Значение искусственных путей передачи вирусов ГВ и ГС, особенно реализующихся в медицинских учреждениях, снижается </w:t>
      </w:r>
      <w:r w:rsidR="00BE174C" w:rsidRPr="00EF6007">
        <w:rPr>
          <w:rFonts w:ascii="Times New Roman" w:eastAsia="Times New Roman" w:hAnsi="Times New Roman" w:cs="Times New Roman"/>
          <w:sz w:val="28"/>
          <w:szCs w:val="28"/>
          <w:lang w:eastAsia="ru-RU"/>
        </w:rPr>
        <w:t>[</w:t>
      </w:r>
      <w:r w:rsidR="00D87DFA" w:rsidRPr="00EF6007">
        <w:rPr>
          <w:rFonts w:ascii="Times New Roman" w:eastAsia="Times New Roman" w:hAnsi="Times New Roman" w:cs="Times New Roman"/>
          <w:sz w:val="28"/>
          <w:szCs w:val="28"/>
          <w:lang w:eastAsia="ru-RU"/>
        </w:rPr>
        <w:t>9</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Вместе с тем, учитывая все возрастающее количество больных хроническими формами инфекций, включая так называемых «носителей» вирусов, создаются предпосылки для заноса вирусных гепатитов в стационары и возможности их внутрибольничного распространения. Активизация эпидемического процесса ГВ и ГС в конце 90-х гг. XX и в начале XXI столетий была связана, с высоким поражением лиц, внутривенно употребляющих психоактивные препараты </w:t>
      </w:r>
      <w:r w:rsidR="00BE174C" w:rsidRPr="00EF6007">
        <w:rPr>
          <w:rFonts w:ascii="Times New Roman" w:eastAsia="Times New Roman" w:hAnsi="Times New Roman" w:cs="Times New Roman"/>
          <w:sz w:val="28"/>
          <w:szCs w:val="28"/>
          <w:lang w:eastAsia="ru-RU"/>
        </w:rPr>
        <w:t>[</w:t>
      </w:r>
      <w:r w:rsidR="00D87DFA" w:rsidRPr="00EF6007">
        <w:rPr>
          <w:rFonts w:ascii="Times New Roman" w:eastAsia="Times New Roman" w:hAnsi="Times New Roman" w:cs="Times New Roman"/>
          <w:sz w:val="28"/>
          <w:szCs w:val="28"/>
          <w:lang w:eastAsia="ru-RU"/>
        </w:rPr>
        <w:t>10</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Однако значение этого пути передачи и факторов риска, связанных с передачей вирусов ГВ и ГС при инъекционном введении психоактивных препаратов, в современный период изучалась недостаточно.</w:t>
      </w:r>
    </w:p>
    <w:p w14:paraId="7F45273E" w14:textId="5AE71082"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Особое значение имеют естественные пути передачи возбудителей, так как они обеспечивают их сохранение как биологических видов. Показано, что вероятность передачи вируса ГС от матери, у которой обнаружены антитела к вирусу ГС, ребенку в 4-5 раз ниже, чем при гепатите В </w:t>
      </w:r>
      <w:r w:rsidR="00BE174C" w:rsidRPr="00EF6007">
        <w:rPr>
          <w:rFonts w:ascii="Times New Roman" w:eastAsia="Times New Roman" w:hAnsi="Times New Roman" w:cs="Times New Roman"/>
          <w:sz w:val="28"/>
          <w:szCs w:val="28"/>
          <w:lang w:eastAsia="ru-RU"/>
        </w:rPr>
        <w:t>[</w:t>
      </w:r>
      <w:r w:rsidR="00D87DFA" w:rsidRPr="00EF6007">
        <w:rPr>
          <w:rFonts w:ascii="Times New Roman" w:eastAsia="Times New Roman" w:hAnsi="Times New Roman" w:cs="Times New Roman"/>
          <w:sz w:val="28"/>
          <w:szCs w:val="28"/>
          <w:lang w:eastAsia="ru-RU"/>
        </w:rPr>
        <w:t>11</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Многочисленными исследованиями передача вируса ГВ половым путем доказана, в то время как активность этого пути при ГС остается недостаточно изученной. В литературе описаны наблюдения заражения вирусом ГВ членов семей в быту </w:t>
      </w:r>
      <w:r w:rsidR="00BE174C" w:rsidRPr="00EF6007">
        <w:rPr>
          <w:rFonts w:ascii="Times New Roman" w:eastAsia="Times New Roman" w:hAnsi="Times New Roman" w:cs="Times New Roman"/>
          <w:sz w:val="28"/>
          <w:szCs w:val="28"/>
          <w:lang w:eastAsia="ru-RU"/>
        </w:rPr>
        <w:t>[</w:t>
      </w:r>
      <w:r w:rsidR="00D87DFA" w:rsidRPr="00EF6007">
        <w:rPr>
          <w:rFonts w:ascii="Times New Roman" w:eastAsia="Times New Roman" w:hAnsi="Times New Roman" w:cs="Times New Roman"/>
          <w:sz w:val="28"/>
          <w:szCs w:val="28"/>
          <w:lang w:eastAsia="ru-RU"/>
        </w:rPr>
        <w:t>12</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исследованиях, посвященных передаче вируса ГС в условиях бытового общения, маркеры ГС обнаруживались у 0-11% контактных в очагах гепатита С </w:t>
      </w:r>
      <w:r w:rsidR="00BE174C" w:rsidRPr="00EF6007">
        <w:rPr>
          <w:rFonts w:ascii="Times New Roman" w:eastAsia="Times New Roman" w:hAnsi="Times New Roman" w:cs="Times New Roman"/>
          <w:sz w:val="28"/>
          <w:szCs w:val="28"/>
          <w:lang w:eastAsia="ru-RU"/>
        </w:rPr>
        <w:t>[</w:t>
      </w:r>
      <w:r w:rsidR="00D87DFA" w:rsidRPr="00EF6007">
        <w:rPr>
          <w:rFonts w:ascii="Times New Roman" w:eastAsia="Times New Roman" w:hAnsi="Times New Roman" w:cs="Times New Roman"/>
          <w:sz w:val="28"/>
          <w:szCs w:val="28"/>
          <w:lang w:eastAsia="ru-RU"/>
        </w:rPr>
        <w:t>13</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Майер К.П. считает, что риск распространения вируса ГС среди членов семьи, не являющихся половыми партнерами источника инфекции, чрезвычайно низок.</w:t>
      </w:r>
    </w:p>
    <w:p w14:paraId="1AFF6146" w14:textId="77777777" w:rsidR="00BC4BBB" w:rsidRPr="00EF6007" w:rsidRDefault="00BC4BBB"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Однако все эти наблюдения основывались на использовании традиционных эпидемиологических методов. В настоящее время аналитическая база эпидемиологии обогатилась данными молекулярно-биологических исследований. Детальное изучение циркуляции различных генотипов вирусов ГВ и ГС на отдельных территориях и в конкретных ситуациях помогают понять эпидемиологию гемоконтактных вирусных гепатитов. Вместе с тем, возможности молекулярно-биологических исследований для понимания эпидемиологии ГВ и ГС в стране освещены недостаточно.</w:t>
      </w:r>
    </w:p>
    <w:p w14:paraId="0F0A0E15" w14:textId="50D688FA" w:rsidR="00061E2E" w:rsidRPr="00061E2E" w:rsidRDefault="00BC4BBB" w:rsidP="00061E2E">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Таким образом, исследование современных проявлений эпидемического процесса гепатитов В и С, включая эпидемиологическую характеристику первичного рака печени, характеристику эпидемиологических особенностей госпитальных вирусных гепатитов, структуры путей передачи с помощью методов традиционной и молекулярной эпидемиологии, является актуальным и своевременным. Решению этих вопросов и посвящена настоящая диссертационная работа.</w:t>
      </w:r>
    </w:p>
    <w:p w14:paraId="3AE5C73D" w14:textId="6EB2F168" w:rsidR="00061E2E" w:rsidRPr="00061E2E" w:rsidRDefault="00BC4BBB" w:rsidP="00061E2E">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b/>
          <w:sz w:val="28"/>
          <w:szCs w:val="28"/>
        </w:rPr>
        <w:t xml:space="preserve">Цель исследования: </w:t>
      </w:r>
      <w:r w:rsidRPr="00EF6007">
        <w:rPr>
          <w:rFonts w:ascii="Times New Roman" w:hAnsi="Times New Roman" w:cs="Times New Roman"/>
          <w:sz w:val="28"/>
          <w:szCs w:val="28"/>
        </w:rPr>
        <w:t xml:space="preserve">оценить </w:t>
      </w:r>
      <w:r w:rsidR="008A69FF">
        <w:rPr>
          <w:rFonts w:ascii="Times New Roman" w:hAnsi="Times New Roman" w:cs="Times New Roman"/>
          <w:sz w:val="28"/>
          <w:szCs w:val="28"/>
        </w:rPr>
        <w:t>особенности эпидемиологии</w:t>
      </w:r>
      <w:r w:rsidRPr="00EF6007">
        <w:rPr>
          <w:rFonts w:ascii="Times New Roman" w:hAnsi="Times New Roman" w:cs="Times New Roman"/>
          <w:sz w:val="28"/>
          <w:szCs w:val="28"/>
        </w:rPr>
        <w:t xml:space="preserve"> вирусных гепатитов В и С на современном этапе и информированность населения по вопросам профилактики гепатитов. </w:t>
      </w:r>
    </w:p>
    <w:p w14:paraId="03391E43" w14:textId="48598F3A" w:rsidR="00061E2E" w:rsidRPr="00EF6007" w:rsidRDefault="00BC4BBB" w:rsidP="00061E2E">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b/>
          <w:sz w:val="28"/>
          <w:szCs w:val="28"/>
        </w:rPr>
        <w:t>Гипотеза:</w:t>
      </w:r>
      <w:r w:rsidRPr="00EF6007">
        <w:rPr>
          <w:rFonts w:ascii="Times New Roman" w:hAnsi="Times New Roman" w:cs="Times New Roman"/>
          <w:sz w:val="28"/>
          <w:szCs w:val="28"/>
        </w:rPr>
        <w:t xml:space="preserve"> доказать или опровергнуть, что уровень заболеваемости вирусными гепатитами В и С, микс-инфекций связаны с родом деятельности пациентов, состоящие на диспансерном учёте. </w:t>
      </w:r>
    </w:p>
    <w:p w14:paraId="3465CFAD" w14:textId="77777777" w:rsidR="00BC4BBB" w:rsidRPr="00EF6007" w:rsidRDefault="00BC4BBB" w:rsidP="004E45BC">
      <w:pPr>
        <w:spacing w:after="0" w:line="240" w:lineRule="auto"/>
        <w:ind w:firstLine="709"/>
        <w:jc w:val="both"/>
        <w:rPr>
          <w:rFonts w:ascii="Times New Roman" w:hAnsi="Times New Roman" w:cs="Times New Roman"/>
          <w:b/>
          <w:sz w:val="28"/>
          <w:szCs w:val="28"/>
        </w:rPr>
      </w:pPr>
      <w:r w:rsidRPr="00EF6007">
        <w:rPr>
          <w:rFonts w:ascii="Times New Roman" w:hAnsi="Times New Roman" w:cs="Times New Roman"/>
          <w:b/>
          <w:sz w:val="28"/>
          <w:szCs w:val="28"/>
        </w:rPr>
        <w:t>Задачи исследования:</w:t>
      </w:r>
    </w:p>
    <w:p w14:paraId="40DCF38B" w14:textId="77777777" w:rsidR="00BC4BBB" w:rsidRPr="00EF6007" w:rsidRDefault="00BC4BBB" w:rsidP="004E45BC">
      <w:pPr>
        <w:pStyle w:val="a3"/>
        <w:numPr>
          <w:ilvl w:val="0"/>
          <w:numId w:val="3"/>
        </w:numPr>
        <w:spacing w:after="0" w:line="240" w:lineRule="auto"/>
        <w:ind w:left="0" w:firstLine="709"/>
        <w:jc w:val="both"/>
        <w:rPr>
          <w:rFonts w:ascii="Times New Roman" w:hAnsi="Times New Roman" w:cs="Times New Roman"/>
          <w:sz w:val="28"/>
          <w:szCs w:val="28"/>
        </w:rPr>
      </w:pPr>
      <w:bookmarkStart w:id="2" w:name="_Hlk70436855"/>
      <w:r w:rsidRPr="00EF6007">
        <w:rPr>
          <w:rFonts w:ascii="Times New Roman" w:hAnsi="Times New Roman" w:cs="Times New Roman"/>
          <w:sz w:val="28"/>
          <w:szCs w:val="28"/>
        </w:rPr>
        <w:t xml:space="preserve">Изучить эпидемиологическую ситуацию гепатитов В и С в Республике Казахстан и в Карагандинской области за 2010-2019 годы;     </w:t>
      </w:r>
    </w:p>
    <w:p w14:paraId="7777F136" w14:textId="77777777" w:rsidR="00BC4BBB" w:rsidRPr="00EF6007" w:rsidRDefault="00BC4BBB" w:rsidP="004E45BC">
      <w:pPr>
        <w:numPr>
          <w:ilvl w:val="0"/>
          <w:numId w:val="3"/>
        </w:numPr>
        <w:spacing w:after="0" w:line="240" w:lineRule="auto"/>
        <w:ind w:left="0" w:firstLine="709"/>
        <w:contextualSpacing/>
        <w:jc w:val="both"/>
        <w:rPr>
          <w:rFonts w:ascii="Times New Roman" w:hAnsi="Times New Roman" w:cs="Times New Roman"/>
          <w:sz w:val="28"/>
          <w:szCs w:val="28"/>
        </w:rPr>
      </w:pPr>
      <w:r w:rsidRPr="00EF6007">
        <w:rPr>
          <w:rFonts w:ascii="Times New Roman" w:hAnsi="Times New Roman" w:cs="Times New Roman"/>
          <w:sz w:val="28"/>
          <w:szCs w:val="28"/>
        </w:rPr>
        <w:t>Анализ лекарственной обеспеченности населения против ВГВ и ВГС в рамках гарантированного объема бесплатной медицинской помощи;</w:t>
      </w:r>
    </w:p>
    <w:p w14:paraId="58E6C1A3" w14:textId="77D79E44" w:rsidR="00061E2E" w:rsidRPr="00061E2E" w:rsidRDefault="00BC4BBB" w:rsidP="00061E2E">
      <w:pPr>
        <w:numPr>
          <w:ilvl w:val="0"/>
          <w:numId w:val="3"/>
        </w:numPr>
        <w:spacing w:after="0" w:line="240" w:lineRule="auto"/>
        <w:ind w:left="0" w:firstLine="709"/>
        <w:contextualSpacing/>
        <w:jc w:val="both"/>
        <w:rPr>
          <w:rFonts w:ascii="Times New Roman" w:hAnsi="Times New Roman" w:cs="Times New Roman"/>
          <w:sz w:val="28"/>
          <w:szCs w:val="28"/>
        </w:rPr>
      </w:pPr>
      <w:r w:rsidRPr="00EF6007">
        <w:rPr>
          <w:rFonts w:ascii="Times New Roman" w:hAnsi="Times New Roman" w:cs="Times New Roman"/>
          <w:sz w:val="28"/>
          <w:szCs w:val="28"/>
        </w:rPr>
        <w:t>Провести анализ информированности населения по вопросам профилактики гепатитов В и С</w:t>
      </w:r>
      <w:r w:rsidR="00061E2E">
        <w:rPr>
          <w:rFonts w:ascii="Times New Roman" w:hAnsi="Times New Roman" w:cs="Times New Roman"/>
          <w:sz w:val="28"/>
          <w:szCs w:val="28"/>
        </w:rPr>
        <w:t>.</w:t>
      </w:r>
    </w:p>
    <w:bookmarkEnd w:id="2"/>
    <w:p w14:paraId="58756128" w14:textId="37159A9E" w:rsidR="00BC4BBB" w:rsidRPr="00A742C0" w:rsidRDefault="00BC4BBB" w:rsidP="00A742C0">
      <w:pPr>
        <w:spacing w:after="0" w:line="240" w:lineRule="auto"/>
        <w:ind w:firstLine="709"/>
        <w:jc w:val="both"/>
        <w:rPr>
          <w:rFonts w:ascii="Times New Roman" w:hAnsi="Times New Roman" w:cs="Times New Roman"/>
          <w:sz w:val="28"/>
          <w:szCs w:val="28"/>
        </w:rPr>
      </w:pPr>
      <w:r w:rsidRPr="00A742C0">
        <w:rPr>
          <w:rFonts w:ascii="Times New Roman" w:hAnsi="Times New Roman" w:cs="Times New Roman"/>
          <w:b/>
          <w:sz w:val="28"/>
          <w:szCs w:val="28"/>
        </w:rPr>
        <w:t>Практическая значимость результатов:</w:t>
      </w:r>
      <w:r w:rsidRPr="00A742C0">
        <w:rPr>
          <w:rFonts w:ascii="Times New Roman" w:hAnsi="Times New Roman" w:cs="Times New Roman"/>
          <w:sz w:val="28"/>
          <w:szCs w:val="28"/>
        </w:rPr>
        <w:t xml:space="preserve"> </w:t>
      </w:r>
    </w:p>
    <w:p w14:paraId="4748822D" w14:textId="3AEE67AB" w:rsidR="00A742C0" w:rsidRPr="00A742C0" w:rsidRDefault="00A742C0" w:rsidP="00A742C0">
      <w:pPr>
        <w:spacing w:after="0" w:line="240" w:lineRule="auto"/>
        <w:ind w:firstLine="709"/>
        <w:jc w:val="both"/>
        <w:rPr>
          <w:rFonts w:ascii="Times New Roman" w:hAnsi="Times New Roman" w:cs="Times New Roman"/>
          <w:sz w:val="28"/>
          <w:szCs w:val="28"/>
        </w:rPr>
      </w:pPr>
      <w:bookmarkStart w:id="3" w:name="_Hlk73453671"/>
      <w:r w:rsidRPr="00A742C0">
        <w:rPr>
          <w:rFonts w:ascii="Times New Roman" w:hAnsi="Times New Roman" w:cs="Times New Roman"/>
          <w:sz w:val="28"/>
          <w:szCs w:val="28"/>
        </w:rPr>
        <w:t>На материале Казыбекбийского района Карагандинской области показано, что в последние годы эпидемический про</w:t>
      </w:r>
      <w:r w:rsidRPr="00A742C0">
        <w:rPr>
          <w:rFonts w:ascii="Times New Roman" w:hAnsi="Times New Roman" w:cs="Times New Roman"/>
          <w:sz w:val="28"/>
          <w:szCs w:val="28"/>
        </w:rPr>
        <w:softHyphen/>
        <w:t xml:space="preserve">цесс ГВ и ГС характеризуется существенным увеличением заболеваемости и болезненности хроническими формами инфекции, включая печеночно-клеточный рак. Сдвиг максимальных показателей заболеваемости ОГВ и ОГС с 15-19 лет на более старшие возрастные </w:t>
      </w:r>
      <w:r w:rsidRPr="00794444">
        <w:rPr>
          <w:rFonts w:ascii="Times New Roman" w:hAnsi="Times New Roman" w:cs="Times New Roman"/>
          <w:sz w:val="28"/>
          <w:szCs w:val="28"/>
        </w:rPr>
        <w:t xml:space="preserve">группы (20-29 и 30-39 лет) связан с изменениями в структуре ведущих путей передачи возбудителей гемоконтактных </w:t>
      </w:r>
      <w:r w:rsidRPr="00A742C0">
        <w:rPr>
          <w:rFonts w:ascii="Times New Roman" w:hAnsi="Times New Roman" w:cs="Times New Roman"/>
          <w:sz w:val="28"/>
          <w:szCs w:val="28"/>
        </w:rPr>
        <w:t>гепатитов. В частности, выявлено сокращение доли заражений вирусами ГВ и ГС при инъекционном введении психостимулирующих пре</w:t>
      </w:r>
      <w:r w:rsidRPr="00A742C0">
        <w:rPr>
          <w:rFonts w:ascii="Times New Roman" w:hAnsi="Times New Roman" w:cs="Times New Roman"/>
          <w:sz w:val="28"/>
          <w:szCs w:val="28"/>
        </w:rPr>
        <w:softHyphen/>
        <w:t>паратов, а риск заноса ГВ и ГС в стационары неинфекционного профиля зна</w:t>
      </w:r>
      <w:r w:rsidRPr="00A742C0">
        <w:rPr>
          <w:rFonts w:ascii="Times New Roman" w:hAnsi="Times New Roman" w:cs="Times New Roman"/>
          <w:sz w:val="28"/>
          <w:szCs w:val="28"/>
        </w:rPr>
        <w:softHyphen/>
        <w:t>чительно увеличился.</w:t>
      </w:r>
    </w:p>
    <w:p w14:paraId="594502B1" w14:textId="25DF952F" w:rsidR="00061E2E" w:rsidRPr="00A742C0" w:rsidRDefault="00A742C0" w:rsidP="00061E2E">
      <w:pPr>
        <w:spacing w:after="0" w:line="240" w:lineRule="auto"/>
        <w:ind w:firstLine="709"/>
        <w:jc w:val="both"/>
        <w:rPr>
          <w:rFonts w:ascii="Times New Roman" w:hAnsi="Times New Roman" w:cs="Times New Roman"/>
          <w:sz w:val="28"/>
          <w:szCs w:val="28"/>
        </w:rPr>
      </w:pPr>
      <w:r w:rsidRPr="00A742C0">
        <w:rPr>
          <w:rFonts w:ascii="Times New Roman" w:hAnsi="Times New Roman" w:cs="Times New Roman"/>
          <w:sz w:val="28"/>
          <w:szCs w:val="28"/>
        </w:rPr>
        <w:t>Показано, что в очагах по месту жительства имеет место распростране</w:t>
      </w:r>
      <w:r w:rsidRPr="00A742C0">
        <w:rPr>
          <w:rFonts w:ascii="Times New Roman" w:hAnsi="Times New Roman" w:cs="Times New Roman"/>
          <w:sz w:val="28"/>
          <w:szCs w:val="28"/>
        </w:rPr>
        <w:softHyphen/>
        <w:t>ние инфекции, а в структуре семейных очагов с двумя и более случаями преобладают очаги микст-гепатитов, представленные ГВ и ГС. Полученные ма</w:t>
      </w:r>
      <w:r w:rsidRPr="00A742C0">
        <w:rPr>
          <w:rFonts w:ascii="Times New Roman" w:hAnsi="Times New Roman" w:cs="Times New Roman"/>
          <w:sz w:val="28"/>
          <w:szCs w:val="28"/>
        </w:rPr>
        <w:softHyphen/>
        <w:t>териалы позволяют обосновать и предложить проведение в очагах ГВ проти</w:t>
      </w:r>
      <w:r w:rsidRPr="00A742C0">
        <w:rPr>
          <w:rFonts w:ascii="Times New Roman" w:hAnsi="Times New Roman" w:cs="Times New Roman"/>
          <w:sz w:val="28"/>
          <w:szCs w:val="28"/>
        </w:rPr>
        <w:softHyphen/>
        <w:t>воэпидемических мероприятий и в отношении ГС и, наоборот, в семейных очагах ГС вводить комплекс мер направленных на профилактику ГВ, в том числе обследование и вакцинацию контактных.</w:t>
      </w:r>
    </w:p>
    <w:bookmarkEnd w:id="3"/>
    <w:p w14:paraId="005EF404" w14:textId="0964D093" w:rsidR="00305979" w:rsidRPr="00EF6007" w:rsidRDefault="00346FB5" w:rsidP="004E45BC">
      <w:pPr>
        <w:spacing w:after="0" w:line="240" w:lineRule="auto"/>
        <w:ind w:firstLine="709"/>
        <w:jc w:val="both"/>
        <w:rPr>
          <w:rFonts w:ascii="Times New Roman" w:hAnsi="Times New Roman" w:cs="Times New Roman"/>
          <w:b/>
          <w:sz w:val="28"/>
          <w:szCs w:val="28"/>
        </w:rPr>
      </w:pPr>
      <w:r w:rsidRPr="00EF6007">
        <w:rPr>
          <w:rFonts w:ascii="Times New Roman" w:hAnsi="Times New Roman" w:cs="Times New Roman"/>
          <w:b/>
          <w:sz w:val="28"/>
          <w:szCs w:val="28"/>
        </w:rPr>
        <w:t>Основные положения, выносимые на защиту:</w:t>
      </w:r>
    </w:p>
    <w:p w14:paraId="5DC64EDE" w14:textId="40FEDB36" w:rsidR="004532C3" w:rsidRPr="004532C3" w:rsidRDefault="004532C3" w:rsidP="00A742C0">
      <w:pPr>
        <w:numPr>
          <w:ilvl w:val="1"/>
          <w:numId w:val="42"/>
        </w:numPr>
        <w:spacing w:after="0" w:line="240" w:lineRule="auto"/>
        <w:ind w:firstLine="709"/>
        <w:jc w:val="both"/>
        <w:rPr>
          <w:rFonts w:ascii="Times New Roman" w:hAnsi="Times New Roman" w:cs="Times New Roman"/>
          <w:sz w:val="28"/>
          <w:szCs w:val="28"/>
        </w:rPr>
      </w:pPr>
      <w:r w:rsidRPr="004532C3">
        <w:rPr>
          <w:rFonts w:ascii="Times New Roman" w:hAnsi="Times New Roman" w:cs="Times New Roman"/>
          <w:sz w:val="28"/>
          <w:szCs w:val="28"/>
        </w:rPr>
        <w:t>Эпидемический процесс гемоконтактных вирусных гепатитов</w:t>
      </w:r>
      <w:r w:rsidR="00A742C0">
        <w:rPr>
          <w:rFonts w:ascii="Times New Roman" w:hAnsi="Times New Roman" w:cs="Times New Roman"/>
          <w:sz w:val="28"/>
          <w:szCs w:val="28"/>
        </w:rPr>
        <w:t xml:space="preserve"> В</w:t>
      </w:r>
      <w:r w:rsidRPr="004532C3">
        <w:rPr>
          <w:rFonts w:ascii="Times New Roman" w:hAnsi="Times New Roman" w:cs="Times New Roman"/>
          <w:sz w:val="28"/>
          <w:szCs w:val="28"/>
        </w:rPr>
        <w:t xml:space="preserve"> и С в современный период характеризуется значительным увеличением заболеваемости и болезненности хроническими формами инфекции, включая </w:t>
      </w:r>
      <w:r w:rsidRPr="004532C3">
        <w:rPr>
          <w:rFonts w:ascii="Times New Roman" w:hAnsi="Times New Roman" w:cs="Times New Roman"/>
          <w:sz w:val="28"/>
          <w:szCs w:val="28"/>
        </w:rPr>
        <w:lastRenderedPageBreak/>
        <w:t xml:space="preserve">печеночно-клеточный рак, преобладанием среди больных лиц </w:t>
      </w:r>
      <w:r w:rsidR="00A742C0">
        <w:rPr>
          <w:rFonts w:ascii="Times New Roman" w:hAnsi="Times New Roman" w:cs="Times New Roman"/>
          <w:sz w:val="28"/>
          <w:szCs w:val="28"/>
        </w:rPr>
        <w:t>30</w:t>
      </w:r>
      <w:r w:rsidRPr="004532C3">
        <w:rPr>
          <w:rFonts w:ascii="Times New Roman" w:hAnsi="Times New Roman" w:cs="Times New Roman"/>
          <w:sz w:val="28"/>
          <w:szCs w:val="28"/>
        </w:rPr>
        <w:t>-</w:t>
      </w:r>
      <w:r w:rsidR="00A742C0">
        <w:rPr>
          <w:rFonts w:ascii="Times New Roman" w:hAnsi="Times New Roman" w:cs="Times New Roman"/>
          <w:sz w:val="28"/>
          <w:szCs w:val="28"/>
        </w:rPr>
        <w:t>40</w:t>
      </w:r>
      <w:r w:rsidRPr="004532C3">
        <w:rPr>
          <w:rFonts w:ascii="Times New Roman" w:hAnsi="Times New Roman" w:cs="Times New Roman"/>
          <w:sz w:val="28"/>
          <w:szCs w:val="28"/>
        </w:rPr>
        <w:t xml:space="preserve"> лет мужско</w:t>
      </w:r>
      <w:r w:rsidRPr="004532C3">
        <w:rPr>
          <w:rFonts w:ascii="Times New Roman" w:hAnsi="Times New Roman" w:cs="Times New Roman"/>
          <w:sz w:val="28"/>
          <w:szCs w:val="28"/>
        </w:rPr>
        <w:softHyphen/>
        <w:t>го пола, увеличением числа заносов ГВ и ГС в соматические стационары.</w:t>
      </w:r>
    </w:p>
    <w:p w14:paraId="3CA866C7" w14:textId="40F0016D" w:rsidR="00061E2E" w:rsidRPr="00061E2E" w:rsidRDefault="004532C3" w:rsidP="00061E2E">
      <w:pPr>
        <w:numPr>
          <w:ilvl w:val="1"/>
          <w:numId w:val="42"/>
        </w:numPr>
        <w:spacing w:after="0" w:line="240" w:lineRule="auto"/>
        <w:ind w:firstLine="709"/>
        <w:jc w:val="both"/>
        <w:rPr>
          <w:rFonts w:ascii="Times New Roman" w:hAnsi="Times New Roman" w:cs="Times New Roman"/>
          <w:sz w:val="28"/>
          <w:szCs w:val="28"/>
        </w:rPr>
      </w:pPr>
      <w:r w:rsidRPr="004532C3">
        <w:rPr>
          <w:rFonts w:ascii="Times New Roman" w:hAnsi="Times New Roman" w:cs="Times New Roman"/>
          <w:sz w:val="28"/>
          <w:szCs w:val="28"/>
        </w:rPr>
        <w:t>В структуре путей передачи вирусов ГВ и ГС произошли изменения: снизилось</w:t>
      </w:r>
      <w:r w:rsidR="00A742C0">
        <w:rPr>
          <w:rFonts w:ascii="Times New Roman" w:hAnsi="Times New Roman" w:cs="Times New Roman"/>
          <w:sz w:val="28"/>
          <w:szCs w:val="28"/>
        </w:rPr>
        <w:t xml:space="preserve"> </w:t>
      </w:r>
      <w:r w:rsidRPr="004532C3">
        <w:rPr>
          <w:rFonts w:ascii="Times New Roman" w:hAnsi="Times New Roman" w:cs="Times New Roman"/>
          <w:sz w:val="28"/>
          <w:szCs w:val="28"/>
        </w:rPr>
        <w:t>значение передачи вирусов ГВ и</w:t>
      </w:r>
      <w:r w:rsidR="00A742C0">
        <w:rPr>
          <w:rFonts w:ascii="Times New Roman" w:hAnsi="Times New Roman" w:cs="Times New Roman"/>
          <w:sz w:val="28"/>
          <w:szCs w:val="28"/>
        </w:rPr>
        <w:t xml:space="preserve"> </w:t>
      </w:r>
      <w:r w:rsidRPr="004532C3">
        <w:rPr>
          <w:rFonts w:ascii="Times New Roman" w:hAnsi="Times New Roman" w:cs="Times New Roman"/>
          <w:sz w:val="28"/>
          <w:szCs w:val="28"/>
        </w:rPr>
        <w:t>ГС при внутривенном введении психотропных препаратов и возросло значение заражений в условиях быто</w:t>
      </w:r>
      <w:r w:rsidRPr="004532C3">
        <w:rPr>
          <w:rFonts w:ascii="Times New Roman" w:hAnsi="Times New Roman" w:cs="Times New Roman"/>
          <w:sz w:val="28"/>
          <w:szCs w:val="28"/>
        </w:rPr>
        <w:softHyphen/>
        <w:t>вого общения. В очагах по месту жительства одновременно обнаруживаются больные острыми и хроническими формами ГВ и ГС. Такое сочетание ин</w:t>
      </w:r>
      <w:r w:rsidRPr="004532C3">
        <w:rPr>
          <w:rFonts w:ascii="Times New Roman" w:hAnsi="Times New Roman" w:cs="Times New Roman"/>
          <w:sz w:val="28"/>
          <w:szCs w:val="28"/>
        </w:rPr>
        <w:softHyphen/>
        <w:t>фекций у проживающих в очагах связано с общностью путей передачи виру</w:t>
      </w:r>
      <w:r w:rsidRPr="004532C3">
        <w:rPr>
          <w:rFonts w:ascii="Times New Roman" w:hAnsi="Times New Roman" w:cs="Times New Roman"/>
          <w:sz w:val="28"/>
          <w:szCs w:val="28"/>
        </w:rPr>
        <w:softHyphen/>
        <w:t>сов ГВ и ГС.</w:t>
      </w:r>
    </w:p>
    <w:p w14:paraId="1B9E113B" w14:textId="7A57674C" w:rsidR="00346FB5" w:rsidRDefault="00346FB5" w:rsidP="004E45BC">
      <w:pPr>
        <w:spacing w:after="0" w:line="240" w:lineRule="auto"/>
        <w:ind w:firstLine="709"/>
        <w:jc w:val="both"/>
        <w:rPr>
          <w:rFonts w:ascii="Times New Roman" w:hAnsi="Times New Roman" w:cs="Times New Roman"/>
          <w:b/>
          <w:sz w:val="28"/>
          <w:szCs w:val="28"/>
        </w:rPr>
      </w:pPr>
      <w:r w:rsidRPr="00EF6007">
        <w:rPr>
          <w:rFonts w:ascii="Times New Roman" w:hAnsi="Times New Roman" w:cs="Times New Roman"/>
          <w:b/>
          <w:sz w:val="28"/>
          <w:szCs w:val="28"/>
        </w:rPr>
        <w:t>Публикации:</w:t>
      </w:r>
    </w:p>
    <w:p w14:paraId="4C8690E4" w14:textId="085C1D23" w:rsidR="00364582" w:rsidRDefault="00364582" w:rsidP="005A63BA">
      <w:pPr>
        <w:pStyle w:val="a3"/>
        <w:numPr>
          <w:ilvl w:val="0"/>
          <w:numId w:val="43"/>
        </w:numPr>
        <w:spacing w:after="0" w:line="240" w:lineRule="auto"/>
        <w:ind w:left="0" w:firstLine="709"/>
        <w:jc w:val="both"/>
        <w:rPr>
          <w:rFonts w:ascii="Times New Roman" w:hAnsi="Times New Roman" w:cs="Times New Roman"/>
          <w:bCs/>
          <w:sz w:val="28"/>
          <w:szCs w:val="28"/>
        </w:rPr>
      </w:pPr>
      <w:r w:rsidRPr="00061E2E">
        <w:rPr>
          <w:rFonts w:ascii="Times New Roman" w:hAnsi="Times New Roman" w:cs="Times New Roman"/>
          <w:bCs/>
          <w:sz w:val="28"/>
          <w:szCs w:val="28"/>
        </w:rPr>
        <w:t>Михайлова М.А. «Особенности эпидемиологии вирусных гепатитов с парентеральным механизмом передачи на современном этапе»</w:t>
      </w:r>
      <w:r w:rsidR="00061E2E">
        <w:rPr>
          <w:rFonts w:ascii="Times New Roman" w:hAnsi="Times New Roman" w:cs="Times New Roman"/>
          <w:bCs/>
          <w:sz w:val="28"/>
          <w:szCs w:val="28"/>
        </w:rPr>
        <w:t>.</w:t>
      </w:r>
      <w:r w:rsidRPr="00061E2E">
        <w:rPr>
          <w:rFonts w:ascii="Times New Roman" w:hAnsi="Times New Roman" w:cs="Times New Roman"/>
          <w:bCs/>
          <w:sz w:val="28"/>
          <w:szCs w:val="28"/>
        </w:rPr>
        <w:t xml:space="preserve"> </w:t>
      </w:r>
      <w:r w:rsidR="00061E2E" w:rsidRPr="00061E2E">
        <w:rPr>
          <w:rFonts w:ascii="Times New Roman" w:hAnsi="Times New Roman" w:cs="Times New Roman"/>
          <w:bCs/>
          <w:sz w:val="28"/>
          <w:szCs w:val="28"/>
        </w:rPr>
        <w:t>УДК 618.146-006-084-036.88(534.31)</w:t>
      </w:r>
      <w:r w:rsidR="00061E2E">
        <w:rPr>
          <w:rFonts w:ascii="Times New Roman" w:hAnsi="Times New Roman" w:cs="Times New Roman"/>
          <w:bCs/>
          <w:sz w:val="28"/>
          <w:szCs w:val="28"/>
        </w:rPr>
        <w:t xml:space="preserve">. </w:t>
      </w:r>
      <w:bookmarkStart w:id="4" w:name="_Hlk73980708"/>
      <w:r w:rsidRPr="00061E2E">
        <w:rPr>
          <w:rFonts w:ascii="Times New Roman" w:hAnsi="Times New Roman" w:cs="Times New Roman"/>
          <w:bCs/>
          <w:sz w:val="28"/>
          <w:szCs w:val="28"/>
        </w:rPr>
        <w:t xml:space="preserve">Материалы международной научной конференции студентов и молодых ученых «Фараби Әлемі». </w:t>
      </w:r>
      <w:bookmarkEnd w:id="4"/>
      <w:r w:rsidRPr="00061E2E">
        <w:rPr>
          <w:rFonts w:ascii="Times New Roman" w:hAnsi="Times New Roman" w:cs="Times New Roman"/>
          <w:bCs/>
          <w:sz w:val="28"/>
          <w:szCs w:val="28"/>
        </w:rPr>
        <w:t>Алматы, Казахстан, 6-8 апреля 2021г.</w:t>
      </w:r>
      <w:r w:rsidR="00061E2E">
        <w:rPr>
          <w:rFonts w:ascii="Times New Roman" w:hAnsi="Times New Roman" w:cs="Times New Roman"/>
          <w:bCs/>
          <w:sz w:val="28"/>
          <w:szCs w:val="28"/>
        </w:rPr>
        <w:t xml:space="preserve"> секция конференции: </w:t>
      </w:r>
      <w:r w:rsidR="00061E2E" w:rsidRPr="00061E2E">
        <w:rPr>
          <w:rFonts w:ascii="Times New Roman" w:hAnsi="Times New Roman" w:cs="Times New Roman"/>
          <w:bCs/>
          <w:sz w:val="28"/>
          <w:szCs w:val="28"/>
          <w:u w:val="single"/>
        </w:rPr>
        <w:t>15.1 Актуальные вопросы медицины, общественного здоровья и здравоохранения</w:t>
      </w:r>
      <w:r w:rsidR="00061E2E">
        <w:rPr>
          <w:rFonts w:ascii="Times New Roman" w:hAnsi="Times New Roman" w:cs="Times New Roman"/>
          <w:bCs/>
          <w:sz w:val="28"/>
          <w:szCs w:val="28"/>
          <w:u w:val="single"/>
        </w:rPr>
        <w:t>.</w:t>
      </w:r>
    </w:p>
    <w:p w14:paraId="7025EC46" w14:textId="5C77EFA4" w:rsidR="00497A65" w:rsidRPr="00497A65" w:rsidRDefault="00061E2E" w:rsidP="00497A65">
      <w:pPr>
        <w:pStyle w:val="a3"/>
        <w:numPr>
          <w:ilvl w:val="0"/>
          <w:numId w:val="43"/>
        </w:numPr>
        <w:spacing w:after="0" w:line="240" w:lineRule="auto"/>
        <w:ind w:left="0" w:firstLine="709"/>
        <w:jc w:val="both"/>
        <w:rPr>
          <w:rFonts w:ascii="Times New Roman" w:hAnsi="Times New Roman" w:cs="Times New Roman"/>
          <w:b/>
          <w:i/>
          <w:sz w:val="28"/>
          <w:szCs w:val="28"/>
          <w:lang w:val="en-US"/>
        </w:rPr>
      </w:pPr>
      <w:r>
        <w:rPr>
          <w:rFonts w:ascii="Times New Roman" w:hAnsi="Times New Roman" w:cs="Times New Roman"/>
          <w:bCs/>
          <w:sz w:val="28"/>
          <w:szCs w:val="28"/>
        </w:rPr>
        <w:t>Шайзадина</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Ф</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Михайлова</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М</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Жанкалова</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З</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Шайзадина</w:t>
      </w:r>
      <w:r w:rsidRPr="00061E2E">
        <w:rPr>
          <w:rFonts w:ascii="Times New Roman" w:hAnsi="Times New Roman" w:cs="Times New Roman"/>
          <w:bCs/>
          <w:sz w:val="28"/>
          <w:szCs w:val="28"/>
          <w:lang w:val="en-US"/>
        </w:rPr>
        <w:t xml:space="preserve"> </w:t>
      </w:r>
      <w:r>
        <w:rPr>
          <w:rFonts w:ascii="Times New Roman" w:hAnsi="Times New Roman" w:cs="Times New Roman"/>
          <w:bCs/>
          <w:sz w:val="28"/>
          <w:szCs w:val="28"/>
        </w:rPr>
        <w:t>Г</w:t>
      </w:r>
      <w:r w:rsidRPr="00061E2E">
        <w:rPr>
          <w:rFonts w:ascii="Times New Roman" w:hAnsi="Times New Roman" w:cs="Times New Roman"/>
          <w:bCs/>
          <w:sz w:val="28"/>
          <w:szCs w:val="28"/>
          <w:lang w:val="en-US"/>
        </w:rPr>
        <w:t xml:space="preserve">. </w:t>
      </w:r>
      <w:bookmarkStart w:id="5" w:name="_Hlk74302926"/>
      <w:r w:rsidRPr="00061E2E">
        <w:rPr>
          <w:rFonts w:ascii="Times New Roman" w:hAnsi="Times New Roman" w:cs="Times New Roman"/>
          <w:bCs/>
          <w:sz w:val="28"/>
          <w:szCs w:val="28"/>
          <w:lang w:val="en-US"/>
        </w:rPr>
        <w:t>«</w:t>
      </w:r>
      <w:r w:rsidRPr="00061E2E">
        <w:rPr>
          <w:rFonts w:ascii="Times New Roman" w:hAnsi="Times New Roman" w:cs="Times New Roman"/>
          <w:sz w:val="28"/>
          <w:szCs w:val="28"/>
          <w:lang w:val="en-US"/>
        </w:rPr>
        <w:t xml:space="preserve">Epidemiology Of Viral Hepatitis With Parenteral Transmission During The Sars-Cov-2 Pandemic». </w:t>
      </w:r>
      <w:bookmarkEnd w:id="5"/>
      <w:r>
        <w:rPr>
          <w:rFonts w:ascii="Times New Roman" w:hAnsi="Times New Roman" w:cs="Times New Roman"/>
          <w:sz w:val="28"/>
          <w:szCs w:val="28"/>
        </w:rPr>
        <w:t>Баку</w:t>
      </w:r>
      <w:r w:rsidRPr="00497A65">
        <w:rPr>
          <w:rFonts w:ascii="Times New Roman" w:hAnsi="Times New Roman" w:cs="Times New Roman"/>
          <w:sz w:val="28"/>
          <w:szCs w:val="28"/>
          <w:lang w:val="en-US"/>
        </w:rPr>
        <w:t xml:space="preserve">, </w:t>
      </w:r>
      <w:r>
        <w:rPr>
          <w:rFonts w:ascii="Times New Roman" w:hAnsi="Times New Roman" w:cs="Times New Roman"/>
          <w:sz w:val="28"/>
          <w:szCs w:val="28"/>
        </w:rPr>
        <w:t>Азербайждан</w:t>
      </w:r>
      <w:r w:rsidRPr="00497A65">
        <w:rPr>
          <w:rFonts w:ascii="Times New Roman" w:hAnsi="Times New Roman" w:cs="Times New Roman"/>
          <w:sz w:val="28"/>
          <w:szCs w:val="28"/>
          <w:lang w:val="en-US"/>
        </w:rPr>
        <w:t>, 2021</w:t>
      </w:r>
      <w:r>
        <w:rPr>
          <w:rFonts w:ascii="Times New Roman" w:hAnsi="Times New Roman" w:cs="Times New Roman"/>
          <w:sz w:val="28"/>
          <w:szCs w:val="28"/>
        </w:rPr>
        <w:t>г</w:t>
      </w:r>
      <w:r w:rsidRPr="00497A65">
        <w:rPr>
          <w:rFonts w:ascii="Times New Roman" w:hAnsi="Times New Roman" w:cs="Times New Roman"/>
          <w:sz w:val="28"/>
          <w:szCs w:val="28"/>
          <w:lang w:val="en-US"/>
        </w:rPr>
        <w:t xml:space="preserve">. </w:t>
      </w:r>
      <w:r w:rsidR="00497A65">
        <w:rPr>
          <w:rFonts w:ascii="Times New Roman" w:hAnsi="Times New Roman" w:cs="Times New Roman"/>
          <w:sz w:val="28"/>
          <w:szCs w:val="28"/>
        </w:rPr>
        <w:t>материалы</w:t>
      </w:r>
      <w:r w:rsidR="00497A65" w:rsidRPr="00497A65">
        <w:rPr>
          <w:rFonts w:ascii="Times New Roman" w:hAnsi="Times New Roman" w:cs="Times New Roman"/>
          <w:sz w:val="28"/>
          <w:szCs w:val="28"/>
          <w:lang w:val="en-US"/>
        </w:rPr>
        <w:t xml:space="preserve"> </w:t>
      </w:r>
      <w:r w:rsidR="00497A65">
        <w:rPr>
          <w:rFonts w:ascii="Times New Roman" w:hAnsi="Times New Roman" w:cs="Times New Roman"/>
          <w:sz w:val="28"/>
          <w:szCs w:val="28"/>
        </w:rPr>
        <w:t>Второй</w:t>
      </w:r>
      <w:r w:rsidR="00497A65" w:rsidRPr="00497A65">
        <w:rPr>
          <w:rFonts w:ascii="Times New Roman" w:hAnsi="Times New Roman" w:cs="Times New Roman"/>
          <w:sz w:val="28"/>
          <w:szCs w:val="28"/>
          <w:lang w:val="en-US"/>
        </w:rPr>
        <w:t xml:space="preserve"> </w:t>
      </w:r>
      <w:r w:rsidR="00497A65">
        <w:rPr>
          <w:rFonts w:ascii="Times New Roman" w:hAnsi="Times New Roman" w:cs="Times New Roman"/>
          <w:sz w:val="28"/>
          <w:szCs w:val="28"/>
        </w:rPr>
        <w:t>Евразийской</w:t>
      </w:r>
      <w:r w:rsidR="00497A65" w:rsidRPr="00497A65">
        <w:rPr>
          <w:rFonts w:ascii="Times New Roman" w:hAnsi="Times New Roman" w:cs="Times New Roman"/>
          <w:sz w:val="28"/>
          <w:szCs w:val="28"/>
          <w:lang w:val="en-US"/>
        </w:rPr>
        <w:t xml:space="preserve"> </w:t>
      </w:r>
      <w:r w:rsidR="00497A65">
        <w:rPr>
          <w:rFonts w:ascii="Times New Roman" w:hAnsi="Times New Roman" w:cs="Times New Roman"/>
          <w:sz w:val="28"/>
          <w:szCs w:val="28"/>
        </w:rPr>
        <w:t>конференции</w:t>
      </w:r>
      <w:r w:rsidR="00497A65" w:rsidRPr="00497A65">
        <w:rPr>
          <w:rFonts w:ascii="Times New Roman" w:eastAsia="Times New Roman" w:hAnsi="Times New Roman" w:cs="Times New Roman"/>
          <w:b/>
          <w:i/>
          <w:sz w:val="36"/>
          <w:lang w:val="en-US"/>
        </w:rPr>
        <w:t xml:space="preserve"> «</w:t>
      </w:r>
      <w:r w:rsidR="00497A65" w:rsidRPr="00497A65">
        <w:rPr>
          <w:rFonts w:ascii="Times New Roman" w:hAnsi="Times New Roman" w:cs="Times New Roman"/>
          <w:b/>
          <w:i/>
          <w:sz w:val="28"/>
          <w:szCs w:val="28"/>
          <w:lang w:val="en-US"/>
        </w:rPr>
        <w:t xml:space="preserve">The Coronavirus Pandemic: Diagnosis, Treatment and Consequences». </w:t>
      </w:r>
      <w:r w:rsidR="00497A65" w:rsidRPr="00497A65">
        <w:rPr>
          <w:rFonts w:ascii="Times New Roman" w:hAnsi="Times New Roman" w:cs="Times New Roman"/>
          <w:i/>
          <w:sz w:val="28"/>
          <w:szCs w:val="28"/>
          <w:lang w:val="en-US"/>
        </w:rPr>
        <w:t>PANDEMIC-2021 (June 2 – 3, 2021, ROYAL HOTEL, Baku, AZERBAIJAN )</w:t>
      </w:r>
    </w:p>
    <w:p w14:paraId="5DD040BA" w14:textId="4A0D4130" w:rsidR="00502FE4" w:rsidRPr="00497A65" w:rsidRDefault="00F50783"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b/>
          <w:bCs/>
          <w:sz w:val="28"/>
          <w:szCs w:val="28"/>
        </w:rPr>
        <w:t xml:space="preserve">Структура и объем </w:t>
      </w:r>
      <w:r w:rsidR="00B2730C" w:rsidRPr="00EF6007">
        <w:rPr>
          <w:rFonts w:ascii="Times New Roman" w:hAnsi="Times New Roman" w:cs="Times New Roman"/>
          <w:b/>
          <w:bCs/>
          <w:sz w:val="28"/>
          <w:szCs w:val="28"/>
        </w:rPr>
        <w:t>магистерского проекта</w:t>
      </w:r>
      <w:r w:rsidRPr="00EF6007">
        <w:rPr>
          <w:rFonts w:ascii="Times New Roman" w:hAnsi="Times New Roman" w:cs="Times New Roman"/>
          <w:sz w:val="28"/>
          <w:szCs w:val="28"/>
        </w:rPr>
        <w:t xml:space="preserve">. Основной объем диссертации изложен на </w:t>
      </w:r>
      <w:r w:rsidR="00EE32ED">
        <w:rPr>
          <w:rFonts w:ascii="Times New Roman" w:hAnsi="Times New Roman" w:cs="Times New Roman"/>
          <w:sz w:val="28"/>
          <w:szCs w:val="28"/>
        </w:rPr>
        <w:t>7</w:t>
      </w:r>
      <w:r w:rsidR="00794444">
        <w:rPr>
          <w:rFonts w:ascii="Times New Roman" w:hAnsi="Times New Roman" w:cs="Times New Roman"/>
          <w:sz w:val="28"/>
          <w:szCs w:val="28"/>
        </w:rPr>
        <w:t>5</w:t>
      </w:r>
      <w:r w:rsidR="001A1457" w:rsidRPr="00EF6007">
        <w:rPr>
          <w:rFonts w:ascii="Times New Roman" w:hAnsi="Times New Roman" w:cs="Times New Roman"/>
          <w:sz w:val="28"/>
          <w:szCs w:val="28"/>
        </w:rPr>
        <w:t xml:space="preserve"> </w:t>
      </w:r>
      <w:r w:rsidRPr="00EF6007">
        <w:rPr>
          <w:rFonts w:ascii="Times New Roman" w:hAnsi="Times New Roman" w:cs="Times New Roman"/>
          <w:sz w:val="28"/>
          <w:szCs w:val="28"/>
        </w:rPr>
        <w:t>страницах машинописного текста и состоит из введения, обзора литературы, материалов и методов</w:t>
      </w:r>
      <w:r w:rsidR="00346FB5" w:rsidRPr="00EF6007">
        <w:rPr>
          <w:rFonts w:ascii="Times New Roman" w:hAnsi="Times New Roman" w:cs="Times New Roman"/>
          <w:sz w:val="28"/>
          <w:szCs w:val="28"/>
        </w:rPr>
        <w:t xml:space="preserve"> исследования</w:t>
      </w:r>
      <w:r w:rsidRPr="00EF6007">
        <w:rPr>
          <w:rFonts w:ascii="Times New Roman" w:hAnsi="Times New Roman" w:cs="Times New Roman"/>
          <w:sz w:val="28"/>
          <w:szCs w:val="28"/>
        </w:rPr>
        <w:t xml:space="preserve">, результатов собственных исследований, </w:t>
      </w:r>
      <w:r w:rsidR="00346FB5" w:rsidRPr="00EF6007">
        <w:rPr>
          <w:rFonts w:ascii="Times New Roman" w:hAnsi="Times New Roman" w:cs="Times New Roman"/>
          <w:sz w:val="28"/>
          <w:szCs w:val="28"/>
        </w:rPr>
        <w:t xml:space="preserve">заключения, </w:t>
      </w:r>
      <w:r w:rsidRPr="00EF6007">
        <w:rPr>
          <w:rFonts w:ascii="Times New Roman" w:hAnsi="Times New Roman" w:cs="Times New Roman"/>
          <w:sz w:val="28"/>
          <w:szCs w:val="28"/>
        </w:rPr>
        <w:t>выводов,</w:t>
      </w:r>
      <w:r w:rsidR="00346FB5" w:rsidRPr="00EF6007">
        <w:rPr>
          <w:rFonts w:ascii="Times New Roman" w:hAnsi="Times New Roman" w:cs="Times New Roman"/>
          <w:sz w:val="28"/>
          <w:szCs w:val="28"/>
        </w:rPr>
        <w:t xml:space="preserve"> с</w:t>
      </w:r>
      <w:r w:rsidR="00346FB5" w:rsidRPr="00EF6007">
        <w:rPr>
          <w:rFonts w:ascii="Times New Roman" w:eastAsia="Times New Roman" w:hAnsi="Times New Roman" w:cs="Times New Roman"/>
          <w:sz w:val="28"/>
          <w:szCs w:val="28"/>
          <w:lang w:eastAsia="ru-RU"/>
        </w:rPr>
        <w:t xml:space="preserve">писка использованной литературы и </w:t>
      </w:r>
      <w:r w:rsidR="00346FB5" w:rsidRPr="000C1BD2">
        <w:rPr>
          <w:rFonts w:ascii="Times New Roman" w:eastAsia="Times New Roman" w:hAnsi="Times New Roman" w:cs="Times New Roman"/>
          <w:sz w:val="28"/>
          <w:szCs w:val="28"/>
          <w:lang w:eastAsia="ru-RU"/>
        </w:rPr>
        <w:t>приложения</w:t>
      </w:r>
      <w:r w:rsidRPr="000C1BD2">
        <w:rPr>
          <w:rFonts w:ascii="Times New Roman" w:hAnsi="Times New Roman" w:cs="Times New Roman"/>
          <w:sz w:val="28"/>
          <w:szCs w:val="28"/>
        </w:rPr>
        <w:t xml:space="preserve">. </w:t>
      </w:r>
      <w:r w:rsidR="001A1457" w:rsidRPr="000C1BD2">
        <w:rPr>
          <w:rFonts w:ascii="Times New Roman" w:hAnsi="Times New Roman" w:cs="Times New Roman"/>
          <w:sz w:val="28"/>
          <w:szCs w:val="28"/>
        </w:rPr>
        <w:t>Магистерский проект</w:t>
      </w:r>
      <w:r w:rsidRPr="000C1BD2">
        <w:rPr>
          <w:rFonts w:ascii="Times New Roman" w:hAnsi="Times New Roman" w:cs="Times New Roman"/>
          <w:sz w:val="28"/>
          <w:szCs w:val="28"/>
        </w:rPr>
        <w:t xml:space="preserve"> иллюстрирован </w:t>
      </w:r>
      <w:r w:rsidR="001A1457" w:rsidRPr="000C1BD2">
        <w:rPr>
          <w:rFonts w:ascii="Times New Roman" w:hAnsi="Times New Roman" w:cs="Times New Roman"/>
          <w:sz w:val="28"/>
          <w:szCs w:val="28"/>
        </w:rPr>
        <w:t xml:space="preserve">33-мя </w:t>
      </w:r>
      <w:r w:rsidRPr="000C1BD2">
        <w:rPr>
          <w:rFonts w:ascii="Times New Roman" w:hAnsi="Times New Roman" w:cs="Times New Roman"/>
          <w:sz w:val="28"/>
          <w:szCs w:val="28"/>
        </w:rPr>
        <w:t xml:space="preserve">рисунками. Список литературы содержит </w:t>
      </w:r>
      <w:r w:rsidR="004532C3" w:rsidRPr="000C1BD2">
        <w:rPr>
          <w:rFonts w:ascii="Times New Roman" w:hAnsi="Times New Roman" w:cs="Times New Roman"/>
          <w:sz w:val="28"/>
          <w:szCs w:val="28"/>
        </w:rPr>
        <w:t>127</w:t>
      </w:r>
      <w:r w:rsidR="001A1457" w:rsidRPr="000C1BD2">
        <w:rPr>
          <w:rFonts w:ascii="Times New Roman" w:hAnsi="Times New Roman" w:cs="Times New Roman"/>
          <w:sz w:val="28"/>
          <w:szCs w:val="28"/>
        </w:rPr>
        <w:t xml:space="preserve"> </w:t>
      </w:r>
      <w:r w:rsidRPr="000C1BD2">
        <w:rPr>
          <w:rFonts w:ascii="Times New Roman" w:hAnsi="Times New Roman" w:cs="Times New Roman"/>
          <w:sz w:val="28"/>
          <w:szCs w:val="28"/>
        </w:rPr>
        <w:t xml:space="preserve">работ, в том числе </w:t>
      </w:r>
      <w:r w:rsidR="008F235B" w:rsidRPr="000C1BD2">
        <w:rPr>
          <w:rFonts w:ascii="Times New Roman" w:hAnsi="Times New Roman" w:cs="Times New Roman"/>
          <w:sz w:val="28"/>
          <w:szCs w:val="28"/>
        </w:rPr>
        <w:t xml:space="preserve">90 </w:t>
      </w:r>
      <w:r w:rsidRPr="000C1BD2">
        <w:rPr>
          <w:rFonts w:ascii="Times New Roman" w:hAnsi="Times New Roman" w:cs="Times New Roman"/>
          <w:sz w:val="28"/>
          <w:szCs w:val="28"/>
        </w:rPr>
        <w:t xml:space="preserve">отечественных и </w:t>
      </w:r>
      <w:r w:rsidR="008F235B" w:rsidRPr="000C1BD2">
        <w:rPr>
          <w:rFonts w:ascii="Times New Roman" w:hAnsi="Times New Roman" w:cs="Times New Roman"/>
          <w:sz w:val="28"/>
          <w:szCs w:val="28"/>
        </w:rPr>
        <w:t>37</w:t>
      </w:r>
      <w:r w:rsidR="001A1457" w:rsidRPr="000C1BD2">
        <w:rPr>
          <w:rFonts w:ascii="Times New Roman" w:hAnsi="Times New Roman" w:cs="Times New Roman"/>
          <w:sz w:val="28"/>
          <w:szCs w:val="28"/>
        </w:rPr>
        <w:t xml:space="preserve"> </w:t>
      </w:r>
      <w:r w:rsidRPr="000C1BD2">
        <w:rPr>
          <w:rFonts w:ascii="Times New Roman" w:hAnsi="Times New Roman" w:cs="Times New Roman"/>
          <w:sz w:val="28"/>
          <w:szCs w:val="28"/>
        </w:rPr>
        <w:t xml:space="preserve">иностранных авторов. </w:t>
      </w:r>
      <w:r w:rsidR="001A1457" w:rsidRPr="000C1BD2">
        <w:rPr>
          <w:rFonts w:ascii="Times New Roman" w:hAnsi="Times New Roman" w:cs="Times New Roman"/>
          <w:sz w:val="28"/>
          <w:szCs w:val="28"/>
        </w:rPr>
        <w:t>Проект</w:t>
      </w:r>
      <w:r w:rsidRPr="000C1BD2">
        <w:rPr>
          <w:rFonts w:ascii="Times New Roman" w:hAnsi="Times New Roman" w:cs="Times New Roman"/>
          <w:sz w:val="28"/>
          <w:szCs w:val="28"/>
        </w:rPr>
        <w:t xml:space="preserve"> имеет приложение №1</w:t>
      </w:r>
      <w:r w:rsidR="001A1457" w:rsidRPr="000C1BD2">
        <w:rPr>
          <w:rFonts w:ascii="Times New Roman" w:hAnsi="Times New Roman" w:cs="Times New Roman"/>
          <w:sz w:val="28"/>
          <w:szCs w:val="28"/>
        </w:rPr>
        <w:t>, которое включает в себя анкету по информированности населения по вопросам профилактики гепатитов В и С</w:t>
      </w:r>
      <w:r w:rsidR="00C716B1" w:rsidRPr="000C1BD2">
        <w:rPr>
          <w:rFonts w:ascii="Times New Roman" w:hAnsi="Times New Roman" w:cs="Times New Roman"/>
          <w:sz w:val="28"/>
          <w:szCs w:val="28"/>
        </w:rPr>
        <w:t>, приложение №2 – разработанная памятка по профилактике вирусных гепатитов</w:t>
      </w:r>
      <w:r w:rsidR="00794444" w:rsidRPr="000C1BD2">
        <w:rPr>
          <w:rFonts w:ascii="Times New Roman" w:hAnsi="Times New Roman" w:cs="Times New Roman"/>
          <w:sz w:val="28"/>
          <w:szCs w:val="28"/>
        </w:rPr>
        <w:t xml:space="preserve">, приложение №3 – </w:t>
      </w:r>
      <w:r w:rsidR="000C1BD2" w:rsidRPr="000C1BD2">
        <w:rPr>
          <w:rFonts w:ascii="Times New Roman" w:hAnsi="Times New Roman" w:cs="Times New Roman"/>
          <w:sz w:val="28"/>
          <w:szCs w:val="28"/>
        </w:rPr>
        <w:t>статья в материалах международной научной конференции студентов и молодых ученых «Фараби Әлемі»</w:t>
      </w:r>
      <w:r w:rsidR="000C1BD2">
        <w:rPr>
          <w:rFonts w:ascii="Times New Roman" w:hAnsi="Times New Roman" w:cs="Times New Roman"/>
          <w:sz w:val="28"/>
          <w:szCs w:val="28"/>
        </w:rPr>
        <w:t xml:space="preserve"> на тему: </w:t>
      </w:r>
      <w:r w:rsidR="000C1BD2" w:rsidRPr="00061E2E">
        <w:rPr>
          <w:rFonts w:ascii="Times New Roman" w:hAnsi="Times New Roman" w:cs="Times New Roman"/>
          <w:bCs/>
          <w:sz w:val="28"/>
          <w:szCs w:val="28"/>
        </w:rPr>
        <w:t>«Особенности эпидемиологии вирусных гепатитов с парентеральным механизмом передачи на современном этапе»</w:t>
      </w:r>
      <w:r w:rsidR="00BA0A4A">
        <w:rPr>
          <w:rFonts w:ascii="Times New Roman" w:hAnsi="Times New Roman" w:cs="Times New Roman"/>
          <w:sz w:val="28"/>
          <w:szCs w:val="28"/>
        </w:rPr>
        <w:t xml:space="preserve">, приложение №4 – тезис в </w:t>
      </w:r>
      <w:r w:rsidR="00497A65">
        <w:rPr>
          <w:rFonts w:ascii="Times New Roman" w:hAnsi="Times New Roman" w:cs="Times New Roman"/>
          <w:sz w:val="28"/>
          <w:szCs w:val="28"/>
        </w:rPr>
        <w:t>материалах Второй Евразийской конференции</w:t>
      </w:r>
      <w:r w:rsidR="00497A65" w:rsidRPr="00497A65">
        <w:rPr>
          <w:rFonts w:ascii="Times New Roman" w:hAnsi="Times New Roman" w:cs="Times New Roman"/>
          <w:bCs/>
          <w:sz w:val="28"/>
          <w:szCs w:val="28"/>
        </w:rPr>
        <w:t>«</w:t>
      </w:r>
      <w:r w:rsidR="00497A65" w:rsidRPr="00497A65">
        <w:rPr>
          <w:rFonts w:ascii="Times New Roman" w:hAnsi="Times New Roman" w:cs="Times New Roman"/>
          <w:sz w:val="28"/>
          <w:szCs w:val="28"/>
          <w:lang w:val="en-US"/>
        </w:rPr>
        <w:t>Epidemiology</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Of</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Viral</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Hepatitis</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With</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Parenteral</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Transmission</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During</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The</w:t>
      </w:r>
      <w:r w:rsidR="00497A65" w:rsidRPr="00497A65">
        <w:rPr>
          <w:rFonts w:ascii="Times New Roman" w:hAnsi="Times New Roman" w:cs="Times New Roman"/>
          <w:sz w:val="28"/>
          <w:szCs w:val="28"/>
        </w:rPr>
        <w:t xml:space="preserve"> </w:t>
      </w:r>
      <w:r w:rsidR="00497A65" w:rsidRPr="00497A65">
        <w:rPr>
          <w:rFonts w:ascii="Times New Roman" w:hAnsi="Times New Roman" w:cs="Times New Roman"/>
          <w:sz w:val="28"/>
          <w:szCs w:val="28"/>
          <w:lang w:val="en-US"/>
        </w:rPr>
        <w:t>Sars</w:t>
      </w:r>
      <w:r w:rsidR="00497A65" w:rsidRPr="00497A65">
        <w:rPr>
          <w:rFonts w:ascii="Times New Roman" w:hAnsi="Times New Roman" w:cs="Times New Roman"/>
          <w:sz w:val="28"/>
          <w:szCs w:val="28"/>
        </w:rPr>
        <w:t>-</w:t>
      </w:r>
      <w:r w:rsidR="00497A65" w:rsidRPr="00497A65">
        <w:rPr>
          <w:rFonts w:ascii="Times New Roman" w:hAnsi="Times New Roman" w:cs="Times New Roman"/>
          <w:sz w:val="28"/>
          <w:szCs w:val="28"/>
          <w:lang w:val="en-US"/>
        </w:rPr>
        <w:t>Cov</w:t>
      </w:r>
      <w:r w:rsidR="00497A65" w:rsidRPr="00497A65">
        <w:rPr>
          <w:rFonts w:ascii="Times New Roman" w:hAnsi="Times New Roman" w:cs="Times New Roman"/>
          <w:sz w:val="28"/>
          <w:szCs w:val="28"/>
        </w:rPr>
        <w:t xml:space="preserve">-2 </w:t>
      </w:r>
      <w:r w:rsidR="00497A65" w:rsidRPr="00497A65">
        <w:rPr>
          <w:rFonts w:ascii="Times New Roman" w:hAnsi="Times New Roman" w:cs="Times New Roman"/>
          <w:sz w:val="28"/>
          <w:szCs w:val="28"/>
          <w:lang w:val="en-US"/>
        </w:rPr>
        <w:t>Pandemic</w:t>
      </w:r>
      <w:r w:rsidR="00497A65" w:rsidRPr="00497A65">
        <w:rPr>
          <w:rFonts w:ascii="Times New Roman" w:hAnsi="Times New Roman" w:cs="Times New Roman"/>
          <w:sz w:val="28"/>
          <w:szCs w:val="28"/>
        </w:rPr>
        <w:t>».</w:t>
      </w:r>
    </w:p>
    <w:p w14:paraId="043C9D4F" w14:textId="70CE70BF" w:rsidR="00061E2E" w:rsidRDefault="00061E2E" w:rsidP="004E45BC">
      <w:pPr>
        <w:spacing w:after="0" w:line="240" w:lineRule="auto"/>
        <w:ind w:firstLine="709"/>
        <w:jc w:val="center"/>
        <w:rPr>
          <w:rFonts w:ascii="Times New Roman" w:hAnsi="Times New Roman" w:cs="Times New Roman"/>
          <w:sz w:val="28"/>
          <w:szCs w:val="28"/>
        </w:rPr>
      </w:pPr>
    </w:p>
    <w:p w14:paraId="3AC8372A" w14:textId="77777777" w:rsidR="00A16E43" w:rsidRDefault="00A16E43" w:rsidP="004E45BC">
      <w:pPr>
        <w:spacing w:after="0" w:line="240" w:lineRule="auto"/>
        <w:ind w:firstLine="709"/>
        <w:jc w:val="center"/>
        <w:rPr>
          <w:rFonts w:ascii="Times New Roman" w:eastAsia="Times New Roman" w:hAnsi="Times New Roman" w:cs="Times New Roman"/>
          <w:b/>
          <w:bCs/>
          <w:sz w:val="28"/>
          <w:szCs w:val="28"/>
          <w:lang w:eastAsia="ru-RU"/>
        </w:rPr>
      </w:pPr>
    </w:p>
    <w:p w14:paraId="4BF48E4C" w14:textId="0003DFE4" w:rsidR="00061E2E" w:rsidRDefault="00061E2E" w:rsidP="004E45BC">
      <w:pPr>
        <w:spacing w:after="0" w:line="240" w:lineRule="auto"/>
        <w:ind w:firstLine="709"/>
        <w:jc w:val="center"/>
        <w:rPr>
          <w:rFonts w:ascii="Times New Roman" w:eastAsia="Times New Roman" w:hAnsi="Times New Roman" w:cs="Times New Roman"/>
          <w:b/>
          <w:bCs/>
          <w:sz w:val="28"/>
          <w:szCs w:val="28"/>
          <w:lang w:eastAsia="ru-RU"/>
        </w:rPr>
      </w:pPr>
    </w:p>
    <w:p w14:paraId="2FB0DEFB" w14:textId="2F672305" w:rsidR="00061E2E" w:rsidRDefault="00061E2E" w:rsidP="004E45BC">
      <w:pPr>
        <w:spacing w:after="0" w:line="240" w:lineRule="auto"/>
        <w:ind w:firstLine="709"/>
        <w:jc w:val="center"/>
        <w:rPr>
          <w:rFonts w:ascii="Times New Roman" w:eastAsia="Times New Roman" w:hAnsi="Times New Roman" w:cs="Times New Roman"/>
          <w:b/>
          <w:bCs/>
          <w:sz w:val="28"/>
          <w:szCs w:val="28"/>
          <w:lang w:eastAsia="ru-RU"/>
        </w:rPr>
      </w:pPr>
    </w:p>
    <w:p w14:paraId="16B1F8C6" w14:textId="25ED2A10" w:rsidR="00061E2E" w:rsidRDefault="00061E2E" w:rsidP="000C1BD2">
      <w:pPr>
        <w:spacing w:after="0" w:line="240" w:lineRule="auto"/>
        <w:rPr>
          <w:rFonts w:ascii="Times New Roman" w:eastAsia="Times New Roman" w:hAnsi="Times New Roman" w:cs="Times New Roman"/>
          <w:b/>
          <w:bCs/>
          <w:sz w:val="28"/>
          <w:szCs w:val="28"/>
          <w:lang w:eastAsia="ru-RU"/>
        </w:rPr>
      </w:pPr>
    </w:p>
    <w:p w14:paraId="16735CB7" w14:textId="62B89518" w:rsidR="00BA0A4A" w:rsidRDefault="00BA0A4A" w:rsidP="000C1BD2">
      <w:pPr>
        <w:spacing w:after="0" w:line="240" w:lineRule="auto"/>
        <w:rPr>
          <w:rFonts w:ascii="Times New Roman" w:eastAsia="Times New Roman" w:hAnsi="Times New Roman" w:cs="Times New Roman"/>
          <w:b/>
          <w:bCs/>
          <w:sz w:val="28"/>
          <w:szCs w:val="28"/>
          <w:lang w:eastAsia="ru-RU"/>
        </w:rPr>
      </w:pPr>
    </w:p>
    <w:p w14:paraId="5E44FCF8" w14:textId="77777777" w:rsidR="000C1BD2" w:rsidRPr="00EF6007" w:rsidRDefault="000C1BD2" w:rsidP="000C1BD2">
      <w:pPr>
        <w:spacing w:after="0" w:line="240" w:lineRule="auto"/>
        <w:rPr>
          <w:rFonts w:ascii="Times New Roman" w:eastAsia="Times New Roman" w:hAnsi="Times New Roman" w:cs="Times New Roman"/>
          <w:b/>
          <w:bCs/>
          <w:sz w:val="28"/>
          <w:szCs w:val="28"/>
          <w:lang w:eastAsia="ru-RU"/>
        </w:rPr>
      </w:pPr>
    </w:p>
    <w:p w14:paraId="35280B81" w14:textId="698390EB" w:rsidR="00F50783" w:rsidRPr="00EF6007" w:rsidRDefault="00520D72" w:rsidP="004E45BC">
      <w:pPr>
        <w:spacing w:after="0" w:line="240" w:lineRule="auto"/>
        <w:ind w:firstLine="709"/>
        <w:jc w:val="center"/>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lastRenderedPageBreak/>
        <w:t xml:space="preserve">ЭПИДЕМИОГИЧЕСКАЯ СИТУАЦИЯ И </w:t>
      </w:r>
      <w:r w:rsidR="00F50783" w:rsidRPr="00EF6007">
        <w:rPr>
          <w:rFonts w:ascii="Times New Roman" w:eastAsia="Times New Roman" w:hAnsi="Times New Roman" w:cs="Times New Roman"/>
          <w:b/>
          <w:bCs/>
          <w:sz w:val="28"/>
          <w:szCs w:val="28"/>
          <w:lang w:eastAsia="ru-RU"/>
        </w:rPr>
        <w:t>СОВРЕМЕННЫЕ ПРЕДСТАВЛЕНИЯ ОБ ИСТОЧНИКАХ И ПУТЯХ ПЕРЕДАЧИ ВИРУСОВ ГЕПАТИТОВ В и С</w:t>
      </w:r>
    </w:p>
    <w:p w14:paraId="5C4E1B7E" w14:textId="77777777" w:rsidR="00F50783" w:rsidRPr="00EF6007" w:rsidRDefault="00F50783" w:rsidP="004E45BC">
      <w:pPr>
        <w:spacing w:after="0" w:line="240" w:lineRule="auto"/>
        <w:ind w:firstLine="709"/>
        <w:jc w:val="center"/>
        <w:rPr>
          <w:rFonts w:ascii="Times New Roman" w:eastAsia="Times New Roman" w:hAnsi="Times New Roman" w:cs="Times New Roman"/>
          <w:b/>
          <w:bCs/>
          <w:sz w:val="28"/>
          <w:szCs w:val="28"/>
          <w:lang w:eastAsia="ru-RU"/>
        </w:rPr>
      </w:pPr>
    </w:p>
    <w:p w14:paraId="58B8F321" w14:textId="49C439A7" w:rsidR="00520D72" w:rsidRPr="00EF6007" w:rsidRDefault="00D2081F" w:rsidP="004E45BC">
      <w:pPr>
        <w:pStyle w:val="a3"/>
        <w:numPr>
          <w:ilvl w:val="1"/>
          <w:numId w:val="5"/>
        </w:numPr>
        <w:spacing w:after="0" w:line="240" w:lineRule="auto"/>
        <w:ind w:left="0" w:firstLine="709"/>
        <w:rPr>
          <w:rFonts w:ascii="Times New Roman" w:eastAsia="Times New Roman" w:hAnsi="Times New Roman" w:cs="Times New Roman"/>
          <w:sz w:val="28"/>
          <w:szCs w:val="28"/>
          <w:lang w:eastAsia="ru-RU"/>
        </w:rPr>
      </w:pPr>
      <w:r w:rsidRPr="00EF6007">
        <w:rPr>
          <w:rFonts w:ascii="Times New Roman" w:eastAsia="Times New Roman" w:hAnsi="Times New Roman" w:cs="Times New Roman"/>
          <w:b/>
          <w:bCs/>
          <w:sz w:val="28"/>
          <w:szCs w:val="28"/>
          <w:lang w:eastAsia="ru-RU"/>
        </w:rPr>
        <w:t>Разнообразие клинических форм гемоконтактных вирусных гепатитов</w:t>
      </w:r>
    </w:p>
    <w:p w14:paraId="6AD0C354" w14:textId="77777777" w:rsidR="00CA3448" w:rsidRPr="00EF6007" w:rsidRDefault="00CA3448" w:rsidP="004E45BC">
      <w:pPr>
        <w:pStyle w:val="a3"/>
        <w:spacing w:after="0" w:line="240" w:lineRule="auto"/>
        <w:ind w:left="0" w:firstLine="709"/>
        <w:rPr>
          <w:rFonts w:ascii="Times New Roman" w:eastAsia="Times New Roman" w:hAnsi="Times New Roman" w:cs="Times New Roman"/>
          <w:sz w:val="28"/>
          <w:szCs w:val="28"/>
          <w:lang w:eastAsia="ru-RU"/>
        </w:rPr>
      </w:pPr>
    </w:p>
    <w:p w14:paraId="7769CFC5" w14:textId="0A82D884"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Многочисленными наблюдениями клиницистов показано, что инфекционный процесс гемоконтактных вирусных гепатитов проявляется различными клиническими формами.</w:t>
      </w:r>
    </w:p>
    <w:p w14:paraId="31549ED8" w14:textId="5FE3F0F9"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Общеизвестно, что естественным хозяином для вируса ГВ является человек. Человек, инфицированный вирусом ГВ, становится заразным уже за 2-8 недель до появления симптомов заболевания. Больные хронической формой ГВ могут быть заразны в течение всей жизни </w:t>
      </w:r>
      <w:r w:rsidR="00BE174C" w:rsidRPr="00EF6007">
        <w:rPr>
          <w:rFonts w:ascii="Times New Roman" w:eastAsia="Times New Roman" w:hAnsi="Times New Roman" w:cs="Times New Roman"/>
          <w:sz w:val="28"/>
          <w:szCs w:val="28"/>
          <w:lang w:eastAsia="ru-RU"/>
        </w:rPr>
        <w:t>[</w:t>
      </w:r>
      <w:r w:rsidR="00D2081F" w:rsidRPr="00EF6007">
        <w:rPr>
          <w:rFonts w:ascii="Times New Roman" w:eastAsia="Times New Roman" w:hAnsi="Times New Roman" w:cs="Times New Roman"/>
          <w:sz w:val="28"/>
          <w:szCs w:val="28"/>
          <w:lang w:val="kk-KZ" w:eastAsia="ru-RU"/>
        </w:rPr>
        <w:t>14</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Вирусу ГВ несвойственно прямое повреждающее действие на клетки печени. Цитолиз гепатоцитов осуществляется цитотоксическими Т-лимфоцитами с момента распознавания ими антигенов вируса, локализованных в печеночных клетках. При этом адекватному иммунному ответу, обеспечивающему купирование инфекционного процесса, соответствует развитие типичного клинически манифестного острого ГВ циклического течения с полным выздоровлением </w:t>
      </w:r>
      <w:r w:rsidR="00BE174C" w:rsidRPr="00EF6007">
        <w:rPr>
          <w:rFonts w:ascii="Times New Roman" w:eastAsia="Times New Roman" w:hAnsi="Times New Roman" w:cs="Times New Roman"/>
          <w:sz w:val="28"/>
          <w:szCs w:val="28"/>
          <w:lang w:eastAsia="ru-RU"/>
        </w:rPr>
        <w:t>[</w:t>
      </w:r>
      <w:r w:rsidR="00D2081F" w:rsidRPr="00EF6007">
        <w:rPr>
          <w:rFonts w:ascii="Times New Roman" w:eastAsia="Times New Roman" w:hAnsi="Times New Roman" w:cs="Times New Roman"/>
          <w:sz w:val="28"/>
          <w:szCs w:val="28"/>
          <w:lang w:eastAsia="ru-RU"/>
        </w:rPr>
        <w:t>15</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Инфекция протекает в виде желтушных и безжелтушных форм. На каждый желтушный случай </w:t>
      </w:r>
      <w:r w:rsidR="00C119F9" w:rsidRPr="00EF6007">
        <w:rPr>
          <w:rFonts w:ascii="Times New Roman" w:eastAsia="Times New Roman" w:hAnsi="Times New Roman" w:cs="Times New Roman"/>
          <w:sz w:val="28"/>
          <w:szCs w:val="28"/>
          <w:lang w:eastAsia="ru-RU"/>
        </w:rPr>
        <w:t>острого гепатита В (</w:t>
      </w:r>
      <w:r w:rsidRPr="00EF6007">
        <w:rPr>
          <w:rFonts w:ascii="Times New Roman" w:eastAsia="Times New Roman" w:hAnsi="Times New Roman" w:cs="Times New Roman"/>
          <w:sz w:val="28"/>
          <w:szCs w:val="28"/>
          <w:lang w:eastAsia="ru-RU"/>
        </w:rPr>
        <w:t>ОГВ</w:t>
      </w:r>
      <w:r w:rsidR="00C119F9"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приходится 3-5 безжелтушных случаев </w:t>
      </w:r>
      <w:r w:rsidR="00BE174C"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16</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65E9C10" w14:textId="106FEA63"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Естественный резервуар вируса ГС не известен. Кроме человека ГС может быть воспроизведен только у шимпанзе. Источниками инфекции ГС являются больные острой или хроническими формами, а также люди с бессимптомной инфекцией. Вирусемия начинается в инкубационном периоде, через 2 недели после инфицирования, продолжается в продромальном периоде и далее весь период разгара болезни. Инфицирование вирусом ГС приводит к развитию </w:t>
      </w:r>
      <w:r w:rsidR="00C119F9" w:rsidRPr="00EF6007">
        <w:rPr>
          <w:rFonts w:ascii="Times New Roman" w:eastAsia="Times New Roman" w:hAnsi="Times New Roman" w:cs="Times New Roman"/>
          <w:sz w:val="28"/>
          <w:szCs w:val="28"/>
          <w:lang w:eastAsia="ru-RU"/>
        </w:rPr>
        <w:t>острого гепатита С (</w:t>
      </w:r>
      <w:r w:rsidRPr="00EF6007">
        <w:rPr>
          <w:rFonts w:ascii="Times New Roman" w:eastAsia="Times New Roman" w:hAnsi="Times New Roman" w:cs="Times New Roman"/>
          <w:sz w:val="28"/>
          <w:szCs w:val="28"/>
          <w:lang w:eastAsia="ru-RU"/>
        </w:rPr>
        <w:t>ОГС</w:t>
      </w:r>
      <w:r w:rsidR="00C119F9"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протекающего в манифестной (желтушной) или чаще в бессимптомной (безжелтушной) форме. Так, по наблюдениям С. Н. Соринсона (</w:t>
      </w:r>
      <w:r w:rsidR="00520D72" w:rsidRPr="00EF6007">
        <w:rPr>
          <w:rFonts w:ascii="Times New Roman" w:eastAsia="Times New Roman" w:hAnsi="Times New Roman" w:cs="Times New Roman"/>
          <w:sz w:val="28"/>
          <w:szCs w:val="28"/>
          <w:lang w:eastAsia="ru-RU"/>
        </w:rPr>
        <w:t>200</w:t>
      </w:r>
      <w:r w:rsidRPr="00EF6007">
        <w:rPr>
          <w:rFonts w:ascii="Times New Roman" w:eastAsia="Times New Roman" w:hAnsi="Times New Roman" w:cs="Times New Roman"/>
          <w:sz w:val="28"/>
          <w:szCs w:val="28"/>
          <w:lang w:eastAsia="ru-RU"/>
        </w:rPr>
        <w:t xml:space="preserve">7) у 20,0% больных ОГС заболевание протекало с желтухой и у 80,0% - без таковой. Острый ГС может закончиться выздоровлением и элиминацией вируса. У большей части больных острая фаза сменяется латентной с многолетним персистированием вируса </w:t>
      </w:r>
      <w:r w:rsidR="00520D72"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17</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4695D240" w14:textId="573F595C"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По оценкам</w:t>
      </w:r>
      <w:r w:rsidR="00AC0C23"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специалистов </w:t>
      </w:r>
      <w:r w:rsidR="00AC0C23" w:rsidRPr="00EF6007">
        <w:rPr>
          <w:rFonts w:ascii="Times New Roman" w:eastAsia="Times New Roman" w:hAnsi="Times New Roman" w:cs="Times New Roman"/>
          <w:sz w:val="28"/>
          <w:szCs w:val="28"/>
          <w:lang w:eastAsia="ru-RU"/>
        </w:rPr>
        <w:t>ВОЗ,</w:t>
      </w:r>
      <w:r w:rsidR="008103E7" w:rsidRPr="00EF6007">
        <w:rPr>
          <w:rFonts w:ascii="Times New Roman" w:eastAsia="Times New Roman" w:hAnsi="Times New Roman" w:cs="Times New Roman"/>
          <w:color w:val="FF0000"/>
          <w:sz w:val="28"/>
          <w:szCs w:val="28"/>
          <w:lang w:eastAsia="ru-RU"/>
        </w:rPr>
        <w:t xml:space="preserve"> </w:t>
      </w:r>
      <w:r w:rsidRPr="00EF6007">
        <w:rPr>
          <w:rFonts w:ascii="Times New Roman" w:eastAsia="Times New Roman" w:hAnsi="Times New Roman" w:cs="Times New Roman"/>
          <w:sz w:val="28"/>
          <w:szCs w:val="28"/>
          <w:lang w:eastAsia="ru-RU"/>
        </w:rPr>
        <w:t xml:space="preserve">треть населения земного шара инфицирована вирусом гепатита В, а свыше 350 миллионов человек имеют хроническую форму инфекции. Ежегодно в мире первично заражаются вирусом ГВ более 50 млн. человек, в Европе – от 900 тысяч до одного миллиона человек, </w:t>
      </w:r>
      <w:r w:rsidR="003863B4" w:rsidRPr="00EF6007">
        <w:rPr>
          <w:rFonts w:ascii="Times New Roman" w:eastAsia="Times New Roman" w:hAnsi="Times New Roman" w:cs="Times New Roman"/>
          <w:sz w:val="28"/>
          <w:szCs w:val="28"/>
          <w:lang w:eastAsia="ru-RU"/>
        </w:rPr>
        <w:t>по республике Казахстан регистрируется около 1000 случаев острых вирусных гепатитов и 5000-6000 случаев хронических вирусных гепатитов. Заболеваемость регистрируется во всех регионах республики.</w:t>
      </w:r>
    </w:p>
    <w:p w14:paraId="7CAFC32E" w14:textId="77777777" w:rsidR="00F50783" w:rsidRPr="00EF6007" w:rsidRDefault="00F50783" w:rsidP="004E45BC">
      <w:pPr>
        <w:spacing w:after="0" w:line="240" w:lineRule="auto"/>
        <w:ind w:firstLine="709"/>
        <w:jc w:val="both"/>
        <w:rPr>
          <w:rFonts w:ascii="Times New Roman" w:hAnsi="Times New Roman" w:cs="Times New Roman"/>
          <w:sz w:val="28"/>
          <w:szCs w:val="28"/>
          <w:shd w:val="clear" w:color="auto" w:fill="FFFFFF"/>
        </w:rPr>
      </w:pPr>
      <w:r w:rsidRPr="00EF6007">
        <w:rPr>
          <w:rFonts w:ascii="Times New Roman" w:hAnsi="Times New Roman" w:cs="Times New Roman"/>
          <w:sz w:val="28"/>
          <w:szCs w:val="28"/>
          <w:shd w:val="clear" w:color="auto" w:fill="FFFFFF"/>
        </w:rPr>
        <w:lastRenderedPageBreak/>
        <w:t>По официальным данным диспансерного учета больных, в 2018 году в Казахстане всего зарегистрировано более 67 тысяч человек больных гепатитом, из них 5 тыс. 717 пациентам диагноз поставлен впервые.</w:t>
      </w:r>
    </w:p>
    <w:p w14:paraId="7DDFA50F" w14:textId="77777777" w:rsidR="00F50783" w:rsidRPr="00EF6007" w:rsidRDefault="00F50783" w:rsidP="004E45BC">
      <w:pPr>
        <w:spacing w:after="0" w:line="240" w:lineRule="auto"/>
        <w:ind w:firstLine="709"/>
        <w:jc w:val="both"/>
        <w:rPr>
          <w:rFonts w:ascii="Times New Roman" w:hAnsi="Times New Roman" w:cs="Times New Roman"/>
          <w:sz w:val="28"/>
          <w:szCs w:val="28"/>
          <w:shd w:val="clear" w:color="auto" w:fill="FFFFFF"/>
        </w:rPr>
      </w:pPr>
      <w:r w:rsidRPr="00EF6007">
        <w:rPr>
          <w:rFonts w:ascii="Times New Roman" w:hAnsi="Times New Roman" w:cs="Times New Roman"/>
          <w:sz w:val="28"/>
          <w:szCs w:val="28"/>
          <w:shd w:val="clear" w:color="auto" w:fill="FFFFFF"/>
        </w:rPr>
        <w:t xml:space="preserve">По данным пресс-службы Фонда социального медицинского страхования, самое большое количество пациентов живут в Алматы (8943), Нур-Султане (8088), Туркестанской области (6592) и Шымкенте (6369).    </w:t>
      </w:r>
    </w:p>
    <w:p w14:paraId="07CC1947" w14:textId="3453F57D"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hAnsi="Times New Roman" w:cs="Times New Roman"/>
          <w:sz w:val="28"/>
          <w:szCs w:val="28"/>
          <w:shd w:val="clear" w:color="auto" w:fill="FFFFFF"/>
        </w:rPr>
        <w:t xml:space="preserve">28 июля отмечается Всемирный день борьбы с гепатитом. В </w:t>
      </w:r>
      <w:r w:rsidR="009226A5" w:rsidRPr="00EF6007">
        <w:rPr>
          <w:rFonts w:ascii="Times New Roman" w:hAnsi="Times New Roman" w:cs="Times New Roman"/>
          <w:sz w:val="28"/>
          <w:szCs w:val="28"/>
          <w:shd w:val="clear" w:color="auto" w:fill="FFFFFF"/>
        </w:rPr>
        <w:t xml:space="preserve">2020 </w:t>
      </w:r>
      <w:r w:rsidRPr="00EF6007">
        <w:rPr>
          <w:rFonts w:ascii="Times New Roman" w:hAnsi="Times New Roman" w:cs="Times New Roman"/>
          <w:sz w:val="28"/>
          <w:szCs w:val="28"/>
          <w:shd w:val="clear" w:color="auto" w:fill="FFFFFF"/>
        </w:rPr>
        <w:t xml:space="preserve">году кампания борьбы с гепатитом проходит под девизом «Вкладывайте ресурсы в элиминацию гепатита», призывая узнать о том, что может сделать каждый в борьбе против этой болезни. По данным Всемирной организации здравоохранения вирусным гепатитом B или C инфицированы 325 млн человек во всем мире и ежегодно от него умирает 1,4 млн человек. По уровню смертности данная инфекционная болезнь стоит на втором месте после туберкулеза, а число людей, инфицированных гепатитом, в 9 раз превышает число ВИЧ-инфицированных. Гепатит поддается профилактике и лечению, а гепатит С </w:t>
      </w:r>
      <w:r w:rsidR="00BE174C" w:rsidRPr="00EF6007">
        <w:rPr>
          <w:rFonts w:ascii="Times New Roman" w:hAnsi="Times New Roman" w:cs="Times New Roman"/>
          <w:sz w:val="28"/>
          <w:szCs w:val="28"/>
          <w:shd w:val="clear" w:color="auto" w:fill="FFFFFF"/>
        </w:rPr>
        <w:t xml:space="preserve">– </w:t>
      </w:r>
      <w:r w:rsidRPr="00EF6007">
        <w:rPr>
          <w:rFonts w:ascii="Times New Roman" w:hAnsi="Times New Roman" w:cs="Times New Roman"/>
          <w:sz w:val="28"/>
          <w:szCs w:val="28"/>
          <w:shd w:val="clear" w:color="auto" w:fill="FFFFFF"/>
        </w:rPr>
        <w:t>полному излечению. Однако свыше 80% людей, больных гепатитом, не имеют доступа к средствам профилактики, тестирования и лечения</w:t>
      </w:r>
      <w:r w:rsidR="00BE174C" w:rsidRPr="00EF6007">
        <w:rPr>
          <w:rFonts w:ascii="Times New Roman" w:hAnsi="Times New Roman" w:cs="Times New Roman"/>
          <w:sz w:val="28"/>
          <w:szCs w:val="28"/>
          <w:shd w:val="clear" w:color="auto" w:fill="FFFFFF"/>
        </w:rPr>
        <w:t xml:space="preserve"> [</w:t>
      </w:r>
      <w:r w:rsidR="00215431" w:rsidRPr="00EF6007">
        <w:rPr>
          <w:rFonts w:ascii="Times New Roman" w:hAnsi="Times New Roman" w:cs="Times New Roman"/>
          <w:sz w:val="28"/>
          <w:szCs w:val="28"/>
          <w:shd w:val="clear" w:color="auto" w:fill="FFFFFF"/>
        </w:rPr>
        <w:t>18</w:t>
      </w:r>
      <w:r w:rsidR="00BE174C" w:rsidRPr="00EF6007">
        <w:rPr>
          <w:rFonts w:ascii="Times New Roman" w:hAnsi="Times New Roman" w:cs="Times New Roman"/>
          <w:sz w:val="28"/>
          <w:szCs w:val="28"/>
          <w:shd w:val="clear" w:color="auto" w:fill="FFFFFF"/>
        </w:rPr>
        <w:t xml:space="preserve">]. </w:t>
      </w:r>
    </w:p>
    <w:p w14:paraId="3BF270C4" w14:textId="7CD599A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За последние десять лет по данным Европейского центра профилактики и контроля заболеваний регистрируемая заболеваемость ГВ в странах Европы снизилась с 6,7 %</w:t>
      </w:r>
      <w:r w:rsidRPr="00EF6007">
        <w:rPr>
          <w:rFonts w:ascii="Times New Roman" w:eastAsia="Times New Roman" w:hAnsi="Times New Roman" w:cs="Times New Roman"/>
          <w:sz w:val="28"/>
          <w:szCs w:val="28"/>
          <w:vertAlign w:val="subscript"/>
          <w:lang w:eastAsia="ru-RU"/>
        </w:rPr>
        <w:t>000</w:t>
      </w:r>
      <w:r w:rsidRPr="00EF6007">
        <w:rPr>
          <w:rFonts w:ascii="Times New Roman" w:eastAsia="Times New Roman" w:hAnsi="Times New Roman" w:cs="Times New Roman"/>
          <w:sz w:val="28"/>
          <w:szCs w:val="28"/>
          <w:lang w:eastAsia="ru-RU"/>
        </w:rPr>
        <w:t xml:space="preserve"> в 1995 г. до 1,57 %</w:t>
      </w:r>
      <w:r w:rsidRPr="00EF6007">
        <w:rPr>
          <w:rFonts w:ascii="Times New Roman" w:eastAsia="Times New Roman" w:hAnsi="Times New Roman" w:cs="Times New Roman"/>
          <w:sz w:val="28"/>
          <w:szCs w:val="28"/>
          <w:vertAlign w:val="subscript"/>
          <w:lang w:eastAsia="ru-RU"/>
        </w:rPr>
        <w:t xml:space="preserve">000 </w:t>
      </w:r>
      <w:r w:rsidRPr="00EF6007">
        <w:rPr>
          <w:rFonts w:ascii="Times New Roman" w:eastAsia="Times New Roman" w:hAnsi="Times New Roman" w:cs="Times New Roman"/>
          <w:sz w:val="28"/>
          <w:szCs w:val="28"/>
          <w:lang w:eastAsia="ru-RU"/>
        </w:rPr>
        <w:t xml:space="preserve"> в 2005 г. </w:t>
      </w:r>
      <w:r w:rsidR="00BE174C"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19</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EDCDCFA" w14:textId="55DEFC7B"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1990-1992 гг. в </w:t>
      </w:r>
      <w:r w:rsidR="00AC0C23" w:rsidRPr="00EF6007">
        <w:rPr>
          <w:rFonts w:ascii="Times New Roman" w:eastAsia="Times New Roman" w:hAnsi="Times New Roman" w:cs="Times New Roman"/>
          <w:sz w:val="28"/>
          <w:szCs w:val="28"/>
          <w:lang w:eastAsia="ru-RU"/>
        </w:rPr>
        <w:t>Российской Федерации</w:t>
      </w:r>
      <w:r w:rsidRPr="00EF6007">
        <w:rPr>
          <w:rFonts w:ascii="Times New Roman" w:eastAsia="Times New Roman" w:hAnsi="Times New Roman" w:cs="Times New Roman"/>
          <w:sz w:val="28"/>
          <w:szCs w:val="28"/>
          <w:lang w:eastAsia="ru-RU"/>
        </w:rPr>
        <w:t xml:space="preserve"> было достигнуто заметное снижение заболеваемости ОГВ, обусловленное обследованием доноров на наличие HBsAg высокочувствительными методами и повышением качества дезинфекции и стерилизации медицинского инструментария. В 1992 г. показатель заболеваемости составлял 18,1 на 100</w:t>
      </w:r>
      <w:r w:rsidR="00E208E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000 населения и был близок к показателям в других развитых странах. Однако, в последующие годы, эпидемическая ситуация обострилась. В 1995 г. число заболевших выросло на 31,0% по сравнению с предыдущим годом. В 1999-2000 гг. уровень заболеваемости достиг пика (43,8</w:t>
      </w:r>
      <w:r w:rsidR="003863B4"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42,5 70%</w:t>
      </w:r>
      <w:r w:rsidRPr="00EF6007">
        <w:rPr>
          <w:rFonts w:ascii="Times New Roman" w:eastAsia="Times New Roman" w:hAnsi="Times New Roman" w:cs="Times New Roman"/>
          <w:sz w:val="28"/>
          <w:szCs w:val="28"/>
          <w:vertAlign w:val="subscript"/>
          <w:lang w:eastAsia="ru-RU"/>
        </w:rPr>
        <w:t>0</w:t>
      </w:r>
      <w:r w:rsidRPr="00EF6007">
        <w:rPr>
          <w:rFonts w:ascii="Times New Roman" w:eastAsia="Times New Roman" w:hAnsi="Times New Roman" w:cs="Times New Roman"/>
          <w:sz w:val="28"/>
          <w:szCs w:val="28"/>
          <w:lang w:eastAsia="ru-RU"/>
        </w:rPr>
        <w:t xml:space="preserve">) и только в 2001 г. он снизился на 17,2% </w:t>
      </w:r>
      <w:r w:rsidR="00BE174C"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20</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Проведенные исследования показывают, что такая ситуация была связана с ранее не свойственными причинами – резко увеличившейся частотой передачи возбудителя при инъекционном введении наркотических препаратов и высокой распространенностью рискованного сексуального поведения. Эти причины; действовали: сильнее, чем меры, снизившие число случаев заражений при гемотрансфузиях и, парентеральных вмешательствах </w:t>
      </w:r>
      <w:r w:rsidR="00BE174C"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20</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 последующие годы снижение заболеваемости OГB продолжалось и в 2005г. показатель заболеваемости составил 8,6 °/</w:t>
      </w:r>
      <w:r w:rsidRPr="00EF6007">
        <w:rPr>
          <w:rFonts w:ascii="Times New Roman" w:eastAsia="Times New Roman" w:hAnsi="Times New Roman" w:cs="Times New Roman"/>
          <w:sz w:val="28"/>
          <w:szCs w:val="28"/>
          <w:vertAlign w:val="subscript"/>
          <w:lang w:eastAsia="ru-RU"/>
        </w:rPr>
        <w:t>0000</w:t>
      </w:r>
      <w:r w:rsidRPr="00EF6007">
        <w:rPr>
          <w:rFonts w:ascii="Times New Roman" w:eastAsia="Times New Roman" w:hAnsi="Times New Roman" w:cs="Times New Roman"/>
          <w:sz w:val="28"/>
          <w:szCs w:val="28"/>
          <w:lang w:eastAsia="ru-RU"/>
        </w:rPr>
        <w:t xml:space="preserve">. Вместе с тем, несмотря на снижении заболеваемости ОГВ в </w:t>
      </w:r>
      <w:r w:rsidR="00AC0C23" w:rsidRPr="00EF6007">
        <w:rPr>
          <w:rFonts w:ascii="Times New Roman" w:eastAsia="Times New Roman" w:hAnsi="Times New Roman" w:cs="Times New Roman"/>
          <w:sz w:val="28"/>
          <w:szCs w:val="28"/>
          <w:lang w:eastAsia="ru-RU"/>
        </w:rPr>
        <w:t>Российской Федерации</w:t>
      </w:r>
      <w:r w:rsidRPr="00EF6007">
        <w:rPr>
          <w:rFonts w:ascii="Times New Roman" w:eastAsia="Times New Roman" w:hAnsi="Times New Roman" w:cs="Times New Roman"/>
          <w:sz w:val="28"/>
          <w:szCs w:val="28"/>
          <w:lang w:eastAsia="ru-RU"/>
        </w:rPr>
        <w:t xml:space="preserve">, две возрастные группы населения (15-19 и 20-29 лет продолжают оставаться неблагополучными). Эти возрастные группы определяют около 60% всех заболевших ОГВ </w:t>
      </w:r>
      <w:r w:rsidR="00BE174C" w:rsidRPr="00EF6007">
        <w:rPr>
          <w:rFonts w:ascii="Times New Roman" w:eastAsia="Times New Roman" w:hAnsi="Times New Roman" w:cs="Times New Roman"/>
          <w:sz w:val="28"/>
          <w:szCs w:val="28"/>
          <w:lang w:eastAsia="ru-RU"/>
        </w:rPr>
        <w:t>[</w:t>
      </w:r>
      <w:r w:rsidR="00215431" w:rsidRPr="00EF6007">
        <w:rPr>
          <w:rFonts w:ascii="Times New Roman" w:eastAsia="Times New Roman" w:hAnsi="Times New Roman" w:cs="Times New Roman"/>
          <w:sz w:val="28"/>
          <w:szCs w:val="28"/>
          <w:lang w:eastAsia="ru-RU"/>
        </w:rPr>
        <w:t>21</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r w:rsidR="009226A5" w:rsidRPr="00EF6007">
        <w:rPr>
          <w:rFonts w:ascii="Times New Roman" w:eastAsia="Times New Roman" w:hAnsi="Times New Roman" w:cs="Times New Roman"/>
          <w:sz w:val="28"/>
          <w:szCs w:val="28"/>
          <w:lang w:eastAsia="ru-RU"/>
        </w:rPr>
        <w:t xml:space="preserve"> </w:t>
      </w:r>
    </w:p>
    <w:p w14:paraId="5A16517D" w14:textId="2B7D624A"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Что касается гепатита С, то по приблизительным подсчетам специалистов ВОЗ ежегодно появляется от 3 до 4 миллионов вновь инфицированных лиц, а 170 миллионов человек имеют хроническую инфекцию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22</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5410D1E" w14:textId="5D64AA02"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В конце 90-х годов в РФ сложилась, крайне неблагополучная эпидемическая ситуация, связанная с ОГС. Наблюдался повсеместный и значительный рост заболеваемости этой инфекцией. В 1994 г. (первом году официальной регистрации в России) заболеваемость ОГС составляла</w:t>
      </w:r>
      <w:r w:rsidR="009B362E" w:rsidRPr="00EF6007">
        <w:rPr>
          <w:rFonts w:ascii="Times New Roman" w:eastAsia="Times New Roman" w:hAnsi="Times New Roman" w:cs="Times New Roman"/>
          <w:sz w:val="28"/>
          <w:szCs w:val="28"/>
          <w:lang w:eastAsia="ru-RU"/>
        </w:rPr>
        <w:t xml:space="preserve"> – </w:t>
      </w:r>
      <w:r w:rsidRPr="00EF6007">
        <w:rPr>
          <w:rFonts w:ascii="Times New Roman" w:eastAsia="Times New Roman" w:hAnsi="Times New Roman" w:cs="Times New Roman"/>
          <w:sz w:val="28"/>
          <w:szCs w:val="28"/>
          <w:lang w:eastAsia="ru-RU"/>
        </w:rPr>
        <w:t>3,2 7%</w:t>
      </w:r>
      <w:r w:rsidR="009B362E" w:rsidRPr="00EF6007">
        <w:rPr>
          <w:rFonts w:ascii="Times New Roman" w:eastAsia="Times New Roman" w:hAnsi="Times New Roman" w:cs="Times New Roman"/>
          <w:sz w:val="28"/>
          <w:szCs w:val="28"/>
          <w:vertAlign w:val="subscript"/>
          <w:lang w:eastAsia="ru-RU"/>
        </w:rPr>
        <w:t>000</w:t>
      </w:r>
      <w:r w:rsidR="009B362E" w:rsidRPr="00EF6007">
        <w:rPr>
          <w:rFonts w:ascii="Times New Roman" w:eastAsia="Times New Roman" w:hAnsi="Times New Roman" w:cs="Times New Roman"/>
          <w:sz w:val="28"/>
          <w:szCs w:val="28"/>
          <w:lang w:eastAsia="ru-RU"/>
        </w:rPr>
        <w:t xml:space="preserve"> в</w:t>
      </w:r>
      <w:r w:rsidRPr="00EF6007">
        <w:rPr>
          <w:rFonts w:ascii="Times New Roman" w:eastAsia="Times New Roman" w:hAnsi="Times New Roman" w:cs="Times New Roman"/>
          <w:sz w:val="28"/>
          <w:szCs w:val="28"/>
          <w:lang w:eastAsia="ru-RU"/>
        </w:rPr>
        <w:t xml:space="preserve"> 1999 г. она достигла 19,3%</w:t>
      </w:r>
      <w:r w:rsidRPr="00EF6007">
        <w:rPr>
          <w:rFonts w:ascii="Times New Roman" w:eastAsia="Times New Roman" w:hAnsi="Times New Roman" w:cs="Times New Roman"/>
          <w:sz w:val="28"/>
          <w:szCs w:val="28"/>
          <w:vertAlign w:val="subscript"/>
          <w:lang w:eastAsia="ru-RU"/>
        </w:rPr>
        <w:t>000</w:t>
      </w:r>
      <w:r w:rsidRPr="00EF6007">
        <w:rPr>
          <w:rFonts w:ascii="Times New Roman" w:eastAsia="Times New Roman" w:hAnsi="Times New Roman" w:cs="Times New Roman"/>
          <w:sz w:val="28"/>
          <w:szCs w:val="28"/>
          <w:lang w:eastAsia="ru-RU"/>
        </w:rPr>
        <w:t>. Удельный вес ОГС в структуре острых вирусных гепатитов в РФ выр</w:t>
      </w:r>
      <w:r w:rsidR="00F53E55" w:rsidRPr="00EF6007">
        <w:rPr>
          <w:rFonts w:ascii="Times New Roman" w:eastAsia="Times New Roman" w:hAnsi="Times New Roman" w:cs="Times New Roman"/>
          <w:sz w:val="28"/>
          <w:szCs w:val="28"/>
          <w:lang w:eastAsia="ru-RU"/>
        </w:rPr>
        <w:t>ос за эти годы с 2,3% до 19,8% [23</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2000-2005 гг. увеличение заболеваемости ОГС сменилось благоприятной динамикой с сокращением показателя в 5,0 раз (с 21,1 до 4,5). Однако среди отдельных, возрастных групп населения РФ наиболее пораженными остаются лица 15-19 и 20-29 лет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24</w:t>
      </w:r>
      <w:r w:rsidR="00BE174C" w:rsidRPr="00EF6007">
        <w:rPr>
          <w:rFonts w:ascii="Times New Roman" w:eastAsia="Times New Roman" w:hAnsi="Times New Roman" w:cs="Times New Roman"/>
          <w:sz w:val="28"/>
          <w:szCs w:val="28"/>
          <w:lang w:eastAsia="ru-RU"/>
        </w:rPr>
        <w:t>]</w:t>
      </w:r>
      <w:r w:rsidR="003F1727" w:rsidRPr="00EF6007">
        <w:rPr>
          <w:rFonts w:ascii="Times New Roman" w:eastAsia="Times New Roman" w:hAnsi="Times New Roman" w:cs="Times New Roman"/>
          <w:sz w:val="28"/>
          <w:szCs w:val="28"/>
          <w:lang w:eastAsia="ru-RU"/>
        </w:rPr>
        <w:t>.</w:t>
      </w:r>
    </w:p>
    <w:p w14:paraId="4BA0F02B" w14:textId="42A600A2" w:rsidR="00F50783" w:rsidRPr="00EF6007" w:rsidRDefault="00F50783" w:rsidP="004E45BC">
      <w:pPr>
        <w:spacing w:after="0" w:line="240" w:lineRule="auto"/>
        <w:ind w:firstLine="709"/>
        <w:jc w:val="both"/>
        <w:rPr>
          <w:rFonts w:ascii="Times New Roman" w:hAnsi="Times New Roman" w:cs="Times New Roman"/>
          <w:sz w:val="28"/>
          <w:szCs w:val="28"/>
        </w:rPr>
      </w:pPr>
      <w:r w:rsidRPr="00EF6007">
        <w:rPr>
          <w:rFonts w:ascii="Times New Roman" w:eastAsia="Times New Roman" w:hAnsi="Times New Roman" w:cs="Times New Roman"/>
          <w:sz w:val="28"/>
          <w:szCs w:val="28"/>
          <w:lang w:eastAsia="ru-RU"/>
        </w:rPr>
        <w:t xml:space="preserve">В Казахстане ситуация с гепатитами точно такая же, как </w:t>
      </w:r>
      <w:r w:rsidR="00F368EB" w:rsidRPr="00EF6007">
        <w:rPr>
          <w:rFonts w:ascii="Times New Roman" w:eastAsia="Times New Roman" w:hAnsi="Times New Roman" w:cs="Times New Roman"/>
          <w:sz w:val="28"/>
          <w:szCs w:val="28"/>
          <w:lang w:eastAsia="ru-RU"/>
        </w:rPr>
        <w:t>и</w:t>
      </w:r>
      <w:r w:rsidRPr="00EF6007">
        <w:rPr>
          <w:rFonts w:ascii="Times New Roman" w:eastAsia="Times New Roman" w:hAnsi="Times New Roman" w:cs="Times New Roman"/>
          <w:sz w:val="28"/>
          <w:szCs w:val="28"/>
          <w:lang w:eastAsia="ru-RU"/>
        </w:rPr>
        <w:t xml:space="preserve"> случилась в России, однако, с годами динамика заболеваемости острым и хроническим гепатитом постоянно меняется. Если брать данные по детям с января по июль 2018 года, то за </w:t>
      </w:r>
      <w:r w:rsidRPr="00EF6007">
        <w:rPr>
          <w:rFonts w:ascii="Times New Roman" w:hAnsi="Times New Roman" w:cs="Times New Roman"/>
          <w:sz w:val="28"/>
          <w:szCs w:val="28"/>
        </w:rPr>
        <w:t>7 месяцев в республике зарегистрировано 35 случаев острого вирусного гепатита «С» (ОВГС). Показатель заболеваемости составил 0,19 на 100 тысяч населения. Среди детей до 14 лет зарегистрировано 12 случаев острого вирусного гепатита «С», показатель – 0,23 на 100 тысяч детей. Случаи острого вирусного гепатита «С» среди детей зарегистрированы в городах Нур-Султан (6), Алматы (3), Акмолинской, Карагандинской, Восточно-Казахстанской областях – по 1.</w:t>
      </w:r>
    </w:p>
    <w:p w14:paraId="0B2DF101" w14:textId="4D7128CA" w:rsidR="00CD214A" w:rsidRPr="00EF6007" w:rsidRDefault="00CD214A"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 xml:space="preserve">В 2009 году заболеваемость в Казахстане острым вирусным гепатитом составляло 5742 случая (36,6% на 100.000 населения), из них 509 случаев острого вирусного гепатита В, 1585 случая – хронического гепатита В, 824 случая – хронического гепатита С. Из них по Карагандинской области: 231 случай ОВГ (17,12% на 100.000 населения) и 42 случая острого гепатита В, 89 случаев хронического гепатита В и 65 случаев хронического гепатита С. </w:t>
      </w:r>
    </w:p>
    <w:p w14:paraId="43351653" w14:textId="644417EF" w:rsidR="00CD214A" w:rsidRPr="00EF6007" w:rsidRDefault="00CD214A"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В 2010 году уровень заболеваемости</w:t>
      </w:r>
      <w:r w:rsidR="00844559" w:rsidRPr="00EF6007">
        <w:rPr>
          <w:rFonts w:ascii="Times New Roman" w:hAnsi="Times New Roman" w:cs="Times New Roman"/>
          <w:sz w:val="28"/>
          <w:szCs w:val="28"/>
        </w:rPr>
        <w:t xml:space="preserve"> ВГВ</w:t>
      </w:r>
      <w:r w:rsidRPr="00EF6007">
        <w:rPr>
          <w:rFonts w:ascii="Times New Roman" w:hAnsi="Times New Roman" w:cs="Times New Roman"/>
          <w:sz w:val="28"/>
          <w:szCs w:val="28"/>
        </w:rPr>
        <w:t xml:space="preserve"> снизился на 5,39% – 5006 случаев</w:t>
      </w:r>
      <w:r w:rsidR="00E208EA" w:rsidRPr="00EF6007">
        <w:rPr>
          <w:rFonts w:ascii="Times New Roman" w:hAnsi="Times New Roman" w:cs="Times New Roman"/>
          <w:sz w:val="28"/>
          <w:szCs w:val="28"/>
        </w:rPr>
        <w:t xml:space="preserve">, а сравнивая между 2009 и 2018 годом, то заболеваемость острыми вирусными гепатитами снизилась на 30,24% (2018г. – 1064 случая). Однако, заболеваемость острым вирусным гепатитом В выросла в 10,42 раза – 6094 случая по Казахстану (33,34% на 100.000 населения). </w:t>
      </w:r>
    </w:p>
    <w:p w14:paraId="782A8B44"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hAnsi="Times New Roman" w:cs="Times New Roman"/>
          <w:sz w:val="28"/>
          <w:szCs w:val="28"/>
        </w:rPr>
        <w:t xml:space="preserve">В динамике за последние 20 лет отмечается снижение заболеваемости в РК в 2,8 раза (1999 год – 229 случаев, 2018 год – 79 случаев). </w:t>
      </w:r>
    </w:p>
    <w:p w14:paraId="132DB441" w14:textId="607FF8AC" w:rsidR="00F50783" w:rsidRPr="00EF6007" w:rsidRDefault="00F50783" w:rsidP="004E45B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За 7 месяцев этого года среди детей, получавших лечение в Научном центре материнства и детства, зарегистрировано 13 случаев вирусного гепатита «С», из них 6 случаев острого вирусного гепатита «С» и хронического вирусного гепатита «С» </w:t>
      </w:r>
      <w:r w:rsidR="009B362E" w:rsidRPr="00EF6007">
        <w:rPr>
          <w:rFonts w:ascii="Times New Roman" w:eastAsia="Times New Roman" w:hAnsi="Times New Roman" w:cs="Times New Roman"/>
          <w:sz w:val="28"/>
          <w:szCs w:val="28"/>
          <w:lang w:eastAsia="ru-RU"/>
        </w:rPr>
        <w:t>– 7</w:t>
      </w:r>
      <w:r w:rsidRPr="00EF6007">
        <w:rPr>
          <w:rFonts w:ascii="Times New Roman" w:eastAsia="Times New Roman" w:hAnsi="Times New Roman" w:cs="Times New Roman"/>
          <w:sz w:val="28"/>
          <w:szCs w:val="28"/>
          <w:lang w:eastAsia="ru-RU"/>
        </w:rPr>
        <w:t xml:space="preserve"> случаев. Дети, у которых выявили гепатит, до этого получали лечение в медицинских организациях других регионов республики</w:t>
      </w:r>
      <w:r w:rsidR="00BE174C" w:rsidRPr="00EF6007">
        <w:rPr>
          <w:rFonts w:ascii="Times New Roman" w:eastAsia="Times New Roman" w:hAnsi="Times New Roman" w:cs="Times New Roman"/>
          <w:sz w:val="28"/>
          <w:szCs w:val="28"/>
          <w:lang w:eastAsia="ru-RU"/>
        </w:rPr>
        <w:t xml:space="preserve"> [</w:t>
      </w:r>
      <w:r w:rsidR="00F53E55" w:rsidRPr="00EF6007">
        <w:rPr>
          <w:rFonts w:ascii="Times New Roman" w:eastAsia="Times New Roman" w:hAnsi="Times New Roman" w:cs="Times New Roman"/>
          <w:sz w:val="28"/>
          <w:szCs w:val="28"/>
          <w:lang w:eastAsia="ru-RU"/>
        </w:rPr>
        <w:t>25</w:t>
      </w:r>
      <w:r w:rsidR="00BE174C" w:rsidRPr="00EF6007">
        <w:rPr>
          <w:rFonts w:ascii="Times New Roman" w:eastAsia="Times New Roman" w:hAnsi="Times New Roman" w:cs="Times New Roman"/>
          <w:sz w:val="28"/>
          <w:szCs w:val="28"/>
          <w:lang w:eastAsia="ru-RU"/>
        </w:rPr>
        <w:t>]</w:t>
      </w:r>
      <w:r w:rsidR="009226A5" w:rsidRPr="00EF6007">
        <w:rPr>
          <w:rFonts w:ascii="Times New Roman" w:eastAsia="Times New Roman" w:hAnsi="Times New Roman" w:cs="Times New Roman"/>
          <w:sz w:val="28"/>
          <w:szCs w:val="28"/>
          <w:lang w:eastAsia="ru-RU"/>
        </w:rPr>
        <w:t>.</w:t>
      </w:r>
    </w:p>
    <w:p w14:paraId="5B68E187" w14:textId="77777777" w:rsidR="00F50783" w:rsidRPr="00EF6007" w:rsidRDefault="00F50783" w:rsidP="004E45B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Сравнивая статистику за 2017 и 2018 годы по острым и хроническим гепатитам, то можно сказать, что каждый год ситуация не сильно отличается, хотя есть небольшой рост. К примеру, в 2017 году по республике было зарегистрировано 754 случая острого вирусного гепатита (4,18 на 100.000 населения), а в 2018 году 1064 случая (5,82 на 100.000 населения). Заметная </w:t>
      </w:r>
      <w:r w:rsidRPr="00EF6007">
        <w:rPr>
          <w:rFonts w:ascii="Times New Roman" w:eastAsia="Times New Roman" w:hAnsi="Times New Roman" w:cs="Times New Roman"/>
          <w:sz w:val="28"/>
          <w:szCs w:val="28"/>
          <w:lang w:eastAsia="ru-RU"/>
        </w:rPr>
        <w:lastRenderedPageBreak/>
        <w:t xml:space="preserve">разница так же относится к данным по хроническому вирусному гепатиту, где в 2017 году было зарегистрировано 5670 случаев (31,43% на 100.000 населения) и в 2018 году 6094 случая (33,34% на 100.000 населения). </w:t>
      </w:r>
    </w:p>
    <w:p w14:paraId="61A0CF8F" w14:textId="77777777" w:rsidR="00F50783" w:rsidRPr="00EF6007" w:rsidRDefault="00F50783" w:rsidP="004E45B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Карагандинской области видна большая разница по заболеваемости между 2017 и 2018 годом. Так, в 2017 году было отмечено 65 новых случаев заболеваемости острым вирусным гепатитом (4,71% на 100.000 населения), а в 2018 году уже было зарегистрировано 148 случаев (10,73% на 100.000 населения). Динамика заболеваемости по хроническому гепатиту немного снижается, однако, ненамного. Заболеваемость в 2017 году составила 56 случаев (4,05% на 100.000 населения), а в 2018 – 46 случаев (3,33% на 100.000 населения). </w:t>
      </w:r>
    </w:p>
    <w:p w14:paraId="11522EE2" w14:textId="7E664C8D" w:rsidR="00F50783" w:rsidRPr="00EF6007" w:rsidRDefault="00F50783" w:rsidP="004E45BC">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Если брать в сравнение 2011 и 2018 годы, то заболеваемость острым вирусным гепатитом выше в 2011 году в 2,52 раза (2689 случаев – 16,24% на 100.000 населения)</w:t>
      </w:r>
      <w:r w:rsidR="00844559" w:rsidRPr="00EF6007">
        <w:rPr>
          <w:rFonts w:ascii="Times New Roman" w:eastAsia="Times New Roman" w:hAnsi="Times New Roman" w:cs="Times New Roman"/>
          <w:sz w:val="28"/>
          <w:szCs w:val="28"/>
          <w:lang w:eastAsia="ru-RU"/>
        </w:rPr>
        <w:t>, в 2018 – 1064 случая. В Карагандинской области ОВГ – 128 случаев в 2018 году, а в 2011 – 180 случаев. Разница не особо велика, однако, случаев ВГВ по области в 2011 году на 16 случаев ниже, чем в 2018</w:t>
      </w:r>
      <w:r w:rsidR="00AC0C23" w:rsidRPr="00EF6007">
        <w:rPr>
          <w:rFonts w:ascii="Times New Roman" w:eastAsia="Times New Roman" w:hAnsi="Times New Roman" w:cs="Times New Roman"/>
          <w:sz w:val="28"/>
          <w:szCs w:val="28"/>
          <w:lang w:eastAsia="ru-RU"/>
        </w:rPr>
        <w:t>г.</w:t>
      </w:r>
      <w:r w:rsidR="00844559" w:rsidRPr="00EF6007">
        <w:rPr>
          <w:rFonts w:ascii="Times New Roman" w:eastAsia="Times New Roman" w:hAnsi="Times New Roman" w:cs="Times New Roman"/>
          <w:sz w:val="28"/>
          <w:szCs w:val="28"/>
          <w:lang w:eastAsia="ru-RU"/>
        </w:rPr>
        <w:t xml:space="preserve"> (46 сл</w:t>
      </w:r>
      <w:r w:rsidR="00AC0C23" w:rsidRPr="00EF6007">
        <w:rPr>
          <w:rFonts w:ascii="Times New Roman" w:eastAsia="Times New Roman" w:hAnsi="Times New Roman" w:cs="Times New Roman"/>
          <w:sz w:val="28"/>
          <w:szCs w:val="28"/>
          <w:lang w:eastAsia="ru-RU"/>
        </w:rPr>
        <w:t>учаев</w:t>
      </w:r>
      <w:r w:rsidR="00844559" w:rsidRPr="00EF6007">
        <w:rPr>
          <w:rFonts w:ascii="Times New Roman" w:eastAsia="Times New Roman" w:hAnsi="Times New Roman" w:cs="Times New Roman"/>
          <w:sz w:val="28"/>
          <w:szCs w:val="28"/>
          <w:lang w:eastAsia="ru-RU"/>
        </w:rPr>
        <w:t>).</w:t>
      </w:r>
    </w:p>
    <w:p w14:paraId="18DD4183" w14:textId="5C67EB2D"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Данные о заболеваемости острыми формами гепатитов В и С составляют лишь, часть картины эпидемической ситуации, поскольку сохранение возбудителей как биологических видов и непрерывное распространение инфекций обеспечивается больными хроническими формами и вирусоносителями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26</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B26F4E9" w14:textId="0D888A6E"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Опасным последствием инфицирования вирусом гепатита В является его затяжное течение с переходом в хронический гепатит. Возможны следующие варианты хронического течения гепатита В: «носительство» вируса, хронический персистирующий гепатит и хронический активный гепатит, который может переходить в вирусный цирроз печени (ВЦП) и первичный рак печени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27</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64FBE32F" w14:textId="77777777" w:rsidR="009E6BEE" w:rsidRDefault="00F50783" w:rsidP="009E6BEE">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Риск развития хронической формы гепатита В у людей с нормальным иммунитетом не превышает 1,0%. Прежнюю завышенную оценку (до 10,0%) связывают с тем, что под острым ГВ часто подразумевали обострение </w:t>
      </w:r>
      <w:r w:rsidR="00AC0C23" w:rsidRPr="00EF6007">
        <w:rPr>
          <w:rFonts w:ascii="Times New Roman" w:eastAsia="Times New Roman" w:hAnsi="Times New Roman" w:cs="Times New Roman"/>
          <w:sz w:val="28"/>
          <w:szCs w:val="28"/>
          <w:lang w:eastAsia="ru-RU"/>
        </w:rPr>
        <w:t xml:space="preserve">хронического гепатита В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28</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У новорожденных детей наиболее высок риск трансформации острой инфекции в «носительство» с последующим развитием хронического заболевания печени. Почти 90,0%, из числа перинатально инфицированных детей, становятся хроническими носителями вируса ГВ. Кроме того, у 30,0-35,0% таких детей имеется вероятность развитие ХГВ с возможной эволюцией патологического процесса </w:t>
      </w:r>
      <w:r w:rsidR="00AC0C23" w:rsidRPr="00EF6007">
        <w:rPr>
          <w:rFonts w:ascii="Times New Roman" w:eastAsia="Times New Roman" w:hAnsi="Times New Roman" w:cs="Times New Roman"/>
          <w:sz w:val="28"/>
          <w:szCs w:val="28"/>
          <w:lang w:eastAsia="ru-RU"/>
        </w:rPr>
        <w:t xml:space="preserve">вирусного цирроза печени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29</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641E112" w14:textId="785EB969" w:rsidR="00F50783" w:rsidRPr="00EF6007" w:rsidRDefault="00F50783" w:rsidP="009E6BEE">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«Носители» вируса формируют популяцию хронических источников инфекции, которые будут инфицировать других людей длительное время </w:t>
      </w:r>
      <w:r w:rsidR="00BE174C"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30</w:t>
      </w:r>
      <w:r w:rsidR="00BE174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86425A2" w14:textId="3EF4D108"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Естественное течение ХГС может варьировать. В частности, выделяются три основных клинических варианта: бессимптомное, медленное прогрессирующее без обострений и с частыми обострениями (рецидивирующее течение)</w:t>
      </w:r>
      <w:r w:rsidR="00BE174C" w:rsidRPr="00EF6007">
        <w:rPr>
          <w:rFonts w:ascii="Times New Roman" w:eastAsia="Times New Roman" w:hAnsi="Times New Roman" w:cs="Times New Roman"/>
          <w:sz w:val="28"/>
          <w:szCs w:val="28"/>
          <w:lang w:eastAsia="ru-RU"/>
        </w:rPr>
        <w:t xml:space="preserve"> [</w:t>
      </w:r>
      <w:r w:rsidR="00F53E55" w:rsidRPr="00EF6007">
        <w:rPr>
          <w:rFonts w:ascii="Times New Roman" w:eastAsia="Times New Roman" w:hAnsi="Times New Roman" w:cs="Times New Roman"/>
          <w:sz w:val="28"/>
          <w:szCs w:val="28"/>
          <w:lang w:eastAsia="ru-RU"/>
        </w:rPr>
        <w:t>31</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Подданным различных исследователей частота хронизации ГС составляет от 41,0-58,0%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32</w:t>
      </w:r>
      <w:r w:rsidR="00BE174C" w:rsidRPr="00EF6007">
        <w:rPr>
          <w:rFonts w:ascii="Times New Roman" w:eastAsia="Times New Roman" w:hAnsi="Times New Roman" w:cs="Times New Roman"/>
          <w:sz w:val="28"/>
          <w:szCs w:val="28"/>
          <w:lang w:eastAsia="ru-RU"/>
        </w:rPr>
        <w:t>].</w:t>
      </w:r>
    </w:p>
    <w:p w14:paraId="3504BD99" w14:textId="49F16196"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 xml:space="preserve">Основным резервуаром вирусов ГВ и ГС являются так называемые «носители». В настоящее время «носительство» вируса однозначно рассматривается как патологическое состояние организма. Длительный синтез HBsAg, в ряде случаев в течение всей жизни, связан с интеграцией ДНК вируса в геном гепатоцитов. Впервые гипотеза об интегративной природе «носительства» вируса ГВ была высказана В. М. Ждановым в конце 70-х годов, в дальнейшем она была подтверждена экспериментально. При проведении исследований в HBsAg-позитивных сыворотках крови могут быть обнаружены также </w:t>
      </w:r>
      <w:r w:rsidR="009B362E" w:rsidRPr="00EF6007">
        <w:rPr>
          <w:rFonts w:ascii="Times New Roman" w:eastAsia="Times New Roman" w:hAnsi="Times New Roman" w:cs="Times New Roman"/>
          <w:sz w:val="28"/>
          <w:szCs w:val="28"/>
          <w:lang w:eastAsia="ru-RU"/>
        </w:rPr>
        <w:t>HBsAg</w:t>
      </w:r>
      <w:r w:rsidRPr="00EF6007">
        <w:rPr>
          <w:rFonts w:ascii="Times New Roman" w:eastAsia="Times New Roman" w:hAnsi="Times New Roman" w:cs="Times New Roman"/>
          <w:sz w:val="28"/>
          <w:szCs w:val="28"/>
          <w:lang w:eastAsia="ru-RU"/>
        </w:rPr>
        <w:t xml:space="preserve"> и ДНК вируса. Они</w:t>
      </w:r>
      <w:r w:rsidR="008103E7"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свидетельствуют об активной репликации вируса. Морфологические исследования печеночной ткани свидетельствуют, что у более 2/3 бессимптомных «носителей» имеются» изменения с малой, а иногда и с высокой активностью патологического процесса; характерные для ХВГ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33</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Такое бессимптомное течение инфекции может продолжаться в течение многих лет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34</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w:t>
      </w:r>
      <w:r w:rsidR="009E6BEE">
        <w:rPr>
          <w:rFonts w:ascii="Times New Roman" w:eastAsia="Times New Roman" w:hAnsi="Times New Roman" w:cs="Times New Roman"/>
          <w:sz w:val="28"/>
          <w:szCs w:val="28"/>
          <w:lang w:eastAsia="ru-RU"/>
        </w:rPr>
        <w:t>связи с этим</w:t>
      </w:r>
      <w:r w:rsidRPr="00EF6007">
        <w:rPr>
          <w:rFonts w:ascii="Times New Roman" w:eastAsia="Times New Roman" w:hAnsi="Times New Roman" w:cs="Times New Roman"/>
          <w:sz w:val="28"/>
          <w:szCs w:val="28"/>
          <w:lang w:eastAsia="ru-RU"/>
        </w:rPr>
        <w:t xml:space="preserve"> больные могут не знать о своем заболевании и возможной опасности для окружающих. По мнению ряда исследователей, число «носителей» HBsAg среди населения России в 100-200 раз превосходит число больных с диагностированной манифестной формой инфекции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1EA7944" w14:textId="6356DD75"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Многочисленные исследования продемонстрировали повсеместное, но неравномерное распространение в мире «носительства» вируса ГВ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36</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Так, на территориях Европейского Союза и стран Европейского экономического пространства распространенность «носительства» вируса ГВ находится в пределах от ОД до 8,0% </w:t>
      </w:r>
      <w:r w:rsidR="005909BB" w:rsidRPr="00EF6007">
        <w:rPr>
          <w:rFonts w:ascii="Times New Roman" w:eastAsia="Times New Roman" w:hAnsi="Times New Roman" w:cs="Times New Roman"/>
          <w:sz w:val="28"/>
          <w:szCs w:val="28"/>
          <w:lang w:eastAsia="ru-RU"/>
        </w:rPr>
        <w:t>[</w:t>
      </w:r>
      <w:r w:rsidR="00F53E55" w:rsidRPr="00EF6007">
        <w:rPr>
          <w:rFonts w:ascii="Times New Roman" w:eastAsia="Times New Roman" w:hAnsi="Times New Roman" w:cs="Times New Roman"/>
          <w:sz w:val="28"/>
          <w:szCs w:val="28"/>
          <w:lang w:eastAsia="ru-RU"/>
        </w:rPr>
        <w:t>37</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B3AE1A5" w14:textId="36BB49F4"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Резюмируя данные литературы, касающиеся частоты, выявления HBsAg, Россию можно отнести к регионам с относительно высоким уровнем распространенности вируса ГВ. Общее число «носителей» вируса ГВ в России по оценкам специалистов колеблется от 3 до 5 миллионов человек. Ежегодно в РФ выявляется 120-140 тысяч новых «вирусоносителей» HBsAg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38</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5930465" w14:textId="4730F0F7" w:rsidR="005909BB"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Доказано, что РНК-содержащий вирус ГС не может встраиваться в геном клетки хозяина и в отличие от вируса ГВ, обладает прямым цитопатическим действием, вызывающим цитолиз печеночных клеток. При этом высокая изменчивость вируса и его слабая иммуногенность, приводят к «ускользанию» возбудителя от иммунного надзора; что и объясняет частое формирование хронического гепатита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39</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О бессимптомном течении ХГС обычно упоминают при обсуждении так называемого здорового «носительства» вируса ГС, хотя терминологически последнее определение, по мнению некоторых авторов, несостоятельно и не может отражать истинного состояния здоровья инфицированного вирусом ГС человека. </w:t>
      </w:r>
    </w:p>
    <w:p w14:paraId="4CEF5CC5" w14:textId="7A8D11FB"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Нормальные показатели </w:t>
      </w:r>
      <w:r w:rsidR="007A1DF0" w:rsidRPr="00EF6007">
        <w:rPr>
          <w:rFonts w:ascii="Times New Roman" w:eastAsia="Times New Roman" w:hAnsi="Times New Roman" w:cs="Times New Roman"/>
          <w:sz w:val="28"/>
          <w:szCs w:val="28"/>
          <w:lang w:eastAsia="ru-RU"/>
        </w:rPr>
        <w:t xml:space="preserve">аланинаминотрасфераза (АЛАТ) </w:t>
      </w:r>
      <w:r w:rsidRPr="00EF6007">
        <w:rPr>
          <w:rFonts w:ascii="Times New Roman" w:eastAsia="Times New Roman" w:hAnsi="Times New Roman" w:cs="Times New Roman"/>
          <w:sz w:val="28"/>
          <w:szCs w:val="28"/>
          <w:lang w:eastAsia="ru-RU"/>
        </w:rPr>
        <w:t>не является критерием отсутствия активности процесса в печени, а при морфологическом исследовании ткани печени «здоровых носителей» вируса ГС чаще выявляются изменения, характерные для ХГС различной степени активности, в ряде случаев в стадии ВЦП</w:t>
      </w:r>
      <w:r w:rsidRPr="00EF6007">
        <w:rPr>
          <w:rFonts w:ascii="Times New Roman" w:eastAsia="Times New Roman" w:hAnsi="Times New Roman" w:cs="Times New Roman"/>
          <w:color w:val="FF0000"/>
          <w:sz w:val="28"/>
          <w:szCs w:val="28"/>
          <w:lang w:eastAsia="ru-RU"/>
        </w:rPr>
        <w:t xml:space="preserve">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40]</w:t>
      </w:r>
      <w:r w:rsidRPr="00EF6007">
        <w:rPr>
          <w:rFonts w:ascii="Times New Roman" w:eastAsia="Times New Roman" w:hAnsi="Times New Roman" w:cs="Times New Roman"/>
          <w:sz w:val="28"/>
          <w:szCs w:val="28"/>
          <w:lang w:eastAsia="ru-RU"/>
        </w:rPr>
        <w:t xml:space="preserve">. Бессимптомное хроническое «носительство» вируса ГС доказано выявлением гистологических изменений в ткани печени и </w:t>
      </w:r>
      <w:r w:rsidRPr="00EF6007">
        <w:rPr>
          <w:rFonts w:ascii="Times New Roman" w:eastAsia="Times New Roman" w:hAnsi="Times New Roman" w:cs="Times New Roman"/>
          <w:sz w:val="28"/>
          <w:szCs w:val="28"/>
          <w:lang w:eastAsia="ru-RU"/>
        </w:rPr>
        <w:lastRenderedPageBreak/>
        <w:t xml:space="preserve">вирусоспецифической РНК в сыворотке крови обследуемых при нормальных показателях печеночных проб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41</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По данным авторов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42</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биоптатах печени взрослых «носителей» вируса ГС картина хронического персистирующего гепатита выявляется в 45,0%, а хронического активного гепатита в 35,0%. Среди детей с хроническим ГС хронический персистирующий гепатит диагностирован в 19,0%, хронический активный гепатит, зачастую с признаками ВЦП во всех остальных случаях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43</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5C6C5B7" w14:textId="53C4B13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Таким образом, хроническое «носительство» вируса ГС – это бессимптомное латентное течение заболевания с продолжительной циркуляцией вируса ГС. Наблюдения последних лет дают основание полагать, что манифестация инфекции может возникнуть спустя много лет от момента первого выявления у пациента антител к вирусу ГС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44]</w:t>
      </w:r>
      <w:r w:rsidRPr="00EF6007">
        <w:rPr>
          <w:rFonts w:ascii="Times New Roman" w:eastAsia="Times New Roman" w:hAnsi="Times New Roman" w:cs="Times New Roman"/>
          <w:sz w:val="28"/>
          <w:szCs w:val="28"/>
          <w:lang w:eastAsia="ru-RU"/>
        </w:rPr>
        <w:t>.</w:t>
      </w:r>
    </w:p>
    <w:p w14:paraId="059BB049" w14:textId="66DFFCC3"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 распространенности среди населения ГС можно судить по выявлению анти-ВГС. Частота встречаемости анти-ВГС в мире колеблется по данным разных авторов от 0,01% до 44,0%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40C699D7" w14:textId="5AF17F95"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Большинство авторов утверждают, что число хронических бессимптомных источников ГС инфекции превышает таковое при ГВ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46</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E08A539"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Таким образом, особенностью ГВ и ГС является многообразие источников инфекции, которые подразделяются на три категории: больные острыми формами, больные хроническими формами и «вирусоносители».</w:t>
      </w:r>
    </w:p>
    <w:p w14:paraId="4CB7468F" w14:textId="7749C79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bookmarkStart w:id="6" w:name="_Hlk73445105"/>
      <w:r w:rsidRPr="00EF6007">
        <w:rPr>
          <w:rFonts w:ascii="Times New Roman" w:eastAsia="Times New Roman" w:hAnsi="Times New Roman" w:cs="Times New Roman"/>
          <w:sz w:val="28"/>
          <w:szCs w:val="28"/>
          <w:lang w:eastAsia="ru-RU"/>
        </w:rPr>
        <w:t xml:space="preserve">Новым явлением в эпидемиологии вирусных гепатитов последних лет стало возникновение и распространение микст-инфекций. У большей части больных микст-инфекцией эпидемиологические и клинико-лабораторные данные свидетельствуют о наслоении ГВ на предшествующий ГС или об одновременном заражении двумя вирусами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47</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Больные хроническими ГВ и ГС являются особой группой источников инфекций. Они представляют двойную опасность для окружающих, поскольку больные с такими формами в течение многих десятилетий могут являться источниками двух вирусов (ГВ и ГС)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48</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bookmarkEnd w:id="6"/>
    <w:p w14:paraId="2E1AC766" w14:textId="18F526E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Доказано, что вирусы ГВ и ГС являются основными этиологическими факторами развития цирроза печени и рака печени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49</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Это финальная стадия хронического патологического процесса при ГВ и ГС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50]</w:t>
      </w:r>
      <w:r w:rsidRPr="00EF6007">
        <w:rPr>
          <w:rFonts w:ascii="Times New Roman" w:eastAsia="Times New Roman" w:hAnsi="Times New Roman" w:cs="Times New Roman"/>
          <w:sz w:val="28"/>
          <w:szCs w:val="28"/>
          <w:lang w:eastAsia="ru-RU"/>
        </w:rPr>
        <w:t>.</w:t>
      </w:r>
    </w:p>
    <w:p w14:paraId="546059AA" w14:textId="2111A42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По ориентировочным оценкам зарубежных специалистов ежегодно на земном шаре ПРП заболевает не менее 750000 человек, из них в Европе регистрируется до 35.000 случаев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51</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По данным Международного агентства изучения рака</w:t>
      </w:r>
      <w:r w:rsidR="009B362E" w:rsidRPr="00EF6007">
        <w:rPr>
          <w:rFonts w:ascii="Times New Roman" w:eastAsia="Times New Roman" w:hAnsi="Times New Roman" w:cs="Times New Roman"/>
          <w:sz w:val="28"/>
          <w:szCs w:val="28"/>
          <w:lang w:eastAsia="ru-RU"/>
        </w:rPr>
        <w:t xml:space="preserve"> – </w:t>
      </w:r>
      <w:r w:rsidRPr="00EF6007">
        <w:rPr>
          <w:rFonts w:ascii="Times New Roman" w:eastAsia="Times New Roman" w:hAnsi="Times New Roman" w:cs="Times New Roman"/>
          <w:sz w:val="28"/>
          <w:szCs w:val="28"/>
          <w:lang w:eastAsia="ru-RU"/>
        </w:rPr>
        <w:t>IAR (</w:t>
      </w:r>
      <w:r w:rsidR="005909BB" w:rsidRPr="00EF6007">
        <w:rPr>
          <w:rFonts w:ascii="Times New Roman" w:eastAsia="Times New Roman" w:hAnsi="Times New Roman" w:cs="Times New Roman"/>
          <w:sz w:val="28"/>
          <w:szCs w:val="28"/>
          <w:lang w:eastAsia="ru-RU"/>
        </w:rPr>
        <w:t>199</w:t>
      </w:r>
      <w:r w:rsidRPr="00EF6007">
        <w:rPr>
          <w:rFonts w:ascii="Times New Roman" w:eastAsia="Times New Roman" w:hAnsi="Times New Roman" w:cs="Times New Roman"/>
          <w:sz w:val="28"/>
          <w:szCs w:val="28"/>
          <w:lang w:eastAsia="ru-RU"/>
        </w:rPr>
        <w:t>7) установлена связь</w:t>
      </w:r>
      <w:r w:rsidR="007A1DF0" w:rsidRPr="00EF6007">
        <w:rPr>
          <w:rFonts w:ascii="Times New Roman" w:eastAsia="Times New Roman" w:hAnsi="Times New Roman" w:cs="Times New Roman"/>
          <w:sz w:val="28"/>
          <w:szCs w:val="28"/>
          <w:lang w:eastAsia="ru-RU"/>
        </w:rPr>
        <w:t xml:space="preserve"> печеночно-клеточного рака </w:t>
      </w:r>
      <w:r w:rsidRPr="00EF6007">
        <w:rPr>
          <w:rFonts w:ascii="Times New Roman" w:eastAsia="Times New Roman" w:hAnsi="Times New Roman" w:cs="Times New Roman"/>
          <w:sz w:val="28"/>
          <w:szCs w:val="28"/>
          <w:lang w:eastAsia="ru-RU"/>
        </w:rPr>
        <w:t>с вирусами ГВ и ГС не менее чем в 80,0%.</w:t>
      </w:r>
    </w:p>
    <w:p w14:paraId="0F5C9EC9" w14:textId="013BA65B"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Отечественные и зарубежные авторы приводят различные статистические свидетельства участия вируса ГВ в карценогенезе ПКР. Большинство случаев первичного рака печени (от 60,0% до 70,0%) связано с «носительством» вируса ГВ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52</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По меньшей мере, у 50,0% всех больных ПРП (независимо от того живут они в странах с высокой или низкой инфицированностью) выявляются положительные серологические маркеры вируса ГВ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53</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46,0% больных с гепатоцеллюлярной карциномой (ГЦК) в анамнезе имели ГВ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54</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Хроническая </w:t>
      </w:r>
      <w:r w:rsidRPr="00EF6007">
        <w:rPr>
          <w:rFonts w:ascii="Times New Roman" w:eastAsia="Times New Roman" w:hAnsi="Times New Roman" w:cs="Times New Roman"/>
          <w:sz w:val="28"/>
          <w:szCs w:val="28"/>
          <w:lang w:eastAsia="ru-RU"/>
        </w:rPr>
        <w:lastRenderedPageBreak/>
        <w:t xml:space="preserve">инфекция, обусловленная вирусом ГВ, может приводить к развитию прогрессирующих заболеваний печени, циррозу и ПРП не менее чем у 25,0% больных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F443831" w14:textId="1B01558E"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Доля вируса ГС в развитии ПКР по данным разных исследователей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56</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определяется; очевидно, региональными особенностями интенсивности циркуляции этого вируса и частотой возникновения хронических форм инфекции. По дан</w:t>
      </w:r>
      <w:r w:rsidR="009D64F2" w:rsidRPr="00EF6007">
        <w:rPr>
          <w:rFonts w:ascii="Times New Roman" w:eastAsia="Times New Roman" w:hAnsi="Times New Roman" w:cs="Times New Roman"/>
          <w:sz w:val="28"/>
          <w:szCs w:val="28"/>
          <w:lang w:eastAsia="ru-RU"/>
        </w:rPr>
        <w:t>ным Пьер Ван Дама, Гино Вервимп, О.</w:t>
      </w:r>
      <w:r w:rsidRPr="00EF6007">
        <w:rPr>
          <w:rFonts w:ascii="Times New Roman" w:eastAsia="Times New Roman" w:hAnsi="Times New Roman" w:cs="Times New Roman"/>
          <w:sz w:val="28"/>
          <w:szCs w:val="28"/>
          <w:lang w:eastAsia="ru-RU"/>
        </w:rPr>
        <w:t>И. Яхонтовой</w:t>
      </w:r>
      <w:r w:rsidR="009D64F2"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и др.</w:t>
      </w:r>
      <w:r w:rsidR="005909BB" w:rsidRPr="00EF6007">
        <w:rPr>
          <w:rFonts w:ascii="Times New Roman" w:eastAsia="Times New Roman" w:hAnsi="Times New Roman" w:cs="Times New Roman"/>
          <w:sz w:val="28"/>
          <w:szCs w:val="28"/>
          <w:lang w:eastAsia="ru-RU"/>
        </w:rPr>
        <w:t>, [2009]</w:t>
      </w:r>
      <w:r w:rsidRPr="00EF6007">
        <w:rPr>
          <w:rFonts w:ascii="Times New Roman" w:eastAsia="Times New Roman" w:hAnsi="Times New Roman" w:cs="Times New Roman"/>
          <w:sz w:val="28"/>
          <w:szCs w:val="28"/>
          <w:lang w:eastAsia="ru-RU"/>
        </w:rPr>
        <w:t xml:space="preserve"> в течение 8 лет после заражения вирусом ГС у каждого шестого больного развивается ПКР. Сообщения</w:t>
      </w:r>
      <w:r w:rsidR="009D64F2" w:rsidRPr="00EF6007">
        <w:rPr>
          <w:rFonts w:ascii="Times New Roman" w:eastAsia="Times New Roman" w:hAnsi="Times New Roman" w:cs="Times New Roman"/>
          <w:sz w:val="28"/>
          <w:szCs w:val="28"/>
          <w:lang w:eastAsia="ru-RU"/>
        </w:rPr>
        <w:t xml:space="preserve"> </w:t>
      </w:r>
      <w:r w:rsidR="009D64F2" w:rsidRPr="00EF6007">
        <w:rPr>
          <w:rFonts w:ascii="Times New Roman" w:eastAsia="Times New Roman" w:hAnsi="Times New Roman" w:cs="Times New Roman"/>
          <w:sz w:val="28"/>
          <w:szCs w:val="28"/>
          <w:lang w:val="en-US" w:eastAsia="ru-RU"/>
        </w:rPr>
        <w:t>Nishiguchi</w:t>
      </w:r>
      <w:r w:rsidR="009D64F2" w:rsidRPr="00EF6007">
        <w:rPr>
          <w:rFonts w:ascii="Times New Roman" w:eastAsia="Times New Roman" w:hAnsi="Times New Roman" w:cs="Times New Roman"/>
          <w:sz w:val="28"/>
          <w:szCs w:val="28"/>
          <w:lang w:eastAsia="ru-RU"/>
        </w:rPr>
        <w:t xml:space="preserve"> </w:t>
      </w:r>
      <w:r w:rsidR="009D64F2" w:rsidRPr="00EF6007">
        <w:rPr>
          <w:rFonts w:ascii="Times New Roman" w:eastAsia="Times New Roman" w:hAnsi="Times New Roman" w:cs="Times New Roman"/>
          <w:sz w:val="28"/>
          <w:szCs w:val="28"/>
          <w:lang w:val="en-US" w:eastAsia="ru-RU"/>
        </w:rPr>
        <w:t>S</w:t>
      </w:r>
      <w:r w:rsidR="009D64F2"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Esteban</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Ji</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L</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et</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al</w:t>
      </w:r>
      <w:r w:rsidRPr="00EF6007">
        <w:rPr>
          <w:rFonts w:ascii="Times New Roman" w:eastAsia="Times New Roman" w:hAnsi="Times New Roman" w:cs="Times New Roman"/>
          <w:sz w:val="28"/>
          <w:szCs w:val="28"/>
          <w:lang w:eastAsia="ru-RU"/>
        </w:rPr>
        <w:t xml:space="preserve">.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2010</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свидетельствуют о том, что в 15,0-20,0% вирус ГС является причиной ПКР. В Испании антитела к вирусу гепатита С были выявлены у 75,0% больных печеночно-клеточным раком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57</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исследовании, проведенном S. Hadziyarmis et al. (2000) было установлено, что 40,0% больных ПКР — жителей Англии, Франции, Германии, Греции и Италии имели антитела к вирусу ГС. ДНК вируса ГС в ткани печени была обнаружена у 78,0% больных с печеночно-клеточным раком. По экспертным оценкам в </w:t>
      </w:r>
      <w:r w:rsidR="00844559" w:rsidRPr="00EF6007">
        <w:rPr>
          <w:rFonts w:ascii="Times New Roman" w:eastAsia="Times New Roman" w:hAnsi="Times New Roman" w:cs="Times New Roman"/>
          <w:sz w:val="28"/>
          <w:szCs w:val="28"/>
          <w:lang w:eastAsia="ru-RU"/>
        </w:rPr>
        <w:t>Казахстане</w:t>
      </w:r>
      <w:r w:rsidRPr="00EF6007">
        <w:rPr>
          <w:rFonts w:ascii="Times New Roman" w:eastAsia="Times New Roman" w:hAnsi="Times New Roman" w:cs="Times New Roman"/>
          <w:sz w:val="28"/>
          <w:szCs w:val="28"/>
          <w:lang w:eastAsia="ru-RU"/>
        </w:rPr>
        <w:t xml:space="preserve"> установлено, что ГС в половине случаев заканчивается циррозом и раком печени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20</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72CB254" w14:textId="462F06A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У 50,0% больных ПРП по наблюдениям отдельных специалистов устанавливается продолжающаяся активная репликация вирусов гепатитов В и С при сочетанном ВГ, причем значение ГВ и ГС как причины ПРП варьирует. Так, в странах Южной Африки вирус ГВ может быть более важной причиной развития ПКР. Например, у 110 из 380 (29,0%) коренных жителей Южной Африки заболевших ПКР были найдены антитела к вирусу гепатита С, в то же время у 184 из 380 (48,4%) вышеупомянутых больных были найдены свидетельства текущей инфекции, обусловленной вирусом ГВ (HBsAg и анти- HBs), а у 122 больных (32,1%) </w:t>
      </w:r>
      <w:r w:rsidR="002346B4"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свидетельства перенесенного ГВ в прошлом (анти-НВс или/и анти-HBs). Только у 27 из 380 больных ПРП были найдены анти-ВГС без маркеров ГВ, а у 47 больных отсутствовали маркеры той и другой инфекции. Возможно, в тех случаях, когда были выявлены анти-ВГС и маркеры ГВ, оба вируса (ГВ и ГС) играли определенную роль в развитии ПКР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58</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8C2042C" w14:textId="173BFADA"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 Мозамбике анти-ВГС были обнаружены у 36,6% из 189 больных гепатоцеллюлярной карциномой. Одновременно у 66,0% больных был выявлен HBsAg, у 32,5%</w:t>
      </w:r>
      <w:r w:rsidR="002346B4" w:rsidRPr="00EF6007">
        <w:rPr>
          <w:rFonts w:ascii="Times New Roman" w:eastAsia="Times New Roman" w:hAnsi="Times New Roman" w:cs="Times New Roman"/>
          <w:sz w:val="28"/>
          <w:szCs w:val="28"/>
          <w:lang w:eastAsia="ru-RU"/>
        </w:rPr>
        <w:t xml:space="preserve"> – </w:t>
      </w:r>
      <w:r w:rsidRPr="00EF6007">
        <w:rPr>
          <w:rFonts w:ascii="Times New Roman" w:eastAsia="Times New Roman" w:hAnsi="Times New Roman" w:cs="Times New Roman"/>
          <w:sz w:val="28"/>
          <w:szCs w:val="28"/>
          <w:lang w:eastAsia="ru-RU"/>
        </w:rPr>
        <w:t xml:space="preserve">только анти-HBs или анти-НВс. При этом различий в распространении анти-ВГС в зависимости от статуса в отношении маркеров ГВ не наблюдалось. То, что частота обнаружения анти-ВГС у больных ПРП не отличалась от таковой у больных циррозом печени, является свидетельством в пользу непосредственного участия вируса ГС в печеночном канцерогенезе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59</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46270D03" w14:textId="2683AC7E"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На Тайване в районе, гиперэндемичном для ГВ и хронических заболеваний печени, у 33,3% из 66 больных ПКР обнаружили анти-ВГС. У 42 (63,6%) из 66 этих больных обнаружили HBsAg. В этом исследовании у всех больных ПРП, кроме одного, выявили анти-HBs или анти-НВс. В то же время анти-ВГС обнаружили у 17,0% HBsAg-позитивных и у 63,0% HBsAg-негативных пациентов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60]</w:t>
      </w:r>
      <w:r w:rsidRPr="00EF6007">
        <w:rPr>
          <w:rFonts w:ascii="Times New Roman" w:eastAsia="Times New Roman" w:hAnsi="Times New Roman" w:cs="Times New Roman"/>
          <w:sz w:val="28"/>
          <w:szCs w:val="28"/>
          <w:lang w:eastAsia="ru-RU"/>
        </w:rPr>
        <w:t xml:space="preserve">. Значение вирусов ГВ и ГС в формировании ПКР на Тайване </w:t>
      </w:r>
      <w:r w:rsidRPr="00EF6007">
        <w:rPr>
          <w:rFonts w:ascii="Times New Roman" w:eastAsia="Times New Roman" w:hAnsi="Times New Roman" w:cs="Times New Roman"/>
          <w:sz w:val="28"/>
          <w:szCs w:val="28"/>
          <w:lang w:eastAsia="ru-RU"/>
        </w:rPr>
        <w:lastRenderedPageBreak/>
        <w:t>подтвердили результаты наблюдения, проведенные ря</w:t>
      </w:r>
      <w:r w:rsidR="009D64F2" w:rsidRPr="00EF6007">
        <w:rPr>
          <w:rFonts w:ascii="Times New Roman" w:eastAsia="Times New Roman" w:hAnsi="Times New Roman" w:cs="Times New Roman"/>
          <w:sz w:val="28"/>
          <w:szCs w:val="28"/>
          <w:lang w:eastAsia="ru-RU"/>
        </w:rPr>
        <w:t>дом ученых и в 2005 г. [61].</w:t>
      </w:r>
    </w:p>
    <w:p w14:paraId="632AFDD6" w14:textId="19B75598"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При исследовании в Италии у 65,0% из 132 больных ПКР обнаружили анти-ВГС. В свою очередь HBsAg-выявили у 41 из 132 (32,0%) больных, анти- НВс и анти-HBs - у 36 из 132 (27,0%) больных. Наличие двух маркеров ГВ (анти-НВс и анти-HBs) существенно чаще отмечено у больных ПРП с анти- ВГС по сравнению с больными без этих антител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62</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358DB1B"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S. Kubo et al. (2001) исследовали роль вируса ГВ в развитии ПКР у пациентов, инфицированных вирусом ГС. Установлена перенесенная или скрытая HBV-инфекция, которая может быть определяющей при развитии гепатоклеточной карциномы у HCV — инфицированных пациентов без фиброза печени.</w:t>
      </w:r>
    </w:p>
    <w:p w14:paraId="02DA3E8E" w14:textId="20E07C9E"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Ассоциация </w:t>
      </w:r>
      <w:r w:rsidR="007A1DF0" w:rsidRPr="00EF6007">
        <w:rPr>
          <w:rFonts w:ascii="Times New Roman" w:eastAsia="Times New Roman" w:hAnsi="Times New Roman" w:cs="Times New Roman"/>
          <w:sz w:val="28"/>
          <w:szCs w:val="28"/>
          <w:lang w:eastAsia="ru-RU"/>
        </w:rPr>
        <w:t xml:space="preserve">медицины вирусного гепатита </w:t>
      </w:r>
      <w:r w:rsidRPr="00EF6007">
        <w:rPr>
          <w:rFonts w:ascii="Times New Roman" w:eastAsia="Times New Roman" w:hAnsi="Times New Roman" w:cs="Times New Roman"/>
          <w:sz w:val="28"/>
          <w:szCs w:val="28"/>
          <w:lang w:eastAsia="ru-RU"/>
        </w:rPr>
        <w:t xml:space="preserve">быстрее приводит к гепатоцеллюлярной карциноме, чем каждый из вирусов в отдельности. При </w:t>
      </w:r>
      <w:r w:rsidR="007A1DF0" w:rsidRPr="00EF6007">
        <w:rPr>
          <w:rFonts w:ascii="Times New Roman" w:eastAsia="Times New Roman" w:hAnsi="Times New Roman" w:cs="Times New Roman"/>
          <w:sz w:val="28"/>
          <w:szCs w:val="28"/>
          <w:lang w:eastAsia="ru-RU"/>
        </w:rPr>
        <w:t xml:space="preserve">хроническом вирусном гепатите С </w:t>
      </w:r>
      <w:r w:rsidRPr="00EF6007">
        <w:rPr>
          <w:rFonts w:ascii="Times New Roman" w:eastAsia="Times New Roman" w:hAnsi="Times New Roman" w:cs="Times New Roman"/>
          <w:sz w:val="28"/>
          <w:szCs w:val="28"/>
          <w:lang w:eastAsia="ru-RU"/>
        </w:rPr>
        <w:t>гепатоцеллюлярная карцинома регистрируется в 10,0%, при</w:t>
      </w:r>
      <w:r w:rsidR="007A1DF0" w:rsidRPr="00EF6007">
        <w:rPr>
          <w:rFonts w:ascii="Times New Roman" w:eastAsia="Times New Roman" w:hAnsi="Times New Roman" w:cs="Times New Roman"/>
          <w:sz w:val="28"/>
          <w:szCs w:val="28"/>
          <w:lang w:eastAsia="ru-RU"/>
        </w:rPr>
        <w:t xml:space="preserve"> хроническом вирусном гепатите В</w:t>
      </w:r>
      <w:r w:rsidRPr="00EF6007">
        <w:rPr>
          <w:rFonts w:ascii="Times New Roman" w:eastAsia="Times New Roman" w:hAnsi="Times New Roman" w:cs="Times New Roman"/>
          <w:sz w:val="28"/>
          <w:szCs w:val="28"/>
          <w:lang w:eastAsia="ru-RU"/>
        </w:rPr>
        <w:t xml:space="preserve"> в 15,0%. При сочетании ГС+ГВ в 27,0 % случаев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63</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99E735A" w14:textId="29C86E18"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1994 г. в целом по </w:t>
      </w:r>
      <w:r w:rsidR="00844559" w:rsidRPr="00EF6007">
        <w:rPr>
          <w:rFonts w:ascii="Times New Roman" w:eastAsia="Times New Roman" w:hAnsi="Times New Roman" w:cs="Times New Roman"/>
          <w:sz w:val="28"/>
          <w:szCs w:val="28"/>
          <w:lang w:eastAsia="ru-RU"/>
        </w:rPr>
        <w:t>Казахстану</w:t>
      </w:r>
      <w:r w:rsidRPr="00EF6007">
        <w:rPr>
          <w:rFonts w:ascii="Times New Roman" w:eastAsia="Times New Roman" w:hAnsi="Times New Roman" w:cs="Times New Roman"/>
          <w:sz w:val="28"/>
          <w:szCs w:val="28"/>
          <w:lang w:eastAsia="ru-RU"/>
        </w:rPr>
        <w:t xml:space="preserve"> показатель заболеваемости злокачественными новообразованиями печени составил 6,2 на 100000 населения. Ежегодно в </w:t>
      </w:r>
      <w:r w:rsidR="00844559" w:rsidRPr="00EF6007">
        <w:rPr>
          <w:rFonts w:ascii="Times New Roman" w:eastAsia="Times New Roman" w:hAnsi="Times New Roman" w:cs="Times New Roman"/>
          <w:sz w:val="28"/>
          <w:szCs w:val="28"/>
          <w:lang w:eastAsia="ru-RU"/>
        </w:rPr>
        <w:t>Казахстане</w:t>
      </w:r>
      <w:r w:rsidRPr="00EF6007">
        <w:rPr>
          <w:rFonts w:ascii="Times New Roman" w:eastAsia="Times New Roman" w:hAnsi="Times New Roman" w:cs="Times New Roman"/>
          <w:sz w:val="28"/>
          <w:szCs w:val="28"/>
          <w:lang w:eastAsia="ru-RU"/>
        </w:rPr>
        <w:t xml:space="preserve"> у детей до 3-х лет регистрируется </w:t>
      </w:r>
      <w:r w:rsidR="00844559" w:rsidRPr="00EF6007">
        <w:rPr>
          <w:rFonts w:ascii="Times New Roman" w:eastAsia="Times New Roman" w:hAnsi="Times New Roman" w:cs="Times New Roman"/>
          <w:sz w:val="28"/>
          <w:szCs w:val="28"/>
          <w:lang w:eastAsia="ru-RU"/>
        </w:rPr>
        <w:t>1</w:t>
      </w:r>
      <w:r w:rsidRPr="00EF6007">
        <w:rPr>
          <w:rFonts w:ascii="Times New Roman" w:eastAsia="Times New Roman" w:hAnsi="Times New Roman" w:cs="Times New Roman"/>
          <w:sz w:val="28"/>
          <w:szCs w:val="28"/>
          <w:lang w:eastAsia="ru-RU"/>
        </w:rPr>
        <w:t>00-</w:t>
      </w:r>
      <w:r w:rsidR="00844559" w:rsidRPr="00EF6007">
        <w:rPr>
          <w:rFonts w:ascii="Times New Roman" w:eastAsia="Times New Roman" w:hAnsi="Times New Roman" w:cs="Times New Roman"/>
          <w:sz w:val="28"/>
          <w:szCs w:val="28"/>
          <w:lang w:eastAsia="ru-RU"/>
        </w:rPr>
        <w:t>15</w:t>
      </w:r>
      <w:r w:rsidRPr="00EF6007">
        <w:rPr>
          <w:rFonts w:ascii="Times New Roman" w:eastAsia="Times New Roman" w:hAnsi="Times New Roman" w:cs="Times New Roman"/>
          <w:sz w:val="28"/>
          <w:szCs w:val="28"/>
          <w:lang w:eastAsia="ru-RU"/>
        </w:rPr>
        <w:t xml:space="preserve">0 случаев гепатобластомы, агрессивной опухоли печени, спровоцированной ГВ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65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1EBC0C28" w14:textId="1F893E49"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Гепатоцеллюлярная карцинома наблюдается чаще у мужчин, чем. у женщин. Соотношение мужчин и женщин выше в странах с высокой частотой ПКР и колеблется от 4:1 до 8:1. Половые различия более заметны в молодых возрастных группах. В Европе и США половые различия менее выражены, соотношение мужчин и женщин составляет 3:1 </w:t>
      </w:r>
      <w:r w:rsidR="005909BB" w:rsidRPr="00EF6007">
        <w:rPr>
          <w:rFonts w:ascii="Times New Roman" w:eastAsia="Times New Roman" w:hAnsi="Times New Roman" w:cs="Times New Roman"/>
          <w:sz w:val="28"/>
          <w:szCs w:val="28"/>
          <w:lang w:eastAsia="ru-RU"/>
        </w:rPr>
        <w:t>[</w:t>
      </w:r>
      <w:r w:rsidR="009D64F2" w:rsidRPr="00EF6007">
        <w:rPr>
          <w:rFonts w:ascii="Times New Roman" w:eastAsia="Times New Roman" w:hAnsi="Times New Roman" w:cs="Times New Roman"/>
          <w:sz w:val="28"/>
          <w:szCs w:val="28"/>
          <w:lang w:eastAsia="ru-RU"/>
        </w:rPr>
        <w:t>65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F2B1771" w14:textId="10D58329"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Зарубежные исследователи, наблюдая за «носителями» вируса ГВ во всем мире обнаружили, что частота возникновения ПКР увеличивалась с возрастом </w:t>
      </w:r>
      <w:r w:rsidR="005909BB" w:rsidRPr="00EF6007">
        <w:rPr>
          <w:rFonts w:ascii="Times New Roman" w:eastAsia="Times New Roman" w:hAnsi="Times New Roman" w:cs="Times New Roman"/>
          <w:sz w:val="28"/>
          <w:szCs w:val="28"/>
          <w:lang w:eastAsia="ru-RU"/>
        </w:rPr>
        <w:t>[</w:t>
      </w:r>
      <w:r w:rsidR="00685C33" w:rsidRPr="00EF6007">
        <w:rPr>
          <w:rFonts w:ascii="Times New Roman" w:eastAsia="Times New Roman" w:hAnsi="Times New Roman" w:cs="Times New Roman"/>
          <w:sz w:val="28"/>
          <w:szCs w:val="28"/>
          <w:lang w:eastAsia="ru-RU"/>
        </w:rPr>
        <w:t>66</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Полученные данные можно объяснить тем, что длительное пребывание вирусов в организме хозяина способствует реализации</w:t>
      </w:r>
      <w:r w:rsidR="00685C33" w:rsidRPr="00EF6007">
        <w:rPr>
          <w:rFonts w:ascii="Times New Roman" w:eastAsia="Times New Roman" w:hAnsi="Times New Roman" w:cs="Times New Roman"/>
          <w:sz w:val="28"/>
          <w:szCs w:val="28"/>
          <w:lang w:eastAsia="ru-RU"/>
        </w:rPr>
        <w:t xml:space="preserve"> его канцерогенного потенциала [67]</w:t>
      </w:r>
      <w:r w:rsidRPr="00EF6007">
        <w:rPr>
          <w:rFonts w:ascii="Times New Roman" w:eastAsia="Times New Roman" w:hAnsi="Times New Roman" w:cs="Times New Roman"/>
          <w:sz w:val="28"/>
          <w:szCs w:val="28"/>
          <w:lang w:eastAsia="ru-RU"/>
        </w:rPr>
        <w:t xml:space="preserve">. ПКР чаще всего развивается у больных с длительным циррозом печени в 6-7 десятилетии жизни </w:t>
      </w:r>
      <w:r w:rsidR="005909BB" w:rsidRPr="00EF6007">
        <w:rPr>
          <w:rFonts w:ascii="Times New Roman" w:eastAsia="Times New Roman" w:hAnsi="Times New Roman" w:cs="Times New Roman"/>
          <w:sz w:val="28"/>
          <w:szCs w:val="28"/>
          <w:lang w:eastAsia="ru-RU"/>
        </w:rPr>
        <w:t>[</w:t>
      </w:r>
      <w:r w:rsidR="00685C33" w:rsidRPr="00EF6007">
        <w:rPr>
          <w:rFonts w:ascii="Times New Roman" w:eastAsia="Times New Roman" w:hAnsi="Times New Roman" w:cs="Times New Roman"/>
          <w:sz w:val="28"/>
          <w:szCs w:val="28"/>
          <w:lang w:eastAsia="ru-RU"/>
        </w:rPr>
        <w:t>68]</w:t>
      </w:r>
      <w:r w:rsidRPr="00EF6007">
        <w:rPr>
          <w:rFonts w:ascii="Times New Roman" w:eastAsia="Times New Roman" w:hAnsi="Times New Roman" w:cs="Times New Roman"/>
          <w:sz w:val="28"/>
          <w:szCs w:val="28"/>
          <w:lang w:eastAsia="ru-RU"/>
        </w:rPr>
        <w:t>. Однако</w:t>
      </w:r>
      <w:r w:rsidR="00685C33" w:rsidRPr="00EF6007">
        <w:rPr>
          <w:rFonts w:ascii="Times New Roman" w:eastAsia="Times New Roman" w:hAnsi="Times New Roman" w:cs="Times New Roman"/>
          <w:sz w:val="28"/>
          <w:szCs w:val="28"/>
          <w:lang w:eastAsia="ru-RU"/>
        </w:rPr>
        <w:t>, Ю.А. Дыхно, С.М. Клименко (2009), Y. Shiratori с соавт. (2005), P. Simmonds с соавт. (2006), D.M. Rose с соавт. (200</w:t>
      </w:r>
      <w:r w:rsidRPr="00EF6007">
        <w:rPr>
          <w:rFonts w:ascii="Times New Roman" w:eastAsia="Times New Roman" w:hAnsi="Times New Roman" w:cs="Times New Roman"/>
          <w:sz w:val="28"/>
          <w:szCs w:val="28"/>
          <w:lang w:eastAsia="ru-RU"/>
        </w:rPr>
        <w:t>9) отмечают возраст мужчин, заболевших ПКР, в диапазоне от 17 до 86 лет.</w:t>
      </w:r>
    </w:p>
    <w:p w14:paraId="232F0822" w14:textId="02ED0AB9"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Таким образом, количество скрытых источников вирусов ГВ и ГС во много раз превышает число зарегистрированных больных острыми и хроническими манифестными формами заболеваний. Это ведет к увеличению риска распространения инфекций в самых разных условиях, включая медицинские стационары </w:t>
      </w:r>
      <w:r w:rsidR="005909BB" w:rsidRPr="00EF6007">
        <w:rPr>
          <w:rFonts w:ascii="Times New Roman" w:eastAsia="Times New Roman" w:hAnsi="Times New Roman" w:cs="Times New Roman"/>
          <w:sz w:val="28"/>
          <w:szCs w:val="28"/>
          <w:lang w:eastAsia="ru-RU"/>
        </w:rPr>
        <w:t>[</w:t>
      </w:r>
      <w:r w:rsidR="00685C33" w:rsidRPr="00EF6007">
        <w:rPr>
          <w:rFonts w:ascii="Times New Roman" w:eastAsia="Times New Roman" w:hAnsi="Times New Roman" w:cs="Times New Roman"/>
          <w:sz w:val="28"/>
          <w:szCs w:val="28"/>
          <w:lang w:eastAsia="ru-RU"/>
        </w:rPr>
        <w:t>69</w:t>
      </w:r>
      <w:r w:rsidR="005909BB" w:rsidRPr="00EF6007">
        <w:rPr>
          <w:rFonts w:ascii="Times New Roman" w:eastAsia="Times New Roman" w:hAnsi="Times New Roman" w:cs="Times New Roman"/>
          <w:sz w:val="28"/>
          <w:szCs w:val="28"/>
          <w:lang w:eastAsia="ru-RU"/>
        </w:rPr>
        <w:t>].</w:t>
      </w:r>
    </w:p>
    <w:p w14:paraId="658ACE66" w14:textId="2DF90FC4" w:rsidR="00F50783" w:rsidRPr="00A16E43" w:rsidRDefault="00F50783" w:rsidP="00A16E43">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Не вызывает сомнений роль вирусов ГВ и ГС в формировании ПКР. Значительная часть больных имеет маркеры активной вирусной репродукции. Следственно больные ИКР должны рассматриваться, как источники инфекции. Однако они, как правило, не включаются в сферу внимания эпидемиологов.</w:t>
      </w:r>
    </w:p>
    <w:p w14:paraId="191CFBF8" w14:textId="3902E3BE" w:rsidR="00F50783" w:rsidRPr="00EF6007" w:rsidRDefault="00CA3448" w:rsidP="004E45BC">
      <w:pPr>
        <w:pStyle w:val="a3"/>
        <w:numPr>
          <w:ilvl w:val="1"/>
          <w:numId w:val="5"/>
        </w:numPr>
        <w:spacing w:after="0" w:line="240" w:lineRule="auto"/>
        <w:ind w:left="0" w:firstLine="709"/>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lastRenderedPageBreak/>
        <w:t xml:space="preserve"> </w:t>
      </w:r>
      <w:r w:rsidR="00F50783" w:rsidRPr="00EF6007">
        <w:rPr>
          <w:rFonts w:ascii="Times New Roman" w:eastAsia="Times New Roman" w:hAnsi="Times New Roman" w:cs="Times New Roman"/>
          <w:b/>
          <w:bCs/>
          <w:sz w:val="28"/>
          <w:szCs w:val="28"/>
          <w:lang w:eastAsia="ru-RU"/>
        </w:rPr>
        <w:t>Механизм и пути передачи вирусов гепатитов В и С</w:t>
      </w:r>
    </w:p>
    <w:p w14:paraId="65E26EEA" w14:textId="77777777" w:rsidR="00CA3448" w:rsidRPr="00EF6007" w:rsidRDefault="00CA3448" w:rsidP="004E45BC">
      <w:pPr>
        <w:pStyle w:val="a3"/>
        <w:spacing w:after="0" w:line="240" w:lineRule="auto"/>
        <w:ind w:left="0" w:firstLine="709"/>
        <w:rPr>
          <w:rFonts w:ascii="Times New Roman" w:eastAsia="Times New Roman" w:hAnsi="Times New Roman" w:cs="Times New Roman"/>
          <w:b/>
          <w:bCs/>
          <w:sz w:val="28"/>
          <w:szCs w:val="28"/>
          <w:lang w:eastAsia="ru-RU"/>
        </w:rPr>
      </w:pPr>
    </w:p>
    <w:p w14:paraId="07FB1591" w14:textId="605AAD21"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Санкт-Петербургские исследователи JI.И. Шляхтенко, С.JI. Мукомолов, В.В. Нечаев (</w:t>
      </w:r>
      <w:r w:rsidR="00520D72" w:rsidRPr="00EF6007">
        <w:rPr>
          <w:rFonts w:ascii="Times New Roman" w:eastAsia="Times New Roman" w:hAnsi="Times New Roman" w:cs="Times New Roman"/>
          <w:sz w:val="28"/>
          <w:szCs w:val="28"/>
          <w:lang w:eastAsia="ru-RU"/>
        </w:rPr>
        <w:t>201</w:t>
      </w:r>
      <w:r w:rsidRPr="00EF6007">
        <w:rPr>
          <w:rFonts w:ascii="Times New Roman" w:eastAsia="Times New Roman" w:hAnsi="Times New Roman" w:cs="Times New Roman"/>
          <w:sz w:val="28"/>
          <w:szCs w:val="28"/>
          <w:lang w:eastAsia="ru-RU"/>
        </w:rPr>
        <w:t>0) впервые высказали мнение о том, что закономерности распространения вируса гепатита В более всего характерны для контактного механизма передачи. Интенсивная и продолжительная вирусемия, определяющая значение крови как основной эпидемиологически значимой локализации вируса, формирует принципиально особый гемо-контактный механизм передачи. Позднее в эту группу инфекций были отнесены также ГС и ВИЧ-инфекция.</w:t>
      </w:r>
    </w:p>
    <w:p w14:paraId="4676FF31" w14:textId="12A2299D"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Многочисленными исследованиями была показана высокая устойчивость вируса ГВ к воздействию различных химических и физических факторов, что способствует его сохранению во внешней среде и обеспечивает передачу от человека к человеку. Установлено, что устойчивость вируса ГС во внешней среде вируса ГС довольно высокая, но уступает таковой у вируса ГВ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70</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E28D862" w14:textId="7D52AA1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 сыворотке крови больных ОГВ или хронических «носителей» НВ</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 xml:space="preserve"> вирус ГВ присутствует в чрезвычайно больших количествах (до 10 инфекционных доз в 1 мл), а для инфицирования вирусом достаточно 10</w:t>
      </w:r>
      <w:r w:rsidRPr="00EF6007">
        <w:rPr>
          <w:rFonts w:ascii="Times New Roman" w:eastAsia="Times New Roman" w:hAnsi="Times New Roman" w:cs="Times New Roman"/>
          <w:sz w:val="28"/>
          <w:szCs w:val="28"/>
          <w:vertAlign w:val="superscript"/>
          <w:lang w:eastAsia="ru-RU"/>
        </w:rPr>
        <w:t>8</w:t>
      </w:r>
      <w:r w:rsidRPr="00EF6007">
        <w:rPr>
          <w:rFonts w:ascii="Times New Roman" w:eastAsia="Times New Roman" w:hAnsi="Times New Roman" w:cs="Times New Roman"/>
          <w:sz w:val="28"/>
          <w:szCs w:val="28"/>
          <w:lang w:eastAsia="ru-RU"/>
        </w:rPr>
        <w:t>-10</w:t>
      </w:r>
      <w:r w:rsidRPr="00EF6007">
        <w:rPr>
          <w:rFonts w:ascii="Times New Roman" w:eastAsia="Times New Roman" w:hAnsi="Times New Roman" w:cs="Times New Roman"/>
          <w:sz w:val="28"/>
          <w:szCs w:val="28"/>
          <w:vertAlign w:val="superscript"/>
          <w:lang w:eastAsia="ru-RU"/>
        </w:rPr>
        <w:t>9</w:t>
      </w:r>
      <w:r w:rsidRPr="00EF6007">
        <w:rPr>
          <w:rFonts w:ascii="Times New Roman" w:eastAsia="Times New Roman" w:hAnsi="Times New Roman" w:cs="Times New Roman"/>
          <w:sz w:val="28"/>
          <w:szCs w:val="28"/>
          <w:lang w:eastAsia="ru-RU"/>
        </w:rPr>
        <w:t xml:space="preserve"> мл крови больного ГВ или «носителя» НВ</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 xml:space="preserve">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71</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Характерной особенностью ГС является незначительная концентрация вируса в крови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72</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Как правило в крови больного или «носителя» содержание вируса ГС не превышает 10</w:t>
      </w:r>
      <w:r w:rsidRPr="00EF6007">
        <w:rPr>
          <w:rFonts w:ascii="Times New Roman" w:eastAsia="Times New Roman" w:hAnsi="Times New Roman" w:cs="Times New Roman"/>
          <w:sz w:val="28"/>
          <w:szCs w:val="28"/>
          <w:vertAlign w:val="superscript"/>
          <w:lang w:eastAsia="ru-RU"/>
        </w:rPr>
        <w:t>4</w:t>
      </w:r>
      <w:r w:rsidRPr="00EF6007">
        <w:rPr>
          <w:rFonts w:ascii="Times New Roman" w:eastAsia="Times New Roman" w:hAnsi="Times New Roman" w:cs="Times New Roman"/>
          <w:sz w:val="28"/>
          <w:szCs w:val="28"/>
          <w:lang w:eastAsia="ru-RU"/>
        </w:rPr>
        <w:t xml:space="preserve"> в 1 мл, что значительно меньше соответствующих показателей при ГВ и определяет более высокую инфицирующую дозу вируса ГС по сравнению с вирусом ГВ. Заражающая доза вируса ГС составляет в крови больного ГС или носителя вируса ГС.</w:t>
      </w:r>
    </w:p>
    <w:p w14:paraId="600222C8" w14:textId="0E79C030"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Было продемонстрировано, что НВ</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 xml:space="preserve"> обнаруживается, почти во всех биологических секретах организма: слезной, синовиальной, плевральной, </w:t>
      </w:r>
      <w:r w:rsidR="009B362E" w:rsidRPr="00EF6007">
        <w:rPr>
          <w:rFonts w:ascii="Times New Roman" w:eastAsia="Times New Roman" w:hAnsi="Times New Roman" w:cs="Times New Roman"/>
          <w:sz w:val="28"/>
          <w:szCs w:val="28"/>
          <w:lang w:eastAsia="ru-RU"/>
        </w:rPr>
        <w:t>спинномозговой</w:t>
      </w:r>
      <w:r w:rsidRPr="00EF6007">
        <w:rPr>
          <w:rFonts w:ascii="Times New Roman" w:eastAsia="Times New Roman" w:hAnsi="Times New Roman" w:cs="Times New Roman"/>
          <w:sz w:val="28"/>
          <w:szCs w:val="28"/>
          <w:lang w:eastAsia="ru-RU"/>
        </w:rPr>
        <w:t xml:space="preserve"> жидкостях, слюне, желудочном соке, сперме, секрете шейки матки, менструальной крови, грудном молоке, моче. Однако большинство авторов считает, что поскольку во многих биологических жидкостях и выделениях организма концентрация, вируса ГВ невелика, они не имеют существенного значения в распространении инфекции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73</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зависимости от типа контакта, слюна может играть определенную роль в передаче вируса ГВ. Было показано, что вирус ГВ может передаваться со слюной при укусах, из кровоточащих десен или очагов поражения на слизистых оболочках полости рта, при некоторых стоматологических процедурах, когда в слюне имеется примесь крови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28</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то же время, не происходит инфицирование вирусом ГВ при поцелуях, через посуду (чашки, стаканы) или духовые музыкальные инструменты, загрязненные слюной больного или «вирусоносителя» </w:t>
      </w:r>
      <w:r w:rsidR="00520D72"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74</w:t>
      </w:r>
      <w:r w:rsidR="00520D72"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 моче или фекалиях вирус ГВ обычно отсутствует, за исключением тех случаев, когда моча или фекалии контаминированы кровью больного.</w:t>
      </w:r>
    </w:p>
    <w:p w14:paraId="4CFD442C" w14:textId="138E1D0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Продолжительная вирусемия при ГС определяет значение крови как основной эпидемиологически значимой локализации вируса. Возможно </w:t>
      </w:r>
      <w:r w:rsidRPr="00EF6007">
        <w:rPr>
          <w:rFonts w:ascii="Times New Roman" w:eastAsia="Times New Roman" w:hAnsi="Times New Roman" w:cs="Times New Roman"/>
          <w:sz w:val="28"/>
          <w:szCs w:val="28"/>
          <w:lang w:eastAsia="ru-RU"/>
        </w:rPr>
        <w:lastRenderedPageBreak/>
        <w:t xml:space="preserve">заражение вирусом ГС и через другие биологические секреты: через сперму, вагинальный секрет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28</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B2D2CF1"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Гемоконтактный механизм передачи вирусов гепатитов В и С может быть реализован с помощью эволюционно сформировавшихся естественных и искусственных путей передачи.</w:t>
      </w:r>
    </w:p>
    <w:p w14:paraId="7F21F509"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p>
    <w:p w14:paraId="54C25227" w14:textId="59DC7BA0" w:rsidR="00F50783" w:rsidRPr="00EF6007" w:rsidRDefault="00F50783" w:rsidP="004E45BC">
      <w:pPr>
        <w:pStyle w:val="a3"/>
        <w:numPr>
          <w:ilvl w:val="2"/>
          <w:numId w:val="5"/>
        </w:numPr>
        <w:spacing w:after="0" w:line="240" w:lineRule="auto"/>
        <w:ind w:left="0" w:firstLine="709"/>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t>Искусственные пути передачи вирусов ГВ и ГС</w:t>
      </w:r>
    </w:p>
    <w:p w14:paraId="3EE7B376" w14:textId="77777777" w:rsidR="00CA3448" w:rsidRPr="00EF6007" w:rsidRDefault="00CA3448" w:rsidP="004E45BC">
      <w:pPr>
        <w:pStyle w:val="a3"/>
        <w:spacing w:after="0" w:line="240" w:lineRule="auto"/>
        <w:ind w:left="0" w:firstLine="709"/>
        <w:rPr>
          <w:rFonts w:ascii="Times New Roman" w:eastAsia="Times New Roman" w:hAnsi="Times New Roman" w:cs="Times New Roman"/>
          <w:b/>
          <w:bCs/>
          <w:sz w:val="28"/>
          <w:szCs w:val="28"/>
          <w:lang w:eastAsia="ru-RU"/>
        </w:rPr>
      </w:pPr>
    </w:p>
    <w:p w14:paraId="3DD693FC"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Об искусственных путях передачи вирусов ГВ и ГС известно в течение нескольких десятилетий. Их реализации способствуют такие особенности вирусов гепатитов В и С как продолжительная и интенсивная вирусемия у источников, чаще не имеющих внешних признаков инфекции.</w:t>
      </w:r>
    </w:p>
    <w:p w14:paraId="6BF80103" w14:textId="2948A58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Передача возбудителя ГВ в условиях лечебно-профилактических учреждений нередко происходит через контаминированные вируссодержащей кровью медицинские инструменты и оборудование. Опасность инструментов, загрязненных кровью, доказана в различных экспериментах: так, туберкулиновые шприцы (40 штук) загрязнили кровью больных ГВ и хранили 8 месяцев при комнатной температуре. В результате методом ПЦР обнаружили ДНК вируса ГВ в 24 шприцах, что говорит о возможно длительной выживаемости вируса во внешней среде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28</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литературных источниках описаны случаи передачи вируса ГВ через акупунктурные иглы, колющие инструменты («перья») для взятия крови и безыгольные инъекторы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75</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Вероятность заражения вирусом ГВ при уколах загрязненными иглами составляет 7,0-30,0%, при повреждениях кожи и слизистых (порезы, царапины, ссадины, сквозные повреждения кожи) риск заражения колеблется от 20,0% до 62,0%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76</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44BC175" w14:textId="1FC03028"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Передача вируса ГВ от медицинского персонала к больным происходят, если HB</w:t>
      </w:r>
      <w:r w:rsidRPr="00EF6007">
        <w:rPr>
          <w:rFonts w:ascii="Times New Roman" w:eastAsia="Times New Roman" w:hAnsi="Times New Roman" w:cs="Times New Roman"/>
          <w:sz w:val="28"/>
          <w:szCs w:val="28"/>
          <w:lang w:val="en-US" w:eastAsia="ru-RU"/>
        </w:rPr>
        <w:t>sA</w:t>
      </w:r>
      <w:r w:rsidRPr="00EF6007">
        <w:rPr>
          <w:rFonts w:ascii="Times New Roman" w:eastAsia="Times New Roman" w:hAnsi="Times New Roman" w:cs="Times New Roman"/>
          <w:sz w:val="28"/>
          <w:szCs w:val="28"/>
          <w:lang w:eastAsia="ru-RU"/>
        </w:rPr>
        <w:t xml:space="preserve">g положительный у медицинского работника, который выполняет инвазивные процедуры и кровь из порезов на его руках попадает непосредственно на раневые поверхности кожи и слизистых у больных. Описаны случаи заражений вирусом ГВ от хирургов. В некоторых стационарах возникали групповые заболевания ГВ среди пациентов, которые были оперированы одним специалистом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77</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Передача вируса ГВ больному происходит также в тех случаях, когда HBsAg-положительный у медицинского работника, страдающий экссудативным дерматитом, который выполняет парентеральные вмешательства без резиновых перчаток. Описано несколько вспышек ятрогенного гепатита В, при которых было инфицировано более 40 больных с последующим вторичным распространением инфекции к супругам, детям и другим членам, семьи этих больных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78</w:t>
      </w:r>
      <w:r w:rsidR="005909BB" w:rsidRPr="00EF6007">
        <w:rPr>
          <w:rFonts w:ascii="Times New Roman" w:eastAsia="Times New Roman" w:hAnsi="Times New Roman" w:cs="Times New Roman"/>
          <w:sz w:val="28"/>
          <w:szCs w:val="28"/>
          <w:lang w:eastAsia="ru-RU"/>
        </w:rPr>
        <w:t>].</w:t>
      </w:r>
    </w:p>
    <w:p w14:paraId="0949789A" w14:textId="4FC6C023"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связи с внедрением в широкую клиническую практику одноразовых изделий медицинского назначения и увеличение внимания к обработке медицинского инструментария, в настоящее время заражение ГВ через </w:t>
      </w:r>
      <w:r w:rsidRPr="00EF6007">
        <w:rPr>
          <w:rFonts w:ascii="Times New Roman" w:eastAsia="Times New Roman" w:hAnsi="Times New Roman" w:cs="Times New Roman"/>
          <w:sz w:val="28"/>
          <w:szCs w:val="28"/>
          <w:lang w:eastAsia="ru-RU"/>
        </w:rPr>
        <w:lastRenderedPageBreak/>
        <w:t xml:space="preserve">нестерильные шприцы, иглы, другие медицинские инструменты играет меньшую роль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79</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62A47047" w14:textId="0BAB3922"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Резко сократилось число больных, инфицированных вирусом ГВ при проведении лечебно-диагностических парентеральных вмешательств в медицинских учреждениях. В настоящее, время такой путь заражения регистрируют у 2-10% больных ГВ и ГС </w:t>
      </w:r>
      <w:r w:rsidR="005909BB"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82</w:t>
      </w:r>
      <w:r w:rsidR="005909BB"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Однако, по мнению В.К. Таточенко и Н.А. Озерецковск</w:t>
      </w:r>
      <w:r w:rsidR="009D26B7" w:rsidRPr="00EF6007">
        <w:rPr>
          <w:rFonts w:ascii="Times New Roman" w:eastAsia="Times New Roman" w:hAnsi="Times New Roman" w:cs="Times New Roman"/>
          <w:sz w:val="28"/>
          <w:szCs w:val="28"/>
          <w:lang w:eastAsia="ru-RU"/>
        </w:rPr>
        <w:t>ого (2011), Л.И. Шляхтенко (201</w:t>
      </w:r>
      <w:r w:rsidRPr="00EF6007">
        <w:rPr>
          <w:rFonts w:ascii="Times New Roman" w:eastAsia="Times New Roman" w:hAnsi="Times New Roman" w:cs="Times New Roman"/>
          <w:sz w:val="28"/>
          <w:szCs w:val="28"/>
          <w:lang w:eastAsia="ru-RU"/>
        </w:rPr>
        <w:t>3) определенный риск заражения вирусом ГВ сохраняется. Речь идет об инструментах и оборудовании, которые из-за своей конструкции трудно поддаются обеззараживанию или, учитывая их стоимость, уникальность, их дефицит, стерилизация, требующая длительного времени, проводится не всегда тщательно. Существуют заведомо травматичные или не исключающие травматизацию лечебные процедуры. Так, нередко травмируют кожу кистей острыми хирургическими инструментами, проволокой или острыми краями сломанных зубов челюстно-лицевые хирурги, травматологи при выполнении операций с использованием, аппарата Елизарова, оперирующие гинекологи во вре</w:t>
      </w:r>
      <w:r w:rsidR="009D26B7" w:rsidRPr="00EF6007">
        <w:rPr>
          <w:rFonts w:ascii="Times New Roman" w:eastAsia="Times New Roman" w:hAnsi="Times New Roman" w:cs="Times New Roman"/>
          <w:sz w:val="28"/>
          <w:szCs w:val="28"/>
          <w:lang w:eastAsia="ru-RU"/>
        </w:rPr>
        <w:t>мя глубоких полостных операций [81]</w:t>
      </w:r>
      <w:r w:rsidRPr="00EF6007">
        <w:rPr>
          <w:rFonts w:ascii="Times New Roman" w:eastAsia="Times New Roman" w:hAnsi="Times New Roman" w:cs="Times New Roman"/>
          <w:sz w:val="28"/>
          <w:szCs w:val="28"/>
          <w:lang w:eastAsia="ru-RU"/>
        </w:rPr>
        <w:t xml:space="preserve">. Значение имеют увеличивающиеся объемы и разновидности парентеральных медицинских манипуляций. По данным ВОЗ и материалам России около 30% инвазивных процедур являются необоснованными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82</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97446CF" w14:textId="6CF62462"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Считают, что заражение вирусом ГС в медицинских учреждениях при передаче через объекты внешней среды, является маловероятной, т.к. вирус ГС быстро разрушается при комнатной температуре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83</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CCD4612" w14:textId="2A05F6D5"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Как правило в эпидемический процесс гепатитов В и С вовлекается группа высокого риска – медицинский персонал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84</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Однако, в настоящее время группа медицинских работников в структуре заболевших ОГВ составляет лишь 5%. Это произошло благодаря их активной вакцинации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p>
    <w:p w14:paraId="4A05F655" w14:textId="13CACE65"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Хотя отечественные и зарубежные исследователи утверждают, что вероятность заражения вирусом ГС гораздо ниже, чем вирусом ГВ, риск профессионального инфицирования вирусом ГС при выполнении обычных медицинских процедур сохраняется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85</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К группам повышенного риска заражения вирусом ГС относится персонал учреждений службы крови и сотрудники стационаров (прежде всего хирургических, реанимационных отделений, клинико-диагностических лабораторий), имеющие непосредственный контакт с кровью и содержащими кровь секретами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86</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1C7F3E4" w14:textId="77777777" w:rsidR="00F50783" w:rsidRPr="00EF6007" w:rsidRDefault="00F50783" w:rsidP="004E45BC">
      <w:pPr>
        <w:spacing w:after="0" w:line="240" w:lineRule="auto"/>
        <w:ind w:firstLine="709"/>
        <w:jc w:val="both"/>
        <w:rPr>
          <w:rFonts w:ascii="Times New Roman" w:hAnsi="Times New Roman" w:cs="Times New Roman"/>
          <w:sz w:val="28"/>
          <w:szCs w:val="28"/>
          <w:shd w:val="clear" w:color="auto" w:fill="FFFFFF"/>
        </w:rPr>
      </w:pPr>
      <w:r w:rsidRPr="00EF6007">
        <w:rPr>
          <w:rFonts w:ascii="Times New Roman" w:hAnsi="Times New Roman" w:cs="Times New Roman"/>
          <w:sz w:val="28"/>
          <w:szCs w:val="28"/>
          <w:shd w:val="clear" w:color="auto" w:fill="FFFFFF"/>
        </w:rPr>
        <w:t xml:space="preserve">Вакцинировать или нет? Многие противники вакцинации высказывают опасения по поводу количества уколов, которые младенцы получают сразу после рождения. Одни боятся, что в прививках есть добавки, которые вызывают у малышей аутизм, диабет, рассеянный склероз, синдром дефицита внимания.    </w:t>
      </w:r>
    </w:p>
    <w:p w14:paraId="4EE469F0" w14:textId="77777777" w:rsidR="00F50783" w:rsidRPr="00EF6007" w:rsidRDefault="00F50783" w:rsidP="004E45BC">
      <w:pPr>
        <w:spacing w:after="0" w:line="240" w:lineRule="auto"/>
        <w:ind w:firstLine="709"/>
        <w:jc w:val="both"/>
        <w:rPr>
          <w:rFonts w:ascii="Times New Roman" w:hAnsi="Times New Roman" w:cs="Times New Roman"/>
          <w:sz w:val="28"/>
          <w:szCs w:val="28"/>
          <w:shd w:val="clear" w:color="auto" w:fill="FFFFFF"/>
        </w:rPr>
      </w:pPr>
      <w:r w:rsidRPr="00EF6007">
        <w:rPr>
          <w:rFonts w:ascii="Times New Roman" w:hAnsi="Times New Roman" w:cs="Times New Roman"/>
          <w:sz w:val="28"/>
          <w:szCs w:val="28"/>
          <w:shd w:val="clear" w:color="auto" w:fill="FFFFFF"/>
        </w:rPr>
        <w:t xml:space="preserve">Иммунизация, по оценкам ВОЗ, позволяет ежегодно предотвращать от 2 до 3 миллионов случаев смерти. Вакцины стимулируют иммунную систему организма к защите человека от той или иной инфекции или болезни. Как утверждает ВОЗ, иммунизация – одна из самых эффективных инвестиций в здравоохранение, которая при помощи проверенных стратегий обеспечивает </w:t>
      </w:r>
      <w:r w:rsidRPr="00EF6007">
        <w:rPr>
          <w:rFonts w:ascii="Times New Roman" w:hAnsi="Times New Roman" w:cs="Times New Roman"/>
          <w:sz w:val="28"/>
          <w:szCs w:val="28"/>
          <w:shd w:val="clear" w:color="auto" w:fill="FFFFFF"/>
        </w:rPr>
        <w:lastRenderedPageBreak/>
        <w:t xml:space="preserve">доступность иммунизации даже для самых труднодоступных и уязвимых групп населения.    </w:t>
      </w:r>
    </w:p>
    <w:p w14:paraId="2BC0FC8C" w14:textId="77777777" w:rsidR="00F50783" w:rsidRPr="00EF6007" w:rsidRDefault="00F50783" w:rsidP="004E45BC">
      <w:pPr>
        <w:spacing w:after="0" w:line="240" w:lineRule="auto"/>
        <w:ind w:firstLine="709"/>
        <w:jc w:val="both"/>
        <w:rPr>
          <w:rFonts w:ascii="Times New Roman" w:hAnsi="Times New Roman" w:cs="Times New Roman"/>
          <w:sz w:val="28"/>
          <w:szCs w:val="28"/>
          <w:shd w:val="clear" w:color="auto" w:fill="FFFFFF"/>
        </w:rPr>
      </w:pPr>
      <w:r w:rsidRPr="00EF6007">
        <w:rPr>
          <w:rFonts w:ascii="Times New Roman" w:hAnsi="Times New Roman" w:cs="Times New Roman"/>
          <w:sz w:val="28"/>
          <w:szCs w:val="28"/>
          <w:shd w:val="clear" w:color="auto" w:fill="FFFFFF"/>
        </w:rPr>
        <w:t xml:space="preserve">К слову, по данным Министерства здравоохранения Республики Казахстан, благодаря широкому охвату населения вакцинацией, за последние 25 лет в Казахстане уровень заболеваемости вирусным гепатитом В среди детей снизился в 1234,5 раза, а среди взрослого населения – в 31,5 раза.    </w:t>
      </w:r>
    </w:p>
    <w:p w14:paraId="25A550F7" w14:textId="3572877B"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hAnsi="Times New Roman" w:cs="Times New Roman"/>
          <w:sz w:val="28"/>
          <w:szCs w:val="28"/>
          <w:shd w:val="clear" w:color="auto" w:fill="FFFFFF"/>
        </w:rPr>
        <w:t>На сегодняшний день от гепатита A, B, D и E существуют действенные вакцины, позволяющие иммунитету побороть вирус, однако не все из них доступны широким массам. Вакцина от гепатита B помогает также предотвратить инфицирование гепатитом D, который развивается только при наличии первого</w:t>
      </w:r>
      <w:r w:rsidR="00BF0C2A" w:rsidRPr="00EF6007">
        <w:rPr>
          <w:rFonts w:ascii="Times New Roman" w:hAnsi="Times New Roman" w:cs="Times New Roman"/>
          <w:sz w:val="28"/>
          <w:szCs w:val="28"/>
          <w:shd w:val="clear" w:color="auto" w:fill="FFFFFF"/>
        </w:rPr>
        <w:t xml:space="preserve"> [</w:t>
      </w:r>
      <w:r w:rsidR="009D26B7" w:rsidRPr="00EF6007">
        <w:rPr>
          <w:rFonts w:ascii="Times New Roman" w:hAnsi="Times New Roman" w:cs="Times New Roman"/>
          <w:sz w:val="28"/>
          <w:szCs w:val="28"/>
          <w:shd w:val="clear" w:color="auto" w:fill="FFFFFF"/>
        </w:rPr>
        <w:t>87</w:t>
      </w:r>
      <w:r w:rsidR="00BF0C2A" w:rsidRPr="00EF6007">
        <w:rPr>
          <w:rFonts w:ascii="Times New Roman" w:hAnsi="Times New Roman" w:cs="Times New Roman"/>
          <w:sz w:val="28"/>
          <w:szCs w:val="28"/>
          <w:shd w:val="clear" w:color="auto" w:fill="FFFFFF"/>
        </w:rPr>
        <w:t xml:space="preserve">]. </w:t>
      </w:r>
      <w:r w:rsidRPr="00EF6007">
        <w:rPr>
          <w:rFonts w:ascii="Times New Roman" w:hAnsi="Times New Roman" w:cs="Times New Roman"/>
          <w:sz w:val="28"/>
          <w:szCs w:val="28"/>
          <w:shd w:val="clear" w:color="auto" w:fill="FFFFFF"/>
        </w:rPr>
        <w:t xml:space="preserve"> </w:t>
      </w:r>
    </w:p>
    <w:p w14:paraId="521FDFDB" w14:textId="57B43EFA"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 масштабах внутрибольничной передачи вируса ГС известно не много. Считают, что заражение вирусом ГС в госпитальных условиях происходит реже, чем вирусом ГВ. Однако, как следует из материалов научно-практической конференции «Гепатит С (Российский консенсус)» (2000) эпидемический процесс ГС в стационарах может протекать весьма активно с возникновением локальных вспышек в случае вовлечения в него значительного числа лиц из групп риска (центрах гемодиализа и др.)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BDBC361" w14:textId="7A76CEC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недалеком прошлом особую опасность инфицирования вирусами ГВ и ГС представляли трансфузии крови и ее компонентов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89</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настоящее время гемотрансфузии перестали играть ведущую роль в передаче вирусов этих вирусов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90</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8E32C84" w14:textId="3AE8E3DE"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начале 90-х годов в основной группе риска находились больные, которым по жизненным показаниям были необходимы частые гемотрансфузии (больные гемофилией, талассемией, лейкозами) или реципиенты различных органов и тканей. Частота выявления анти-ВГС у больных гемофилией достигала 59,0-90,0%, причем у 93% из них выявлялась РНК вируса ГС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91</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2E2F9A59" w14:textId="61E4AD8C"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Благодаря установленным нормативам обследования доноров, переливание крови, гемо концентратов и других продуктов крови стало более безопасными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92</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Так, в России, после введения в 1994 г. обязательного обследования всех категорий доноров крови на анти-ВГС, резко уменьшилось число больных посттрансфузионным ГС. В результате этого в ряде регионов удельный вес таких больных уменьшился с 42% до 46% в 1993 г., до 2-4% уже в 1997 г.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93</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Однако, учитывая, что при обследовании доноров крови определяют лишь скрининговые маркеры ГВ и ГС (HBsAg и anti-HCV), риск заражения вирусами при гемотрансфузиях остается </w:t>
      </w:r>
      <w:r w:rsidR="00BF0C2A" w:rsidRPr="00EF6007">
        <w:rPr>
          <w:rFonts w:ascii="Times New Roman" w:eastAsia="Times New Roman" w:hAnsi="Times New Roman" w:cs="Times New Roman"/>
          <w:sz w:val="28"/>
          <w:szCs w:val="28"/>
          <w:lang w:eastAsia="ru-RU"/>
        </w:rPr>
        <w:t>[</w:t>
      </w:r>
      <w:r w:rsidR="009D26B7" w:rsidRPr="00EF6007">
        <w:rPr>
          <w:rFonts w:ascii="Times New Roman" w:eastAsia="Times New Roman" w:hAnsi="Times New Roman" w:cs="Times New Roman"/>
          <w:sz w:val="28"/>
          <w:szCs w:val="28"/>
          <w:lang w:eastAsia="ru-RU"/>
        </w:rPr>
        <w:t>94</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Сохраняющийся минимальный риск связан с тем, что человек во время выполнения донорской функции может находиться в начальном периоде острого ГВ или ГС, которые не диагностируется с помощью скрининговых методов обнаружения маркеров вирусов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3410C5D" w14:textId="1545532C"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настоящее время частота выявления anti-HCV у безвозмездных доноров в странах Западной Европы составляет от 0,2% (Скандинавские страны, Великобритания до 0,9%; в Италии и США до 0,5-1,4%; в Юго-Восточной Азии – 0,9-1,3%, в странах Африканского континента (Камерун) – 8,0-9,0%. На </w:t>
      </w:r>
      <w:r w:rsidRPr="00EF6007">
        <w:rPr>
          <w:rFonts w:ascii="Times New Roman" w:eastAsia="Times New Roman" w:hAnsi="Times New Roman" w:cs="Times New Roman"/>
          <w:sz w:val="28"/>
          <w:szCs w:val="28"/>
          <w:lang w:eastAsia="ru-RU"/>
        </w:rPr>
        <w:lastRenderedPageBreak/>
        <w:t xml:space="preserve">территории России отмечают неравномерность частоты выявления антител к вирусу ГС у доноров крови, от 1,1% до 5,0%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95</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Особенно опасными остаются препараты крови, не подвергающиеся надежному обеззараживанию (факторы свертывания, иммуноглобулины). Описаны случаи заражения ГС при введении контаминированного иммуноглобулина, применяемого для профилактики резус-конфликта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184494B" w14:textId="42BB8E2A"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Американские исследователи утверждают, что риск заражения вирусом ГВ при переливании крови составляет 1 на 63000 трансфузий, а вирусом ГС – 1 случай на 30000-50000 переливаемых доз крови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AFC7F4F" w14:textId="441A50D6"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Особую группу риска заражения вирусами ГВ и ГС составляют больные, страдающие хронической почечной недостаточностью (ХПН) и получающие процедуры гемодиализа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97].</w:t>
      </w:r>
      <w:r w:rsidRPr="00EF6007">
        <w:rPr>
          <w:rFonts w:ascii="Times New Roman" w:eastAsia="Times New Roman" w:hAnsi="Times New Roman" w:cs="Times New Roman"/>
          <w:sz w:val="28"/>
          <w:szCs w:val="28"/>
          <w:lang w:eastAsia="ru-RU"/>
        </w:rPr>
        <w:t xml:space="preserve"> </w:t>
      </w:r>
    </w:p>
    <w:p w14:paraId="73ACFB53" w14:textId="5124FCF4"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Резюмируя данные литературы, следует отметить, что в развитых странах частота инфицирования вирусом ГС после гемодиализа была достаточно высока и составляла в Бельгии – 12,0%, во Франции – 33,0%, в Германии – 37,0%. В Италии, Польше и Румынии доля таких пациентов достигала 27,0% и 34,0%. (Пиа Грошей-де и Пьер Ван Дам, 1996). Очень высокий уровень заражения вирусом ГС больных ХПН был зарегистрирован в центрах гемодиализа Тайваня (61,0%) и Японии (51,5%)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98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4E328248" w14:textId="184987D4"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Доктор Harold Margolis (1995) отмечает, что в США около 80% больных, находящихся на гемодиализе, имели положительные тесты на вирус ГС. У 21-46,2% пациентов гемодиализных отделений в городах России (Москве, Санкт-Петербурге и Владимире) были обнаружены антитела к вирусу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99</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Результаты проведенных исследований в отделениях гемодиализа в Москве показали широкое распространение маркеров ГВ у пациентов с ХПН. По наблюдениям И.В. Шахгильдяна (</w:t>
      </w:r>
      <w:r w:rsidR="00BF0C2A" w:rsidRPr="00EF6007">
        <w:rPr>
          <w:rFonts w:ascii="Times New Roman" w:eastAsia="Times New Roman" w:hAnsi="Times New Roman" w:cs="Times New Roman"/>
          <w:sz w:val="28"/>
          <w:szCs w:val="28"/>
          <w:lang w:eastAsia="ru-RU"/>
        </w:rPr>
        <w:t>200</w:t>
      </w:r>
      <w:r w:rsidRPr="00EF6007">
        <w:rPr>
          <w:rFonts w:ascii="Times New Roman" w:eastAsia="Times New Roman" w:hAnsi="Times New Roman" w:cs="Times New Roman"/>
          <w:sz w:val="28"/>
          <w:szCs w:val="28"/>
          <w:lang w:eastAsia="ru-RU"/>
        </w:rPr>
        <w:t>3) HBsAg был выявлен у 11,1% таких больных, В.И. Васильевой и др. (</w:t>
      </w:r>
      <w:r w:rsidR="00BF0C2A" w:rsidRPr="00EF6007">
        <w:rPr>
          <w:rFonts w:ascii="Times New Roman" w:eastAsia="Times New Roman" w:hAnsi="Times New Roman" w:cs="Times New Roman"/>
          <w:sz w:val="28"/>
          <w:szCs w:val="28"/>
          <w:lang w:eastAsia="ru-RU"/>
        </w:rPr>
        <w:t>200</w:t>
      </w:r>
      <w:r w:rsidRPr="00EF6007">
        <w:rPr>
          <w:rFonts w:ascii="Times New Roman" w:eastAsia="Times New Roman" w:hAnsi="Times New Roman" w:cs="Times New Roman"/>
          <w:sz w:val="28"/>
          <w:szCs w:val="28"/>
          <w:lang w:eastAsia="ru-RU"/>
        </w:rPr>
        <w:t xml:space="preserve">3) – у 72,6%. В наиболее поздних публикациях отмечено, что у больных, находящихся на гемодиализе, нередко имела место микст-инфекция (сочетание ГВ и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2BCE9FD" w14:textId="32483C4B"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Установлено, что фактором риска заражения вирусами ГВ и ГС является также пересадка органов от вирус-положительных доноров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100</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Так, ХГС развивается у 20% больных после трансплантации почки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101</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Риск инфицирования вирусом ГС после пересадки костного мозга составляет 56,8%, при пересадке печени – 25,0%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102</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Вопрос о течении гепатита С после трансплантации печени остается спорным. По результатам некоторых исследований, развивается тяжелое поражение печени, а по другим данным отмечается легкое течение инфекции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101</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4693C9E" w14:textId="0C644D0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 высокой вероятности заражения вирусами ГВ и ГС при внутривенном введении психоактивных препаратов сообщают как отечественные, так и зарубежные авторы. В США в конце прошлого столетия у 15% больных инфицирование вирусом ГВ произошло при внутривенном введении психотропных препаратов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103</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Венгрии в популяции цыган вирус ГВ был выявлен у 27% лиц, употреблявших инъекционные наркотические препараты </w:t>
      </w:r>
      <w:r w:rsidR="00BF0C2A" w:rsidRPr="00EF6007">
        <w:rPr>
          <w:rFonts w:ascii="Times New Roman" w:eastAsia="Times New Roman" w:hAnsi="Times New Roman" w:cs="Times New Roman"/>
          <w:sz w:val="28"/>
          <w:szCs w:val="28"/>
          <w:lang w:eastAsia="ru-RU"/>
        </w:rPr>
        <w:lastRenderedPageBreak/>
        <w:t>[</w:t>
      </w:r>
      <w:r w:rsidR="00422726" w:rsidRPr="00EF6007">
        <w:rPr>
          <w:rFonts w:ascii="Times New Roman" w:eastAsia="Times New Roman" w:hAnsi="Times New Roman" w:cs="Times New Roman"/>
          <w:sz w:val="28"/>
          <w:szCs w:val="28"/>
          <w:lang w:eastAsia="ru-RU"/>
        </w:rPr>
        <w:t>104</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К.П. Майер указывает на чрезвычайно высокий риск инфицирования вирусом ГВ в Германии при длительном внутривенном использовании психотропных препаратов, достигающий в течение 5 лет 90%. </w:t>
      </w:r>
    </w:p>
    <w:p w14:paraId="74474B98" w14:textId="65544E92"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На территории Казахстана и странах СНГ отмечается неравномерное распределение заболевших ГВ, заразившихся при внутривенном употреблении наркотиков. В республике Башкортостан и в Дагестане доля инфицированных вирусом ГВ при инъекционном введении психотропных препаратов составила 21%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105]</w:t>
      </w:r>
      <w:r w:rsidRPr="00EF6007">
        <w:rPr>
          <w:rFonts w:ascii="Times New Roman" w:eastAsia="Times New Roman" w:hAnsi="Times New Roman" w:cs="Times New Roman"/>
          <w:sz w:val="28"/>
          <w:szCs w:val="28"/>
          <w:lang w:eastAsia="ru-RU"/>
        </w:rPr>
        <w:t xml:space="preserve">. В республике Татарстан 50,6-70,6% больных ОГВ указывали на внутривенное употребление наркотиков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93</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Доля наркоманов, инфицированных вирусом ГВ, в Москве достигала 60%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106</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а в Санкт-Петербурге более 50%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20</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D2BE4F9" w14:textId="58A6821A"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Значительный уровень распространения гепатита С среди наркоманов, которые начали вводить наркотики парентерально совсем недавно, свидетельствуют об очень высокой «эффективности» этого пути передачи вируса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107</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Гепатит С с полным основанием можно назвать «гепатитом наркоманов». Частота выявления антител к вирусу ГС у лиц, употребляющих внутривенные психотропные препараты, в различных странах мира колеблется от 38,0% до 97,9%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Различается этот показатель даже в пределах одной страны. Например, в одном из исследований в Англии было показано, что частота выявления антител к вирусу ГС у лиц, принимающих психотропные препараты внутривенно, составляла 80,6% в одной части страны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109</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Как отмечают отечественные авторы, в РФ наблюдается рост доли наркозависимых лиц среди заразившихся вирусом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110</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Интересно, что еще в </w:t>
      </w:r>
      <w:r w:rsidR="00BF0C2A" w:rsidRPr="00EF6007">
        <w:rPr>
          <w:rFonts w:ascii="Times New Roman" w:eastAsia="Times New Roman" w:hAnsi="Times New Roman" w:cs="Times New Roman"/>
          <w:sz w:val="28"/>
          <w:szCs w:val="28"/>
          <w:lang w:eastAsia="ru-RU"/>
        </w:rPr>
        <w:t>2003</w:t>
      </w:r>
      <w:r w:rsidRPr="00EF6007">
        <w:rPr>
          <w:rFonts w:ascii="Times New Roman" w:eastAsia="Times New Roman" w:hAnsi="Times New Roman" w:cs="Times New Roman"/>
          <w:sz w:val="28"/>
          <w:szCs w:val="28"/>
          <w:lang w:eastAsia="ru-RU"/>
        </w:rPr>
        <w:t xml:space="preserve"> г. О. Н. Ершова, обследуя лиц, вводивших наркотики внутривенно, выявила антитела к вирусу ГС лишь у 16,6-19,4%, в 2002 г. они определялись уже у 56,6-97,3% таких лиц.</w:t>
      </w:r>
    </w:p>
    <w:p w14:paraId="67FBD35C" w14:textId="2DF14F7D"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Заражение ГС при инъекционном приеме наркотиков определяет неодинаковую интенсивность эпидемического процесса в разных возрастно-половых группах. Наиболее интенсивно в эпидемический процесс вовлекаются подростки 15-19 лет и молодые взрослые 20-29 лет (преимущественно мужского пола). Среди них формируются специфические группы риска заражения вирусом ГС: учащиеся средних и высших учебных заведений, коммерсанты, лица, находящиеся в местах лишения свободы, безработные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111</w:t>
      </w:r>
      <w:r w:rsidR="00BF0C2A" w:rsidRPr="00EF6007">
        <w:rPr>
          <w:rFonts w:ascii="Times New Roman" w:eastAsia="Times New Roman" w:hAnsi="Times New Roman" w:cs="Times New Roman"/>
          <w:sz w:val="28"/>
          <w:szCs w:val="28"/>
          <w:lang w:eastAsia="ru-RU"/>
        </w:rPr>
        <w:t>].</w:t>
      </w:r>
    </w:p>
    <w:p w14:paraId="42E86563" w14:textId="73105D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Сочетанные формы вирусных гепатитов чаще встречаются у лиц, использующих внутривенное введение наркотических препаратов. Вот почему, микст-инфекция преимущественно регистрируется у пациентов молодого возраста. В группе наркоманов гепатиты сочетанной этиологии (ГВ и ГС) встречаются в 30,0-90,6%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112</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8864F32" w14:textId="29E9975F"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Важно отметить, что исследование сексуального поведения наркоманов позволило выявить факторы риска инфицирования их вирусами ГВ и ГС не только при внутривенном введении психотропных препаратов, но и половым путем. Это незащищенный секс, особенно со случайными половыми партнерами, наличие в анамнезе венерических заболеваний, а также подавляющее </w:t>
      </w:r>
      <w:r w:rsidRPr="00EF6007">
        <w:rPr>
          <w:rFonts w:ascii="Times New Roman" w:eastAsia="Times New Roman" w:hAnsi="Times New Roman" w:cs="Times New Roman"/>
          <w:sz w:val="28"/>
          <w:szCs w:val="28"/>
          <w:lang w:eastAsia="ru-RU"/>
        </w:rPr>
        <w:lastRenderedPageBreak/>
        <w:t xml:space="preserve">большинство среди половых партнеров лиц, практикующих инъекции психотропных препаратов внутривенно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113</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3990EE7" w14:textId="1CAF158D"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Доказана вероятность передачи вирусов ГВ во время выполнения татуировки, прокалывания мочки уха, маникюра, педикюра, при акупунктуре и любых повреждениях целостности кожных покровов нестерильными инструментами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114</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литературе описана передача вируса ГС во время бритья. У 38% парикмахеров Сицилии, которые для бритья своих клиентов и самих себя использовали один и тот же бритвенный прибор, выявлялись антитела к вирусу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то же время американские авторы считают, что косметические процедуры без нарушения целостности кожи не играют роли в передаче вируса ГС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115</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1DD7050" w14:textId="7EAA9EF0"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Еще одну группу риска заражения вирусами ГВ и ГС составляют лица, находящиеся в местах лишения свободы. Уровни распространения антител к вирусу ГС у них сравнимы с соответствующими уровнями у потребителей инъекционных наркотиков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116</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Риск инфицирования также связан с изменением у многих из них половой ориентации (гомосексуализм) и широким распространением татуировок.</w:t>
      </w:r>
    </w:p>
    <w:p w14:paraId="472A6FF9" w14:textId="77777777"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4216852A" w14:textId="327B948A" w:rsidR="003F1953" w:rsidRPr="00EF6007" w:rsidRDefault="003F1953" w:rsidP="004E45BC">
      <w:pPr>
        <w:spacing w:after="0" w:line="240" w:lineRule="auto"/>
        <w:ind w:firstLine="709"/>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t>1.2.2</w:t>
      </w:r>
      <w:r w:rsidR="00520D72" w:rsidRPr="00EF6007">
        <w:rPr>
          <w:rFonts w:ascii="Times New Roman" w:eastAsia="Times New Roman" w:hAnsi="Times New Roman" w:cs="Times New Roman"/>
          <w:b/>
          <w:bCs/>
          <w:color w:val="FF0000"/>
          <w:sz w:val="28"/>
          <w:szCs w:val="28"/>
          <w:lang w:eastAsia="ru-RU"/>
        </w:rPr>
        <w:t xml:space="preserve"> </w:t>
      </w:r>
      <w:r w:rsidRPr="00EF6007">
        <w:rPr>
          <w:rFonts w:ascii="Times New Roman" w:eastAsia="Times New Roman" w:hAnsi="Times New Roman" w:cs="Times New Roman"/>
          <w:b/>
          <w:bCs/>
          <w:sz w:val="28"/>
          <w:szCs w:val="28"/>
          <w:lang w:eastAsia="ru-RU"/>
        </w:rPr>
        <w:t>Естественные пути передачи вирусов ГВ и ГС</w:t>
      </w:r>
    </w:p>
    <w:p w14:paraId="6D591A19" w14:textId="77777777" w:rsidR="00107E38" w:rsidRPr="00EF6007" w:rsidRDefault="00107E38" w:rsidP="004E45BC">
      <w:pPr>
        <w:spacing w:after="0" w:line="240" w:lineRule="auto"/>
        <w:ind w:firstLine="709"/>
        <w:jc w:val="both"/>
        <w:rPr>
          <w:rFonts w:ascii="Times New Roman" w:eastAsia="Times New Roman" w:hAnsi="Times New Roman" w:cs="Times New Roman"/>
          <w:sz w:val="28"/>
          <w:szCs w:val="28"/>
          <w:lang w:eastAsia="ru-RU"/>
        </w:rPr>
      </w:pPr>
    </w:p>
    <w:p w14:paraId="74FF70B3" w14:textId="0876D946"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Как биологические виды вирусы гепатитов В и С сохраняются за счет перемещения естественными путями передачи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35</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Об этом косвенно свидетельствуют факты заражения вирусами при отсутствии в эпидемиологическом анамнезе, в течение предполагаемого периода инфицирования, каких бы то ни было указаний на парентеральные вмешательства.</w:t>
      </w:r>
    </w:p>
    <w:p w14:paraId="06937812" w14:textId="2A8A2246"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Эпидемиологи пытаются установить источник инфекции, однако, по данным различных исследователей в 25-31% зарегистрированных случаев острой инфекции источник ГВ остается не выясненным. В 1990 г. американские ученые М. J. Alter, S. С. Hadler, Н. S. Margolis и др. указывали, что у 31% больных не удается идентифицировать факторы риска заражения вирусом гепатита В. Спустя 10 лет К.П. Майер отмечает, что 25% пациентов с ОГВ не могут указать какие-либо эпидемиологически значимые факторы передачи инфекции. Многочисленные примеры дают основание предполагать, что в качестве факторов инфицирования вирусами ГВ и ГС могут выступать такие факторы, на которых не акцентируется внимание больных при сборе эпидемиологического анализа, и которые сами больные, естественно, также упускают из виду. Это также может означать, что больные не захотели раскрыть свои контакты с источником инфекции или, наконец, что больные заразились ВГ в результате контакта с не установленным «носителем» вируса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117</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случае ГС у 40-50% больных не удается установить какие-либо факторы риска инфицирования вирусом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28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271F386" w14:textId="777777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К естественным путям передачи относят вертикальную передачу вирусов от матери к ребенку, половой и контактно-бытовой пути.</w:t>
      </w:r>
    </w:p>
    <w:p w14:paraId="4898433B" w14:textId="2D4E2E5D"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Хорошо документирована перинатальная (вертикальная), передача вируса гепатита В от инфицированной матери ее ребенку, который может заразиться в период беременности, в родах, при кормлении грудным молоком. Передача вируса ГВ ребенку от матери может осуществиться через поврежденную плаценту, при смешивании крови матери и плода. Если ГВ развивается у матери в 1 или 2 триместре беременности, то вероятность передачи вируса ребенку незначительная. Напротив, если заболевание наблюдается в 3 триместре и, беременная становится не только HBsAg-позитивной, но и одновременно НВ</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А</w:t>
      </w:r>
      <w:r w:rsidRPr="00EF6007">
        <w:rPr>
          <w:rFonts w:ascii="Times New Roman" w:eastAsia="Times New Roman" w:hAnsi="Times New Roman" w:cs="Times New Roman"/>
          <w:sz w:val="28"/>
          <w:szCs w:val="28"/>
          <w:lang w:val="en-US" w:eastAsia="ru-RU"/>
        </w:rPr>
        <w:t>g</w:t>
      </w:r>
      <w:r w:rsidRPr="00EF6007">
        <w:rPr>
          <w:rFonts w:ascii="Times New Roman" w:eastAsia="Times New Roman" w:hAnsi="Times New Roman" w:cs="Times New Roman"/>
          <w:sz w:val="28"/>
          <w:szCs w:val="28"/>
          <w:lang w:eastAsia="ru-RU"/>
        </w:rPr>
        <w:t>-позитивной, приходится считаться с почти закономерным инфицированием ее ребенка. Имеется прямая корреляция между степенью риска передачи вируса ГВ и наличием HB</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Ag в сыворотке крови матери. У HB</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 xml:space="preserve">Ag-положительной матери вероятность перинатального инфицирования своего ребенка составляет от 70,0% до 90,0%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118</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14580953" w14:textId="4A6D1E40"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По мнению некоторых авторов, только 5% новорожденных детей заражаются вирусом ГВ антенатально, т.е. еще в утробе матери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119</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то время как подавляющее большинство (70,0-95,0%) детей заражается вирусом ГВ в процессе родов (во время прохождения через родовые пути или при родоразрешении путем Кесарева сечения)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120</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 случае заражения новорожденного во время родов (интранатально) и ребенок обычно заболевает в пределах 2-3-х месяцев, что соответствует наиболее частому инкубационному периоду ГВ.</w:t>
      </w:r>
    </w:p>
    <w:p w14:paraId="106A754B" w14:textId="5D020059"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Значение перинатального пути передачи вируса ГВ варьирует на территориях с различной степенью эндемичности инфекции. Проведенное отечественными специалистами исследование показало, что заражение детей вирусом ГВ происходило с одинаковой частотой как от матерей, перенесших ОГВ в третьем триместре, так и от матерей, страдающих ХГВ с высокой репликативной активностью и от матерей –</w:t>
      </w:r>
      <w:r w:rsidR="00422726"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«носителей» вируса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121</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У детей, которые родились от HB</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 xml:space="preserve">Ag-отрицательных. женщин, риск перинатальной ГВ инфекции, был значительно ниже (менее 10,0%) </w:t>
      </w:r>
      <w:r w:rsidR="00BF0C2A"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14</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Новорожденные у матерей с текущей HBV инфекцией имеют также высокий риск заражения при грудном вскармливании и тесном контакте </w:t>
      </w:r>
      <w:r w:rsidR="00EF0C95"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122</w:t>
      </w:r>
      <w:r w:rsidR="00BF0C2A"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Поэтому, ряд китайских авторов считают необходимым исключить грудное вскармливание при выявлении у матерей anti-H</w:t>
      </w:r>
      <w:r w:rsidRPr="00EF6007">
        <w:rPr>
          <w:rFonts w:ascii="Times New Roman" w:eastAsia="Times New Roman" w:hAnsi="Times New Roman" w:cs="Times New Roman"/>
          <w:sz w:val="28"/>
          <w:szCs w:val="28"/>
          <w:lang w:val="en-US" w:eastAsia="ru-RU"/>
        </w:rPr>
        <w:t>CV</w:t>
      </w:r>
      <w:r w:rsidRPr="00EF6007">
        <w:rPr>
          <w:rFonts w:ascii="Times New Roman" w:eastAsia="Times New Roman" w:hAnsi="Times New Roman" w:cs="Times New Roman"/>
          <w:sz w:val="28"/>
          <w:szCs w:val="28"/>
          <w:lang w:eastAsia="ru-RU"/>
        </w:rPr>
        <w:t xml:space="preserve"> и HB</w:t>
      </w:r>
      <w:r w:rsidRPr="00EF6007">
        <w:rPr>
          <w:rFonts w:ascii="Times New Roman" w:eastAsia="Times New Roman" w:hAnsi="Times New Roman" w:cs="Times New Roman"/>
          <w:sz w:val="28"/>
          <w:szCs w:val="28"/>
          <w:lang w:val="en-US" w:eastAsia="ru-RU"/>
        </w:rPr>
        <w:t>s</w:t>
      </w:r>
      <w:r w:rsidRPr="00EF6007">
        <w:rPr>
          <w:rFonts w:ascii="Times New Roman" w:eastAsia="Times New Roman" w:hAnsi="Times New Roman" w:cs="Times New Roman"/>
          <w:sz w:val="28"/>
          <w:szCs w:val="28"/>
          <w:lang w:eastAsia="ru-RU"/>
        </w:rPr>
        <w:t xml:space="preserve">Ag </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Huang Huaijun et al., </w:t>
      </w:r>
      <w:r w:rsidR="00EF0C95" w:rsidRPr="00EF6007">
        <w:rPr>
          <w:rFonts w:ascii="Times New Roman" w:eastAsia="Times New Roman" w:hAnsi="Times New Roman" w:cs="Times New Roman"/>
          <w:sz w:val="28"/>
          <w:szCs w:val="28"/>
          <w:lang w:eastAsia="ru-RU"/>
        </w:rPr>
        <w:t>200</w:t>
      </w:r>
      <w:r w:rsidRPr="00EF6007">
        <w:rPr>
          <w:rFonts w:ascii="Times New Roman" w:eastAsia="Times New Roman" w:hAnsi="Times New Roman" w:cs="Times New Roman"/>
          <w:sz w:val="28"/>
          <w:szCs w:val="28"/>
          <w:lang w:eastAsia="ru-RU"/>
        </w:rPr>
        <w:t>9</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F22844D" w14:textId="7061BAF8"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Вопросы перинатальной (вертикальной) передачи вируса ГС от матери плоду во время беременности остаются пока не до конца изученными. Группой ученых </w:t>
      </w:r>
      <w:r w:rsidR="00EF0C95" w:rsidRPr="00EF6007">
        <w:rPr>
          <w:rFonts w:ascii="Times New Roman" w:eastAsia="Times New Roman" w:hAnsi="Times New Roman" w:cs="Times New Roman"/>
          <w:sz w:val="28"/>
          <w:szCs w:val="28"/>
          <w:lang w:eastAsia="ru-RU"/>
        </w:rPr>
        <w:t>[</w:t>
      </w:r>
      <w:r w:rsidR="00422726" w:rsidRPr="00EF6007">
        <w:rPr>
          <w:rFonts w:ascii="Times New Roman" w:eastAsia="Times New Roman" w:hAnsi="Times New Roman" w:cs="Times New Roman"/>
          <w:sz w:val="28"/>
          <w:szCs w:val="28"/>
          <w:lang w:eastAsia="ru-RU"/>
        </w:rPr>
        <w:t>123</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было впервые показано, что в Африке передача от матери к ребенку не играет существенной роли в инфицировании вирусом ГС. К.П. Майер (20</w:t>
      </w:r>
      <w:r w:rsidR="00EF0C95" w:rsidRPr="00EF6007">
        <w:rPr>
          <w:rFonts w:ascii="Times New Roman" w:eastAsia="Times New Roman" w:hAnsi="Times New Roman" w:cs="Times New Roman"/>
          <w:sz w:val="28"/>
          <w:szCs w:val="28"/>
          <w:lang w:eastAsia="ru-RU"/>
        </w:rPr>
        <w:t>10</w:t>
      </w:r>
      <w:r w:rsidRPr="00EF6007">
        <w:rPr>
          <w:rFonts w:ascii="Times New Roman" w:eastAsia="Times New Roman" w:hAnsi="Times New Roman" w:cs="Times New Roman"/>
          <w:sz w:val="28"/>
          <w:szCs w:val="28"/>
          <w:lang w:eastAsia="ru-RU"/>
        </w:rPr>
        <w:t>) в своей книге «Гепатит и последствия гепатита» констатирует, что при отсутствии факторов риска (иммуносупрессии) передача вируса ГС от матери к ребенку представляет собой большую редкость. Как следует из материалов научно-практической конференции «Гепатит С (Российский консенсус)» (200</w:t>
      </w:r>
      <w:r w:rsidR="00EF0C95" w:rsidRPr="00EF6007">
        <w:rPr>
          <w:rFonts w:ascii="Times New Roman" w:eastAsia="Times New Roman" w:hAnsi="Times New Roman" w:cs="Times New Roman"/>
          <w:sz w:val="28"/>
          <w:szCs w:val="28"/>
          <w:lang w:eastAsia="ru-RU"/>
        </w:rPr>
        <w:t>5</w:t>
      </w:r>
      <w:r w:rsidRPr="00EF6007">
        <w:rPr>
          <w:rFonts w:ascii="Times New Roman" w:eastAsia="Times New Roman" w:hAnsi="Times New Roman" w:cs="Times New Roman"/>
          <w:sz w:val="28"/>
          <w:szCs w:val="28"/>
          <w:lang w:eastAsia="ru-RU"/>
        </w:rPr>
        <w:t xml:space="preserve">) передача </w:t>
      </w:r>
      <w:r w:rsidRPr="00EF6007">
        <w:rPr>
          <w:rFonts w:ascii="Times New Roman" w:eastAsia="Times New Roman" w:hAnsi="Times New Roman" w:cs="Times New Roman"/>
          <w:sz w:val="28"/>
          <w:szCs w:val="28"/>
          <w:lang w:eastAsia="ru-RU"/>
        </w:rPr>
        <w:lastRenderedPageBreak/>
        <w:t>вируса ГС от матерей с острой или хронической формой инфекции их новорожденным детям встречается не чаще 5,0-6,0%. Заражение ребенка наиболее вероятно, если у матери во время беременности и родов имелась активная вирусная репликация. При этом в крови женщины обязательно должна обнаруживаться РНК вируса ГС. Результаты исследования, выполненные О.Н. Ершовой и соавт. (2002) показали, что перинатальная передача вируса ГС имела место у 10,5% детей, родившихся у женщин с наличием в крови РНК.</w:t>
      </w:r>
    </w:p>
    <w:p w14:paraId="4A3A77CE" w14:textId="635209C9"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целом передача вируса ГС от инфицированной матери новорожденному ребенку в настоящее время рассматривается как нечастое явление по сравнению с ГВ. Это основано на том, что вероятность передачи ГС от женщины, у которой обнаружены антитела к вирусу ГС, к ее новорожденному, в 4-5 раз ниже, чем при ГВ </w:t>
      </w:r>
      <w:r w:rsidR="00EF0C95" w:rsidRPr="00EF6007">
        <w:rPr>
          <w:rFonts w:ascii="Times New Roman" w:eastAsia="Times New Roman" w:hAnsi="Times New Roman" w:cs="Times New Roman"/>
          <w:sz w:val="28"/>
          <w:szCs w:val="28"/>
          <w:lang w:eastAsia="ru-RU"/>
        </w:rPr>
        <w:t>[</w:t>
      </w:r>
      <w:r w:rsidR="0021697C" w:rsidRPr="00EF6007">
        <w:rPr>
          <w:rFonts w:ascii="Times New Roman" w:eastAsia="Times New Roman" w:hAnsi="Times New Roman" w:cs="Times New Roman"/>
          <w:sz w:val="28"/>
          <w:szCs w:val="28"/>
          <w:lang w:eastAsia="ru-RU"/>
        </w:rPr>
        <w:t>124</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40130103" w14:textId="47DBB96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Часто об инфицировании новорожденных судят по обнаружению анти-НС</w:t>
      </w:r>
      <w:r w:rsidRPr="00EF6007">
        <w:rPr>
          <w:rFonts w:ascii="Times New Roman" w:eastAsia="Times New Roman" w:hAnsi="Times New Roman" w:cs="Times New Roman"/>
          <w:sz w:val="28"/>
          <w:szCs w:val="28"/>
          <w:lang w:val="en-US" w:eastAsia="ru-RU"/>
        </w:rPr>
        <w:t>V</w:t>
      </w:r>
      <w:r w:rsidRPr="00EF6007">
        <w:rPr>
          <w:rFonts w:ascii="Times New Roman" w:eastAsia="Times New Roman" w:hAnsi="Times New Roman" w:cs="Times New Roman"/>
          <w:sz w:val="28"/>
          <w:szCs w:val="28"/>
          <w:lang w:eastAsia="ru-RU"/>
        </w:rPr>
        <w:t>. Правомочно ли это? В настоящее время существует несколько суждений о сроках сохранения материнских антител у детей, родившихся от анти-</w:t>
      </w:r>
      <w:r w:rsidRPr="00EF6007">
        <w:rPr>
          <w:rFonts w:ascii="Times New Roman" w:eastAsia="Times New Roman" w:hAnsi="Times New Roman" w:cs="Times New Roman"/>
          <w:sz w:val="28"/>
          <w:szCs w:val="28"/>
          <w:lang w:val="en-US" w:eastAsia="ru-RU"/>
        </w:rPr>
        <w:t>HCV</w:t>
      </w:r>
      <w:r w:rsidRPr="00EF6007">
        <w:rPr>
          <w:rFonts w:ascii="Times New Roman" w:eastAsia="Times New Roman" w:hAnsi="Times New Roman" w:cs="Times New Roman"/>
          <w:sz w:val="28"/>
          <w:szCs w:val="28"/>
          <w:lang w:eastAsia="ru-RU"/>
        </w:rPr>
        <w:t xml:space="preserve"> позитивных матерей. С. Мепепёег с соавт. при наблюдении, за группой детей, родившихся от таких женщин, не обнаружили у них антитела уже через 2 месяца. По мнению группы авторов </w:t>
      </w:r>
      <w:r w:rsidR="00EF0C95" w:rsidRPr="00EF6007">
        <w:rPr>
          <w:rFonts w:ascii="Times New Roman" w:eastAsia="Times New Roman" w:hAnsi="Times New Roman" w:cs="Times New Roman"/>
          <w:sz w:val="28"/>
          <w:szCs w:val="28"/>
          <w:lang w:eastAsia="ru-RU"/>
        </w:rPr>
        <w:t>[</w:t>
      </w:r>
      <w:r w:rsidR="0021697C" w:rsidRPr="00EF6007">
        <w:rPr>
          <w:rFonts w:ascii="Times New Roman" w:eastAsia="Times New Roman" w:hAnsi="Times New Roman" w:cs="Times New Roman"/>
          <w:sz w:val="28"/>
          <w:szCs w:val="28"/>
          <w:lang w:eastAsia="ru-RU"/>
        </w:rPr>
        <w:t>125</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антитела, пассивно приобретенные от матерей, исчезли у их детей через 2-4 месяца после рождения. По наблюдениям М. Л. Зубкина</w:t>
      </w:r>
      <w:r w:rsidR="00C07B5F">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А. Блюгера, И. Новицкого у большинства детей, рожденных женщинами, инфицированными вирусом ГС, материнские антитела к вирусу ГС исчезают через 6-8 месяцев. По мнению С.Л. Мукомолова материнские анти-</w:t>
      </w:r>
      <w:r w:rsidRPr="00EF6007">
        <w:rPr>
          <w:rFonts w:ascii="Times New Roman" w:eastAsia="Times New Roman" w:hAnsi="Times New Roman" w:cs="Times New Roman"/>
          <w:sz w:val="28"/>
          <w:szCs w:val="28"/>
          <w:lang w:val="en-US" w:eastAsia="ru-RU"/>
        </w:rPr>
        <w:t>HCV</w:t>
      </w:r>
      <w:r w:rsidRPr="00EF6007">
        <w:rPr>
          <w:rFonts w:ascii="Times New Roman" w:eastAsia="Times New Roman" w:hAnsi="Times New Roman" w:cs="Times New Roman"/>
          <w:sz w:val="28"/>
          <w:szCs w:val="28"/>
          <w:lang w:eastAsia="ru-RU"/>
        </w:rPr>
        <w:t xml:space="preserve"> класса переходят через плацентарный барьер и могут обнаруживаться у ребенка до 1,5 лет. Однако, по заключению А.Л. Мукомоловой для принятия решения об инфицированности вирусом ГС детей первого года жизни, рожденных матерями с ХГС, помимо динамического наблюдения за уровнем суммарных антител к вирусу ГС, необходимо следить за показателями индекса авидности антител класса к ядерному белку вируса. Снижение индекса авидности антител к ядерному белку при сохраняющемся высоком уровне антител является неблагоприятным признаком развития гепатита С у ребенка.</w:t>
      </w:r>
    </w:p>
    <w:p w14:paraId="341AAE80" w14:textId="33EEB961"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 последние годы как следствие значительной либерализации сексуальных отношений, многочисленными исследователями отмечена существенная активизация полового пути передачи (все виды сексуальных контактов) вирусных гепатитов В и С</w:t>
      </w:r>
      <w:r w:rsidR="007A1DF0"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Ряд авторов считают половой путь передачи вирусов ГВ и ГС ведущим в структуре путей передачи </w:t>
      </w:r>
      <w:r w:rsidR="00EF0C95" w:rsidRPr="00EF6007">
        <w:rPr>
          <w:rFonts w:ascii="Times New Roman" w:eastAsia="Times New Roman" w:hAnsi="Times New Roman" w:cs="Times New Roman"/>
          <w:sz w:val="28"/>
          <w:szCs w:val="28"/>
          <w:lang w:eastAsia="ru-RU"/>
        </w:rPr>
        <w:t>[</w:t>
      </w:r>
      <w:r w:rsidR="0021697C" w:rsidRPr="00EF6007">
        <w:rPr>
          <w:rFonts w:ascii="Times New Roman" w:eastAsia="Times New Roman" w:hAnsi="Times New Roman" w:cs="Times New Roman"/>
          <w:sz w:val="28"/>
          <w:szCs w:val="28"/>
          <w:lang w:eastAsia="ru-RU"/>
        </w:rPr>
        <w:t>126</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EA5393E" w14:textId="08E0F8B6"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Передача вируса ГВ происходит в результате контакта легко травмируемых слизистых оболочек половых путей с семенной жидкостью, вагинальным секретом или менструальной кровью содержащих вирус </w:t>
      </w:r>
      <w:r w:rsidR="00EF0C95" w:rsidRPr="00EF6007">
        <w:rPr>
          <w:rFonts w:ascii="Times New Roman" w:eastAsia="Times New Roman" w:hAnsi="Times New Roman" w:cs="Times New Roman"/>
          <w:sz w:val="28"/>
          <w:szCs w:val="28"/>
          <w:lang w:eastAsia="ru-RU"/>
        </w:rPr>
        <w:t>[</w:t>
      </w:r>
      <w:r w:rsidR="0021697C" w:rsidRPr="00EF6007">
        <w:rPr>
          <w:rFonts w:ascii="Times New Roman" w:eastAsia="Times New Roman" w:hAnsi="Times New Roman" w:cs="Times New Roman"/>
          <w:sz w:val="28"/>
          <w:szCs w:val="28"/>
          <w:lang w:eastAsia="ru-RU"/>
        </w:rPr>
        <w:t>14</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391EA13" w14:textId="15012EA8"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Первой группой, в отношении которой был установлен повышенный риск передачи вируса ГВ половым путем, были мужчины, имеющие половые контакты с мужчинами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127</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80-е годы прошлого столетия до 70% гомосексуалистов при активной сексуальной жизни заражались вирусом ГВ в течение 5 лет. Благодаря изменению сексуального поведения из-за опасений </w:t>
      </w:r>
      <w:r w:rsidRPr="00EF6007">
        <w:rPr>
          <w:rFonts w:ascii="Times New Roman" w:eastAsia="Times New Roman" w:hAnsi="Times New Roman" w:cs="Times New Roman"/>
          <w:sz w:val="28"/>
          <w:szCs w:val="28"/>
          <w:lang w:eastAsia="ru-RU"/>
        </w:rPr>
        <w:lastRenderedPageBreak/>
        <w:t xml:space="preserve">заразиться ВИЧ и применению средств безопасного полового акта, доля зараженных вирусом ГВ гомосексуалистов снизилась в настоящее время с 70,0% до 9,0%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127</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На примере женщин-работников коммерческого секса, была доказана гетеросексуальная передача вируса ГВ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12</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Факторами риска гетеросексуального распространения вируса ГВ являются большое количество половых партнеров и наличие в анамнезе </w:t>
      </w:r>
      <w:r w:rsidR="00AC0C23" w:rsidRPr="00EF6007">
        <w:rPr>
          <w:rFonts w:ascii="Times New Roman" w:eastAsia="Times New Roman" w:hAnsi="Times New Roman" w:cs="Times New Roman"/>
          <w:sz w:val="28"/>
          <w:szCs w:val="28"/>
          <w:lang w:eastAsia="ru-RU"/>
        </w:rPr>
        <w:t>З</w:t>
      </w:r>
      <w:r w:rsidRPr="00EF6007">
        <w:rPr>
          <w:rFonts w:ascii="Times New Roman" w:eastAsia="Times New Roman" w:hAnsi="Times New Roman" w:cs="Times New Roman"/>
          <w:sz w:val="28"/>
          <w:szCs w:val="28"/>
          <w:lang w:eastAsia="ru-RU"/>
        </w:rPr>
        <w:t xml:space="preserve">ППП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04</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Результаты исследований J. Mosley, R.A. Wright, M.J. Alter с соавт. А.А. Махлай, В.Н. Лазаренко, показали, что в 18,0-40,0% больные ГВ инфицируют постоянных половых партнеров. В последнее десятилетие в России наблюдается активизация полового пути передачи вируса ГВ. В структуре путей передачи в 1999-2000 гг. в РФ доля полового пути выросла в 1,4</w:t>
      </w:r>
      <w:r w:rsidR="00C07B5F">
        <w:rPr>
          <w:rFonts w:ascii="Times New Roman" w:eastAsia="Times New Roman" w:hAnsi="Times New Roman" w:cs="Times New Roman"/>
          <w:sz w:val="28"/>
          <w:szCs w:val="28"/>
          <w:lang w:eastAsia="ru-RU"/>
        </w:rPr>
        <w:t xml:space="preserve"> раза</w:t>
      </w:r>
      <w:r w:rsidRPr="00EF6007">
        <w:rPr>
          <w:rFonts w:ascii="Times New Roman" w:eastAsia="Times New Roman" w:hAnsi="Times New Roman" w:cs="Times New Roman"/>
          <w:sz w:val="28"/>
          <w:szCs w:val="28"/>
          <w:lang w:eastAsia="ru-RU"/>
        </w:rPr>
        <w:t xml:space="preserve">, а в 2002 г. в 9,6 раза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0</w:t>
      </w:r>
      <w:r w:rsidR="00BE3C3A" w:rsidRPr="00EF6007">
        <w:rPr>
          <w:rFonts w:ascii="Times New Roman" w:eastAsia="Times New Roman" w:hAnsi="Times New Roman" w:cs="Times New Roman"/>
          <w:sz w:val="28"/>
          <w:szCs w:val="28"/>
          <w:lang w:eastAsia="ru-RU"/>
        </w:rPr>
        <w:t>0</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Москве по оценке М.П. Костинова и Э.Б. Гурвич заражение вирусом ГВ половым путем происходит в 43,0%. Доля лиц, инфицированных вирусом ГВ половым путем в Санкт-Петербурге в 2000 г. составляла 16,9%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07</w:t>
      </w:r>
      <w:r w:rsidR="00EF0C95" w:rsidRPr="00EF6007">
        <w:rPr>
          <w:rFonts w:ascii="Times New Roman" w:eastAsia="Times New Roman" w:hAnsi="Times New Roman" w:cs="Times New Roman"/>
          <w:sz w:val="28"/>
          <w:szCs w:val="28"/>
          <w:lang w:eastAsia="ru-RU"/>
        </w:rPr>
        <w:t>].</w:t>
      </w:r>
    </w:p>
    <w:p w14:paraId="2FCD99C5" w14:textId="13B75183"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Передача вируса ГС половым путем изучена недостаточно. Отечественные и зарубежные авторы рассматривают половые контакты с больным ГС, как фактор риска инфицирования вирусом ГС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91</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Косвенным доказательством распространения- вируса ГС половым путем является более высокая частота выявления антител к вирусу ГС у работниц коммерческого секса (от 6,0% до 30,8%)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9</w:t>
      </w:r>
      <w:r w:rsidR="00BE3C3A" w:rsidRPr="00EF6007">
        <w:rPr>
          <w:rFonts w:ascii="Times New Roman" w:eastAsia="Times New Roman" w:hAnsi="Times New Roman" w:cs="Times New Roman"/>
          <w:sz w:val="28"/>
          <w:szCs w:val="28"/>
          <w:lang w:eastAsia="ru-RU"/>
        </w:rPr>
        <w:t>3</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Другими индикаторными группами с высоким риском-заражения половым путем могут служить больные венерическими заболеваниями и гомосексуалисты, у которых антитела к вирусу ГС выявляется от 3,0-4,0% до 35,0% </w:t>
      </w:r>
      <w:r w:rsidR="00EF0C95"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134</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Среди половых партнеров больных ХГС антитела к вирусу ГС выявляли в 0-11% случаев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9</w:t>
      </w:r>
      <w:r w:rsidR="00BE3C3A" w:rsidRPr="00EF6007">
        <w:rPr>
          <w:rFonts w:ascii="Times New Roman" w:eastAsia="Times New Roman" w:hAnsi="Times New Roman" w:cs="Times New Roman"/>
          <w:sz w:val="28"/>
          <w:szCs w:val="28"/>
          <w:lang w:eastAsia="ru-RU"/>
        </w:rPr>
        <w:t>5</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Исследователями из Японии и некоторых других стран Азии было показано, более широкое (20,0%) распространение анти-ВГС среди половых партнеров инфицированных ГС лиц по мере увеличения продолжительности сексуальных отношений. </w:t>
      </w:r>
    </w:p>
    <w:p w14:paraId="7D90DD40" w14:textId="0B33A0B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Существуют разные точки зрения о возможности передачи вируса ГС половым путем у супругов. Одна группа авторов отрицает такую возможность, подтверждая свою точку зрения отсутствием сероконверсии к вирусу ГС через год брачных отношений у мужчин-супругов, имевших жен инфицированных вирусом ГС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9</w:t>
      </w:r>
      <w:r w:rsidR="00BE3C3A" w:rsidRPr="00EF6007">
        <w:rPr>
          <w:rFonts w:ascii="Times New Roman" w:eastAsia="Times New Roman" w:hAnsi="Times New Roman" w:cs="Times New Roman"/>
          <w:sz w:val="28"/>
          <w:szCs w:val="28"/>
          <w:lang w:eastAsia="ru-RU"/>
        </w:rPr>
        <w:t>6</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Другие исследователи утверждают, что у супругов имеет место половой путь заражения вирусом ГС, но даже при большой продолжительности брака вероятность инфицирования составляет не более 7,0%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8</w:t>
      </w:r>
      <w:r w:rsidR="00BE3C3A" w:rsidRPr="00EF6007">
        <w:rPr>
          <w:rFonts w:ascii="Times New Roman" w:eastAsia="Times New Roman" w:hAnsi="Times New Roman" w:cs="Times New Roman"/>
          <w:sz w:val="28"/>
          <w:szCs w:val="28"/>
          <w:lang w:eastAsia="ru-RU"/>
        </w:rPr>
        <w:t>2</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3984D36A" w14:textId="777777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Резюмируя различные точки зрения на значение полового пути передачи вируса ГС, следует отметить, что гетеросексуальная передача вируса ГС при моногамных отношениях заметно уступает ГВ и считается редкой.</w:t>
      </w:r>
    </w:p>
    <w:p w14:paraId="37AF6A64" w14:textId="58CF15EE"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Наблюдения в очагах ХВГ</w:t>
      </w:r>
      <w:r w:rsidR="00C07B5F">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а позднее и в очагах острого ГВ и «вирусоносительства» показали, что вирус ГВ сохраняется как вид благодаря существованию естественных путей его передачи, которые реализуются посредством контаминированных вирусом предметов в условиях бытового общения. Было доказано распространение инфекции среди детей в семьях, а также передача вируса от инфицированных детей к взрослым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8</w:t>
      </w:r>
      <w:r w:rsidR="00BE3C3A" w:rsidRPr="00EF6007">
        <w:rPr>
          <w:rFonts w:ascii="Times New Roman" w:eastAsia="Times New Roman" w:hAnsi="Times New Roman" w:cs="Times New Roman"/>
          <w:sz w:val="28"/>
          <w:szCs w:val="28"/>
          <w:lang w:eastAsia="ru-RU"/>
        </w:rPr>
        <w:t>7</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lastRenderedPageBreak/>
        <w:t xml:space="preserve">Зафиксированы групповые заболевания ГВ в семьях хронических «вирусоносителей»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8</w:t>
      </w:r>
      <w:r w:rsidR="00BE3C3A" w:rsidRPr="00EF6007">
        <w:rPr>
          <w:rFonts w:ascii="Times New Roman" w:eastAsia="Times New Roman" w:hAnsi="Times New Roman" w:cs="Times New Roman"/>
          <w:sz w:val="28"/>
          <w:szCs w:val="28"/>
          <w:lang w:eastAsia="ru-RU"/>
        </w:rPr>
        <w:t>8</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Исследования, проведенные в Южно-Африканской Республике, показали, что более чем у 2/3 лиц, живущих в домашних условиях с HBsAg-положительным ребенком, также выявляются маркеры вируса ГВ. Поэтому к десятилетнему возрасту становятся инфицированными вирусом ГВ - 80,0-90,0% детей </w:t>
      </w:r>
      <w:r w:rsidR="00EF0C95"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8</w:t>
      </w:r>
      <w:r w:rsidR="00BE3C3A" w:rsidRPr="00EF6007">
        <w:rPr>
          <w:rFonts w:ascii="Times New Roman" w:eastAsia="Times New Roman" w:hAnsi="Times New Roman" w:cs="Times New Roman"/>
          <w:sz w:val="28"/>
          <w:szCs w:val="28"/>
          <w:lang w:eastAsia="ru-RU"/>
        </w:rPr>
        <w:t>9</w:t>
      </w:r>
      <w:r w:rsidR="00EF0C95"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F9152D8" w14:textId="11B8438F"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Результаты исследования, полученные в Санкт-Петербурге С. JI. Мукомоловым</w:t>
      </w:r>
      <w:r w:rsidR="00D8209C"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дают основание утверждать, что в окружении больных ХГВ и хронических «носителей» могут формироваться мощные, длительно существующие семейные очаги этой инфекции. При обследовании семейного окружения больных ХГВ в течение 5 лет появление маркеров ГВ ежегодно в среднем было отмечено у 16,0% восприимчивых к вирусу близких родственников </w:t>
      </w:r>
      <w:r w:rsidR="00D8209C"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32</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5242479" w14:textId="1CB4697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Соринсон </w:t>
      </w:r>
      <w:r w:rsidR="009B362E" w:rsidRPr="00EF6007">
        <w:rPr>
          <w:rFonts w:ascii="Times New Roman" w:eastAsia="Times New Roman" w:hAnsi="Times New Roman" w:cs="Times New Roman"/>
          <w:sz w:val="28"/>
          <w:szCs w:val="28"/>
          <w:lang w:eastAsia="ru-RU"/>
        </w:rPr>
        <w:t xml:space="preserve">С.Н. </w:t>
      </w:r>
      <w:r w:rsidRPr="00EF6007">
        <w:rPr>
          <w:rFonts w:ascii="Times New Roman" w:eastAsia="Times New Roman" w:hAnsi="Times New Roman" w:cs="Times New Roman"/>
          <w:sz w:val="28"/>
          <w:szCs w:val="28"/>
          <w:lang w:eastAsia="ru-RU"/>
        </w:rPr>
        <w:t>сообщает результаты эпидемиологического расследования заболеваний гепотоцеллюлярной карциномой членов одной семьи описали семью, состоящую из 122 членов, у 13 из которых развился ПКР. У всех у них, как и у других 60 членов семьи, диагностирован активный вирусный гепатит, вызванный вирусом ГВ. У других (37 человек) имелись серологические данные о перенесенной вирусной инфекции ГВ). Р.Grob с соавт. сообщили о заболевании ПРП 16-летнего мальчика, мать, тети, дяди и кузины которого страдали вирусными заболеваниями печени.</w:t>
      </w:r>
    </w:p>
    <w:p w14:paraId="36982766" w14:textId="27FB51A9"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Реализация естественных путей передачи ГВ может осуществляться не только в условиях семейного общения, но и при тесном общении в коллективах детей и взрослых (детские дома, дома ребенка, школы-интернаты, социальные дома престарелых и др.) </w:t>
      </w:r>
      <w:r w:rsidR="00D8209C"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BE3C3A" w:rsidRPr="00EF6007">
        <w:rPr>
          <w:rFonts w:ascii="Times New Roman" w:eastAsia="Times New Roman" w:hAnsi="Times New Roman" w:cs="Times New Roman"/>
          <w:sz w:val="28"/>
          <w:szCs w:val="28"/>
          <w:lang w:eastAsia="ru-RU"/>
        </w:rPr>
        <w:t>0</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группу риска входят также воспитанники и сотрудники интернатов с нарушением психики </w:t>
      </w:r>
      <w:r w:rsidR="00D8209C" w:rsidRPr="00EF6007">
        <w:rPr>
          <w:rFonts w:ascii="Times New Roman" w:eastAsia="Times New Roman" w:hAnsi="Times New Roman" w:cs="Times New Roman"/>
          <w:sz w:val="28"/>
          <w:szCs w:val="28"/>
          <w:lang w:eastAsia="ru-RU"/>
        </w:rPr>
        <w:t>[</w:t>
      </w:r>
      <w:r w:rsidR="00BE3C3A" w:rsidRPr="00EF6007">
        <w:rPr>
          <w:rFonts w:ascii="Times New Roman" w:eastAsia="Times New Roman" w:hAnsi="Times New Roman" w:cs="Times New Roman"/>
          <w:sz w:val="28"/>
          <w:szCs w:val="28"/>
          <w:lang w:eastAsia="ru-RU"/>
        </w:rPr>
        <w:t>27</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062C4E0C" w14:textId="7F773056"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Передача вируса ГС в условиях бытового общения остается пока под вопросом. Рядом авторов не отрицается возможность контактного пути передачи вируса ГС при длительном, тесном общении с инфицированным вирусом в семье. Однако, риск распространения вируса ГС среди членов семьи чрезвычайно низок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1</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Германии этот риск не отличается от такового в общей популяции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28</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Исследования, проведенные в Европе и США, продемонстрировали, что передача вируса ГС от инфицированных родителей к их детям бытовым путем происходит редко или вообще не имеет места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107</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CBADB9A" w14:textId="77777777" w:rsidR="003F1953" w:rsidRPr="00EF6007" w:rsidRDefault="003F1953" w:rsidP="004E45BC">
      <w:pPr>
        <w:spacing w:after="0" w:line="240" w:lineRule="auto"/>
        <w:ind w:firstLine="709"/>
        <w:jc w:val="both"/>
        <w:rPr>
          <w:rFonts w:ascii="Times New Roman" w:eastAsia="Times New Roman" w:hAnsi="Times New Roman" w:cs="Times New Roman"/>
          <w:b/>
          <w:bCs/>
          <w:sz w:val="28"/>
          <w:szCs w:val="28"/>
          <w:lang w:eastAsia="ru-RU"/>
        </w:rPr>
      </w:pPr>
    </w:p>
    <w:p w14:paraId="57879A74" w14:textId="649BBA93" w:rsidR="003F1953" w:rsidRPr="00EF6007" w:rsidRDefault="003F1953" w:rsidP="004E45BC">
      <w:pPr>
        <w:spacing w:after="0" w:line="240" w:lineRule="auto"/>
        <w:ind w:firstLine="709"/>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t xml:space="preserve">1.3 </w:t>
      </w:r>
      <w:r w:rsidR="005F1FA2" w:rsidRPr="00EF6007">
        <w:rPr>
          <w:rFonts w:ascii="Times New Roman" w:eastAsia="Times New Roman" w:hAnsi="Times New Roman" w:cs="Times New Roman"/>
          <w:b/>
          <w:bCs/>
          <w:sz w:val="28"/>
          <w:szCs w:val="28"/>
          <w:lang w:eastAsia="ru-RU"/>
        </w:rPr>
        <w:t>Э</w:t>
      </w:r>
      <w:r w:rsidRPr="00EF6007">
        <w:rPr>
          <w:rFonts w:ascii="Times New Roman" w:eastAsia="Times New Roman" w:hAnsi="Times New Roman" w:cs="Times New Roman"/>
          <w:b/>
          <w:bCs/>
          <w:sz w:val="28"/>
          <w:szCs w:val="28"/>
          <w:lang w:eastAsia="ru-RU"/>
        </w:rPr>
        <w:t xml:space="preserve">пидемиология ГВ и ГС. </w:t>
      </w:r>
      <w:r w:rsidR="00DE5341" w:rsidRPr="00EF6007">
        <w:rPr>
          <w:rFonts w:ascii="Times New Roman" w:eastAsia="Times New Roman" w:hAnsi="Times New Roman" w:cs="Times New Roman"/>
          <w:b/>
          <w:bCs/>
          <w:sz w:val="28"/>
          <w:szCs w:val="28"/>
          <w:lang w:eastAsia="ru-RU"/>
        </w:rPr>
        <w:t>Ис</w:t>
      </w:r>
      <w:r w:rsidR="00532BBA" w:rsidRPr="00EF6007">
        <w:rPr>
          <w:rFonts w:ascii="Times New Roman" w:eastAsia="Times New Roman" w:hAnsi="Times New Roman" w:cs="Times New Roman"/>
          <w:b/>
          <w:bCs/>
          <w:sz w:val="28"/>
          <w:szCs w:val="28"/>
          <w:lang w:eastAsia="ru-RU"/>
        </w:rPr>
        <w:t xml:space="preserve">точники инфекции и пути передачи </w:t>
      </w:r>
      <w:r w:rsidR="00DE5341" w:rsidRPr="00EF6007">
        <w:rPr>
          <w:rFonts w:ascii="Times New Roman" w:eastAsia="Times New Roman" w:hAnsi="Times New Roman" w:cs="Times New Roman"/>
          <w:b/>
          <w:bCs/>
          <w:sz w:val="28"/>
          <w:szCs w:val="28"/>
          <w:lang w:eastAsia="ru-RU"/>
        </w:rPr>
        <w:t>возбудителей</w:t>
      </w:r>
    </w:p>
    <w:p w14:paraId="0E4B3509" w14:textId="77777777" w:rsidR="00107E38" w:rsidRPr="00EF6007" w:rsidRDefault="00107E38" w:rsidP="004E45BC">
      <w:pPr>
        <w:spacing w:after="0" w:line="240" w:lineRule="auto"/>
        <w:ind w:firstLine="709"/>
        <w:jc w:val="both"/>
        <w:rPr>
          <w:rFonts w:ascii="Times New Roman" w:eastAsia="Times New Roman" w:hAnsi="Times New Roman" w:cs="Times New Roman"/>
          <w:sz w:val="28"/>
          <w:szCs w:val="28"/>
          <w:lang w:eastAsia="ru-RU"/>
        </w:rPr>
      </w:pPr>
    </w:p>
    <w:p w14:paraId="083D498F" w14:textId="777777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 последнее десятилетие, благодаря развитию молекулярно-генетических методов исследований, убедительно показана гетерогенность популяций вирусов гепатитов В и С, обусловленная значительной генетической вариабельностью.</w:t>
      </w:r>
    </w:p>
    <w:p w14:paraId="323B9844" w14:textId="1DB17A68"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Вирус ГВ является самым изменчивым ДНК-содержащим вирусом. В современной классификации выделяют, по меньшей мере, 8 генетических групп </w:t>
      </w:r>
      <w:r w:rsidRPr="00EF6007">
        <w:rPr>
          <w:rFonts w:ascii="Times New Roman" w:eastAsia="Times New Roman" w:hAnsi="Times New Roman" w:cs="Times New Roman"/>
          <w:sz w:val="28"/>
          <w:szCs w:val="28"/>
          <w:lang w:eastAsia="ru-RU"/>
        </w:rPr>
        <w:lastRenderedPageBreak/>
        <w:t xml:space="preserve">или генотипов вируса ГВ, обозначенных заглавными буквами латинского алфавита от А до Н. Генотипы вируса ГВ имеют различное географическое распределение. Так, генотипы А и D встречаются повсеместно, однако генотип А превалирует в Северной Европе, а генотип D и С – в Средиземноморском регионе, Индии, на Ближнем Востоке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2</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Генотипы В и С наиболее часто встречаются на Дальнем Востоке, в Японии, Средней Азии; генотип Е – в Западной-Африке, генотип F – в Бразилии, Полинезии. Для Китая и Кореи характерен генотип С. Для Пакистана доминантным является генотип D. На Тайване были обнаружены все генотипы вируса ГВ. Генотип G – на территориях Южной и Центральной Америки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3</w:t>
      </w:r>
      <w:r w:rsidR="00D8209C" w:rsidRPr="00EF6007">
        <w:rPr>
          <w:rFonts w:ascii="Times New Roman" w:eastAsia="Times New Roman" w:hAnsi="Times New Roman" w:cs="Times New Roman"/>
          <w:sz w:val="28"/>
          <w:szCs w:val="28"/>
          <w:lang w:eastAsia="ru-RU"/>
        </w:rPr>
        <w:t>].</w:t>
      </w:r>
    </w:p>
    <w:p w14:paraId="334D2DB7" w14:textId="18FFB761"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России самыми распространенными генотипами, ГВ являются D, А, С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2</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Якутии, которая является регионом высокой эндемичности по заболеваемости ГВ, в отличие от Европейской части РФ широко представлены генотипы А и С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4]</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Москве доминирует генотип D и встречается генотип А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5</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Санкт-Петербурге 90,3% больных ГВ были заражены, вирусом генотипа D, 8,0% – генотипа А; 1,7% генотипа С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6</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Показатели распространенности различных генотипов меняются как между странами, так и внутри каждой страны в зависимости от наличия и численности групп риска, их этнического и географического происхождения. Например, в 1999-2004 гг. на юго-западе Франции среди пациентов с выявленным HBsAg наиболее частыми были </w:t>
      </w:r>
      <w:r w:rsidR="00DE5341" w:rsidRPr="00EF6007">
        <w:rPr>
          <w:rFonts w:ascii="Times New Roman" w:eastAsia="Times New Roman" w:hAnsi="Times New Roman" w:cs="Times New Roman"/>
          <w:sz w:val="28"/>
          <w:szCs w:val="28"/>
          <w:lang w:eastAsia="ru-RU"/>
        </w:rPr>
        <w:t>генотипы А (51,0%) и D (26,0%) [1</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7]</w:t>
      </w:r>
      <w:r w:rsidRPr="00EF6007">
        <w:rPr>
          <w:rFonts w:ascii="Times New Roman" w:eastAsia="Times New Roman" w:hAnsi="Times New Roman" w:cs="Times New Roman"/>
          <w:sz w:val="28"/>
          <w:szCs w:val="28"/>
          <w:lang w:eastAsia="ru-RU"/>
        </w:rPr>
        <w:t xml:space="preserve">, в то время как по данным другого исследования, в которое включали пациентов из Парижа и юго-восточного региона Франции, соотношение генотипов D и А составило 27,0% и 24,0% соответственно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10</w:t>
      </w:r>
      <w:r w:rsidR="00DE5341" w:rsidRPr="00EF6007">
        <w:rPr>
          <w:rFonts w:ascii="Times New Roman" w:eastAsia="Times New Roman" w:hAnsi="Times New Roman" w:cs="Times New Roman"/>
          <w:sz w:val="28"/>
          <w:szCs w:val="28"/>
          <w:lang w:eastAsia="ru-RU"/>
        </w:rPr>
        <w:t>8</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32DF841F" w14:textId="4B18FEEE"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результате серотипирования вируса ГВ было выявлено, что HBsAg содержит группоспецифические детерминанты, а также подтиповые детерминанты, взаимоисключающие друг друга: d или у, w или </w:t>
      </w:r>
      <w:r w:rsidRPr="00EF6007">
        <w:rPr>
          <w:rFonts w:ascii="Times New Roman" w:eastAsia="Times New Roman" w:hAnsi="Times New Roman" w:cs="Times New Roman"/>
          <w:sz w:val="28"/>
          <w:szCs w:val="28"/>
          <w:lang w:val="en-US" w:eastAsia="ru-RU"/>
        </w:rPr>
        <w:t>r</w:t>
      </w:r>
      <w:r w:rsidRPr="00EF6007">
        <w:rPr>
          <w:rFonts w:ascii="Times New Roman" w:eastAsia="Times New Roman" w:hAnsi="Times New Roman" w:cs="Times New Roman"/>
          <w:sz w:val="28"/>
          <w:szCs w:val="28"/>
          <w:lang w:eastAsia="ru-RU"/>
        </w:rPr>
        <w:t>. На этом основании выделяют 4 основных субтипа HBsAg. Этими субтипами являются adw, ad, ayw и ayr, где «а» – общая: детерминанта всех субтипов. Кроме, этого внутри субтипов также имеются</w:t>
      </w:r>
      <w:r w:rsidR="00D8209C"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фазличия.</w:t>
      </w:r>
    </w:p>
    <w:p w14:paraId="43DC6D68" w14:textId="5ECB2C4E"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Было идентифицировано 8 подтипов HBsAg: aywl, ayw2, ayw3, ayw4, ayr, adw2, adw4 и adr. Подтипы или ceротипы (adw, ayw, adr, ayr) также как и генотипы имеют специфическое географическое распределение; Подтип ау доминирует в Африке, на Среднем Востоке и в области Средиземноморья. Подтип </w:t>
      </w:r>
      <w:r w:rsidRPr="00EF6007">
        <w:rPr>
          <w:rFonts w:ascii="Times New Roman" w:eastAsia="Times New Roman" w:hAnsi="Times New Roman" w:cs="Times New Roman"/>
          <w:sz w:val="28"/>
          <w:szCs w:val="28"/>
          <w:lang w:val="en-US" w:eastAsia="ru-RU"/>
        </w:rPr>
        <w:t>adr</w:t>
      </w:r>
      <w:r w:rsidRPr="00EF6007">
        <w:rPr>
          <w:rFonts w:ascii="Times New Roman" w:eastAsia="Times New Roman" w:hAnsi="Times New Roman" w:cs="Times New Roman"/>
          <w:sz w:val="28"/>
          <w:szCs w:val="28"/>
          <w:lang w:eastAsia="ru-RU"/>
        </w:rPr>
        <w:t xml:space="preserve"> в Северной Америке, Северной Европе, Азии и на Тихоокеанских островах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28].</w:t>
      </w:r>
    </w:p>
    <w:p w14:paraId="7A5E07F1" w14:textId="777777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Распространённость субтипов с детерминантной «</w:t>
      </w:r>
      <w:r w:rsidRPr="00EF6007">
        <w:rPr>
          <w:rFonts w:ascii="Times New Roman" w:eastAsia="Times New Roman" w:hAnsi="Times New Roman" w:cs="Times New Roman"/>
          <w:sz w:val="28"/>
          <w:szCs w:val="28"/>
          <w:lang w:val="en-US" w:eastAsia="ru-RU"/>
        </w:rPr>
        <w:t>r</w:t>
      </w:r>
      <w:r w:rsidRPr="00EF6007">
        <w:rPr>
          <w:rFonts w:ascii="Times New Roman" w:eastAsia="Times New Roman" w:hAnsi="Times New Roman" w:cs="Times New Roman"/>
          <w:sz w:val="28"/>
          <w:szCs w:val="28"/>
          <w:lang w:eastAsia="ru-RU"/>
        </w:rPr>
        <w:t>» ограничена Дальним Востоком. Исследования по субтипированию HBsAg, проведенные на территории РФ показали, что в целом преобладает подтип ayw. Он выявляется как у больных ГВ, так и у «носителей» вируса.</w:t>
      </w:r>
    </w:p>
    <w:p w14:paraId="0463AE9A" w14:textId="6DCC7009"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Под словами «вирус гепатита С» подразумевается гетерогенная группа РНК-содержащих вирусов. На основании анализа последовательностей нуклеиновых кислот РНК вируса ГС из различных регионов мира было </w:t>
      </w:r>
      <w:r w:rsidRPr="00EF6007">
        <w:rPr>
          <w:rFonts w:ascii="Times New Roman" w:eastAsia="Times New Roman" w:hAnsi="Times New Roman" w:cs="Times New Roman"/>
          <w:sz w:val="28"/>
          <w:szCs w:val="28"/>
          <w:lang w:eastAsia="ru-RU"/>
        </w:rPr>
        <w:lastRenderedPageBreak/>
        <w:t xml:space="preserve">выявлено, согласно разным классификациям, существование по меньшей мере шести генотипов, более 100 субтипов и тысячи квазивидов. В рамках одного генотипа последовательности нуклеотидов вируса гомологичны на 55-72% (в среднем на 65,0%) внутри подтипов на 75-86% (в среднем на 80%), и, наконец, в каждом подтипе могут существовать индивидуальные изоляты с гомологичной нуклеотидной последовательностью, близкой к 88% (Генотипы обозначают арабскими цифрами и нумеруются, начиная с единицы, а подтипам присваиваются латинские буквы </w:t>
      </w:r>
      <w:r w:rsidRPr="00EF6007">
        <w:rPr>
          <w:rFonts w:ascii="Times New Roman" w:eastAsia="Times New Roman" w:hAnsi="Times New Roman" w:cs="Times New Roman"/>
          <w:sz w:val="28"/>
          <w:szCs w:val="28"/>
          <w:lang w:val="en-US" w:eastAsia="ru-RU"/>
        </w:rPr>
        <w:t>a</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c</w:t>
      </w:r>
      <w:r w:rsidRPr="00EF6007">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val="en-US" w:eastAsia="ru-RU"/>
        </w:rPr>
        <w:t>d</w:t>
      </w:r>
      <w:r w:rsidR="00DE5341" w:rsidRPr="00EF6007">
        <w:rPr>
          <w:rFonts w:ascii="Times New Roman" w:eastAsia="Times New Roman" w:hAnsi="Times New Roman" w:cs="Times New Roman"/>
          <w:sz w:val="28"/>
          <w:szCs w:val="28"/>
          <w:lang w:eastAsia="ru-RU"/>
        </w:rPr>
        <w:t xml:space="preserve"> и т. д. [</w:t>
      </w:r>
      <w:r w:rsidR="00C07B5F">
        <w:rPr>
          <w:rFonts w:ascii="Times New Roman" w:eastAsia="Times New Roman" w:hAnsi="Times New Roman" w:cs="Times New Roman"/>
          <w:sz w:val="28"/>
          <w:szCs w:val="28"/>
          <w:lang w:eastAsia="ru-RU"/>
        </w:rPr>
        <w:t>9</w:t>
      </w:r>
      <w:r w:rsidR="00DE5341" w:rsidRPr="00EF6007">
        <w:rPr>
          <w:rFonts w:ascii="Times New Roman" w:eastAsia="Times New Roman" w:hAnsi="Times New Roman" w:cs="Times New Roman"/>
          <w:sz w:val="28"/>
          <w:szCs w:val="28"/>
          <w:lang w:eastAsia="ru-RU"/>
        </w:rPr>
        <w:t>9]</w:t>
      </w:r>
      <w:r w:rsidRPr="00EF6007">
        <w:rPr>
          <w:rFonts w:ascii="Times New Roman" w:eastAsia="Times New Roman" w:hAnsi="Times New Roman" w:cs="Times New Roman"/>
          <w:sz w:val="28"/>
          <w:szCs w:val="28"/>
          <w:lang w:eastAsia="ru-RU"/>
        </w:rPr>
        <w:t>.</w:t>
      </w:r>
    </w:p>
    <w:p w14:paraId="4A63126B" w14:textId="755D7C0D" w:rsidR="00D8209C"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Одни генотипы вируса встречаются повсеместно, другие только на определенных территориях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1</w:t>
      </w:r>
      <w:r w:rsidR="00C07B5F">
        <w:rPr>
          <w:rFonts w:ascii="Times New Roman" w:eastAsia="Times New Roman" w:hAnsi="Times New Roman" w:cs="Times New Roman"/>
          <w:sz w:val="28"/>
          <w:szCs w:val="28"/>
          <w:lang w:eastAsia="ru-RU"/>
        </w:rPr>
        <w:t>0</w:t>
      </w:r>
      <w:r w:rsidR="00DE5341" w:rsidRPr="00EF6007">
        <w:rPr>
          <w:rFonts w:ascii="Times New Roman" w:eastAsia="Times New Roman" w:hAnsi="Times New Roman" w:cs="Times New Roman"/>
          <w:sz w:val="28"/>
          <w:szCs w:val="28"/>
          <w:lang w:eastAsia="ru-RU"/>
        </w:rPr>
        <w:t>0</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w:t>
      </w:r>
    </w:p>
    <w:p w14:paraId="7F2DFBC5" w14:textId="50CD312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Исследования, выполненные специалистами разных стран, показали, что на одной и той же территории может циркулировать несколько вариантов возбудителя с преобладанием определенных генотипов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1</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Показано, что 1, 2 и 3 генотипы идентифицируют во всех регионах мира, 4-й –</w:t>
      </w:r>
      <w:r w:rsidR="00DE5341" w:rsidRPr="00EF6007">
        <w:rPr>
          <w:rFonts w:ascii="Times New Roman" w:eastAsia="Times New Roman" w:hAnsi="Times New Roman" w:cs="Times New Roman"/>
          <w:sz w:val="28"/>
          <w:szCs w:val="28"/>
          <w:lang w:eastAsia="ru-RU"/>
        </w:rPr>
        <w:t xml:space="preserve"> </w:t>
      </w:r>
      <w:r w:rsidR="00DE5341" w:rsidRPr="00EF6007">
        <w:rPr>
          <w:rFonts w:ascii="Times New Roman" w:eastAsia="Times New Roman" w:hAnsi="Times New Roman" w:cs="Times New Roman"/>
          <w:sz w:val="28"/>
          <w:szCs w:val="28"/>
          <w:lang w:val="kk-KZ" w:eastAsia="ru-RU"/>
        </w:rPr>
        <w:t xml:space="preserve">в </w:t>
      </w:r>
      <w:r w:rsidRPr="00EF6007">
        <w:rPr>
          <w:rFonts w:ascii="Times New Roman" w:eastAsia="Times New Roman" w:hAnsi="Times New Roman" w:cs="Times New Roman"/>
          <w:sz w:val="28"/>
          <w:szCs w:val="28"/>
          <w:lang w:eastAsia="ru-RU"/>
        </w:rPr>
        <w:t xml:space="preserve">странах Центральной и Северной Америки, 6-й – в Юго-Восточной Азии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2</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 Японии, на Тайване, в Китае, регистрируются преимущественно генотипы 1</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2а, редко встречается 1а, 3а, 2</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Тип 1</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называют «японским»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2</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США преобладает 1а генотип, названный «американским»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3</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Некоторые генотипы встречаются преимущественно в конкретных странах: например, генотип 4 – в Египте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2</w:t>
      </w:r>
      <w:r w:rsidR="00DE5341" w:rsidRPr="00EF6007">
        <w:rPr>
          <w:rFonts w:ascii="Times New Roman" w:eastAsia="Times New Roman" w:hAnsi="Times New Roman" w:cs="Times New Roman"/>
          <w:sz w:val="28"/>
          <w:szCs w:val="28"/>
          <w:lang w:eastAsia="ru-RU"/>
        </w:rPr>
        <w:t>8</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На территории Европы на долю субтипа 1</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приходится 43,0%, далее следуют субтипы 1а и 3а (составляют 20,0%), 2а – 10,0% и 4 и 5- 7,0%. На долю остальных приходится 20%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4</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2220ACC1" w14:textId="260F79DD"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В РФ доминирует субтип 1</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(более 70,0% от общего количества случаев), далее с убывающей частотой следуют 3а и 1а, значительно реже обнаруживается субтип 2а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5</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На различных территориях России картина распределения генотипов может отличаться от общероссийской. Так, в Ростове-на-Дону наиболее часто встречается вирус ГС генотипа 3а – 34,0%, далее выявлялись 1а – 24,7%, 1</w:t>
      </w:r>
      <w:r w:rsidRPr="00EF6007">
        <w:rPr>
          <w:rFonts w:ascii="Times New Roman" w:eastAsia="Times New Roman" w:hAnsi="Times New Roman" w:cs="Times New Roman"/>
          <w:sz w:val="28"/>
          <w:szCs w:val="28"/>
          <w:lang w:val="en-US" w:eastAsia="ru-RU"/>
        </w:rPr>
        <w:t>b</w:t>
      </w:r>
      <w:r w:rsidRPr="00EF6007">
        <w:rPr>
          <w:rFonts w:ascii="Times New Roman" w:eastAsia="Times New Roman" w:hAnsi="Times New Roman" w:cs="Times New Roman"/>
          <w:sz w:val="28"/>
          <w:szCs w:val="28"/>
          <w:lang w:eastAsia="ru-RU"/>
        </w:rPr>
        <w:t xml:space="preserve"> – 21,6%, 2а – 19,6%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6</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A902913" w14:textId="77777777"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До недавнего времени эпидемиологические наблюдения основывались на использовании традиционных методов. В последние годы аналитическая база эпидемиологии обогатилась данными молекулярно-биологических исследований циркулирующих возбудителей ГВ и ГС.</w:t>
      </w:r>
    </w:p>
    <w:p w14:paraId="6784AA3F" w14:textId="6589B850"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Установлено, что определение генотипа HBV может быть полезным для прогнозирования исхода при циррозе печени. Исследования зарубежных авторов показали влияние определенного генотипа вируса гепатита В (HBV) на клинический исход хронической HBV-инфекции и развитие гепатоклеточной</w:t>
      </w:r>
      <w:r w:rsidR="00C07B5F">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карциномы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7</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другом исследовании ДНК вируса ГС в ткани печени была обнаружена у 78% больных печеночно-клеточным раком и преобладанием генотипа 1b (80%)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5</w:t>
      </w:r>
      <w:r w:rsidR="00DE5341" w:rsidRPr="00EF6007">
        <w:rPr>
          <w:rFonts w:ascii="Times New Roman" w:eastAsia="Times New Roman" w:hAnsi="Times New Roman" w:cs="Times New Roman"/>
          <w:sz w:val="28"/>
          <w:szCs w:val="28"/>
          <w:lang w:eastAsia="ru-RU"/>
        </w:rPr>
        <w:t>1</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678425C0" w14:textId="6FFAFAC6"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Существует различная генотипическая. характеристика ГС, зависящая от пути передачи инфекции. О.Ceci с соавт. в 20</w:t>
      </w:r>
      <w:r w:rsidR="00D8209C" w:rsidRPr="00EF6007">
        <w:rPr>
          <w:rFonts w:ascii="Times New Roman" w:eastAsia="Times New Roman" w:hAnsi="Times New Roman" w:cs="Times New Roman"/>
          <w:sz w:val="28"/>
          <w:szCs w:val="28"/>
          <w:lang w:eastAsia="ru-RU"/>
        </w:rPr>
        <w:t>10</w:t>
      </w:r>
      <w:r w:rsidRPr="00EF6007">
        <w:rPr>
          <w:rFonts w:ascii="Times New Roman" w:eastAsia="Times New Roman" w:hAnsi="Times New Roman" w:cs="Times New Roman"/>
          <w:sz w:val="28"/>
          <w:szCs w:val="28"/>
          <w:lang w:eastAsia="ru-RU"/>
        </w:rPr>
        <w:t xml:space="preserve"> г. описали результаты проспективного исследования с целью определения распространенности и факторов риска вертикальной передачи вируса ГС в сочетании с оценкой </w:t>
      </w:r>
      <w:r w:rsidRPr="00EF6007">
        <w:rPr>
          <w:rFonts w:ascii="Times New Roman" w:eastAsia="Times New Roman" w:hAnsi="Times New Roman" w:cs="Times New Roman"/>
          <w:sz w:val="28"/>
          <w:szCs w:val="28"/>
          <w:lang w:eastAsia="ru-RU"/>
        </w:rPr>
        <w:lastRenderedPageBreak/>
        <w:t>вирусной нагрузки и генотипа. Генотипы вируса, обнаруженные у детей, соответствовали генотипам вируса у их матерей.</w:t>
      </w:r>
    </w:p>
    <w:p w14:paraId="53A9220C" w14:textId="364A7A5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настоящее время, ведущее значение в распространении ГС в диализных центрах придается, внутрибольничному заражению. Этот вывод был основан нас результатах изучения вирусных изолятов методами молекулярной биологии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 xml:space="preserve">8]. </w:t>
      </w:r>
      <w:r w:rsidRPr="00EF6007">
        <w:rPr>
          <w:rFonts w:ascii="Times New Roman" w:eastAsia="Times New Roman" w:hAnsi="Times New Roman" w:cs="Times New Roman"/>
          <w:sz w:val="28"/>
          <w:szCs w:val="28"/>
          <w:lang w:eastAsia="ru-RU"/>
        </w:rPr>
        <w:t>Генотипы, 1a, 3/3а и 4 чаще выявляется у людей, использующих внутривенный путь вв</w:t>
      </w:r>
      <w:r w:rsidR="00DE5341" w:rsidRPr="00EF6007">
        <w:rPr>
          <w:rFonts w:ascii="Times New Roman" w:eastAsia="Times New Roman" w:hAnsi="Times New Roman" w:cs="Times New Roman"/>
          <w:sz w:val="28"/>
          <w:szCs w:val="28"/>
          <w:lang w:eastAsia="ru-RU"/>
        </w:rPr>
        <w:t>едения психотропных препаратов [</w:t>
      </w:r>
      <w:r w:rsidR="00C07B5F">
        <w:rPr>
          <w:rFonts w:ascii="Times New Roman" w:eastAsia="Times New Roman" w:hAnsi="Times New Roman" w:cs="Times New Roman"/>
          <w:sz w:val="28"/>
          <w:szCs w:val="28"/>
          <w:lang w:eastAsia="ru-RU"/>
        </w:rPr>
        <w:t>7</w:t>
      </w:r>
      <w:r w:rsidR="00DE5341" w:rsidRPr="00EF6007">
        <w:rPr>
          <w:rFonts w:ascii="Times New Roman" w:eastAsia="Times New Roman" w:hAnsi="Times New Roman" w:cs="Times New Roman"/>
          <w:sz w:val="28"/>
          <w:szCs w:val="28"/>
          <w:lang w:eastAsia="ru-RU"/>
        </w:rPr>
        <w:t>9]</w:t>
      </w:r>
      <w:r w:rsidRPr="00EF6007">
        <w:rPr>
          <w:rFonts w:ascii="Times New Roman" w:eastAsia="Times New Roman" w:hAnsi="Times New Roman" w:cs="Times New Roman"/>
          <w:sz w:val="28"/>
          <w:szCs w:val="28"/>
          <w:lang w:eastAsia="ru-RU"/>
        </w:rPr>
        <w:t>. Кузин С.H</w:t>
      </w:r>
      <w:r w:rsidR="00C07B5F">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и др., Franchini M. et al., Esteban J.I.</w:t>
      </w:r>
      <w:r w:rsidR="00C07B5F">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установили, что генотипы 1b и 2 наиболее ассоциированы, с инфицированием через гемотрансфузии и при нозокомиальной инфекции. Генотип 4 связан с инфициров</w:t>
      </w:r>
      <w:r w:rsidR="00DE5341" w:rsidRPr="00EF6007">
        <w:rPr>
          <w:rFonts w:ascii="Times New Roman" w:eastAsia="Times New Roman" w:hAnsi="Times New Roman" w:cs="Times New Roman"/>
          <w:sz w:val="28"/>
          <w:szCs w:val="28"/>
          <w:lang w:eastAsia="ru-RU"/>
        </w:rPr>
        <w:t>анием при нанесении татуировок [</w:t>
      </w:r>
      <w:r w:rsidR="00C07B5F">
        <w:rPr>
          <w:rFonts w:ascii="Times New Roman" w:eastAsia="Times New Roman" w:hAnsi="Times New Roman" w:cs="Times New Roman"/>
          <w:sz w:val="28"/>
          <w:szCs w:val="28"/>
          <w:lang w:eastAsia="ru-RU"/>
        </w:rPr>
        <w:t>8</w:t>
      </w:r>
      <w:r w:rsidR="00DE5341" w:rsidRPr="00EF6007">
        <w:rPr>
          <w:rFonts w:ascii="Times New Roman" w:eastAsia="Times New Roman" w:hAnsi="Times New Roman" w:cs="Times New Roman"/>
          <w:sz w:val="28"/>
          <w:szCs w:val="28"/>
          <w:lang w:eastAsia="ru-RU"/>
        </w:rPr>
        <w:t>0]</w:t>
      </w:r>
      <w:r w:rsidRPr="00EF6007">
        <w:rPr>
          <w:rFonts w:ascii="Times New Roman" w:eastAsia="Times New Roman" w:hAnsi="Times New Roman" w:cs="Times New Roman"/>
          <w:sz w:val="28"/>
          <w:szCs w:val="28"/>
          <w:lang w:eastAsia="ru-RU"/>
        </w:rPr>
        <w:t>.</w:t>
      </w:r>
    </w:p>
    <w:p w14:paraId="1A8C0466" w14:textId="4C0B522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Зарубежные авторы свидетельствуют, что после разрешения ОГС, существует вероятность повторного инфицирования тем же генотипом вируса (реинфекция) или заражения вирусом другого генотипа на фоне текущего ГС (суперинфекция) </w:t>
      </w:r>
      <w:r w:rsidR="00D8209C" w:rsidRPr="00EF6007">
        <w:rPr>
          <w:rFonts w:ascii="Times New Roman" w:eastAsia="Times New Roman" w:hAnsi="Times New Roman" w:cs="Times New Roman"/>
          <w:sz w:val="28"/>
          <w:szCs w:val="28"/>
          <w:lang w:eastAsia="ru-RU"/>
        </w:rPr>
        <w:t>[</w:t>
      </w:r>
      <w:r w:rsidR="00C07B5F">
        <w:rPr>
          <w:rFonts w:ascii="Times New Roman" w:eastAsia="Times New Roman" w:hAnsi="Times New Roman" w:cs="Times New Roman"/>
          <w:sz w:val="28"/>
          <w:szCs w:val="28"/>
          <w:lang w:eastAsia="ru-RU"/>
        </w:rPr>
        <w:t>8</w:t>
      </w:r>
      <w:r w:rsidR="00DE5341" w:rsidRPr="00EF6007">
        <w:rPr>
          <w:rFonts w:ascii="Times New Roman" w:eastAsia="Times New Roman" w:hAnsi="Times New Roman" w:cs="Times New Roman"/>
          <w:sz w:val="28"/>
          <w:szCs w:val="28"/>
          <w:lang w:eastAsia="ru-RU"/>
        </w:rPr>
        <w:t>1</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Выявлены единичные случаи, когда у одного больного отмечалось смешанное инфицировани</w:t>
      </w:r>
      <w:r w:rsidR="00DE5341" w:rsidRPr="00EF6007">
        <w:rPr>
          <w:rFonts w:ascii="Times New Roman" w:eastAsia="Times New Roman" w:hAnsi="Times New Roman" w:cs="Times New Roman"/>
          <w:sz w:val="28"/>
          <w:szCs w:val="28"/>
          <w:lang w:eastAsia="ru-RU"/>
        </w:rPr>
        <w:t>е разными генотипами вируса ГС [108]</w:t>
      </w:r>
      <w:r w:rsidRPr="00EF6007">
        <w:rPr>
          <w:rFonts w:ascii="Times New Roman" w:eastAsia="Times New Roman" w:hAnsi="Times New Roman" w:cs="Times New Roman"/>
          <w:sz w:val="28"/>
          <w:szCs w:val="28"/>
          <w:lang w:eastAsia="ru-RU"/>
        </w:rPr>
        <w:t xml:space="preserve">. Обычно это больные гемофилией и пациенты, которым многократно проводились переливания крови и ее препаратов </w:t>
      </w:r>
      <w:r w:rsidR="00D8209C" w:rsidRPr="00EF6007">
        <w:rPr>
          <w:rFonts w:ascii="Times New Roman" w:eastAsia="Times New Roman" w:hAnsi="Times New Roman" w:cs="Times New Roman"/>
          <w:sz w:val="28"/>
          <w:szCs w:val="28"/>
          <w:lang w:eastAsia="ru-RU"/>
        </w:rPr>
        <w:t>[</w:t>
      </w:r>
      <w:r w:rsidR="00DE5341" w:rsidRPr="00EF6007">
        <w:rPr>
          <w:rFonts w:ascii="Times New Roman" w:eastAsia="Times New Roman" w:hAnsi="Times New Roman" w:cs="Times New Roman"/>
          <w:sz w:val="28"/>
          <w:szCs w:val="28"/>
          <w:lang w:eastAsia="ru-RU"/>
        </w:rPr>
        <w:t>28</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5CAF78F6" w14:textId="695C2844" w:rsidR="00EF1CB8"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Молекулярно-биологические исследования особенно важны при расследовании вспышек, установлении источника инфекции, пути и фактора передачи. Так, расследование вспышек ГВ показало, что все больные, заразившиеся от одного источника, имели одинаковый вариант HBsAg </w:t>
      </w:r>
      <w:r w:rsidR="00D8209C" w:rsidRPr="00EF6007">
        <w:rPr>
          <w:rFonts w:ascii="Times New Roman" w:eastAsia="Times New Roman" w:hAnsi="Times New Roman" w:cs="Times New Roman"/>
          <w:sz w:val="28"/>
          <w:szCs w:val="28"/>
          <w:lang w:eastAsia="ru-RU"/>
        </w:rPr>
        <w:t>[</w:t>
      </w:r>
      <w:r w:rsidR="00EF1CB8" w:rsidRPr="00EF6007">
        <w:rPr>
          <w:rFonts w:ascii="Times New Roman" w:eastAsia="Times New Roman" w:hAnsi="Times New Roman" w:cs="Times New Roman"/>
          <w:sz w:val="28"/>
          <w:szCs w:val="28"/>
          <w:lang w:eastAsia="ru-RU"/>
        </w:rPr>
        <w:t>1</w:t>
      </w:r>
      <w:r w:rsidR="00490D22">
        <w:rPr>
          <w:rFonts w:ascii="Times New Roman" w:eastAsia="Times New Roman" w:hAnsi="Times New Roman" w:cs="Times New Roman"/>
          <w:sz w:val="28"/>
          <w:szCs w:val="28"/>
          <w:lang w:eastAsia="ru-RU"/>
        </w:rPr>
        <w:t>23</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Ngui S.L. et ah в трех выборках постхирургического инфицирования вирусом гепатита В наблюдали несоответствие между последовательностями HBV DNA у хирургов, явившихся источниками инфекции, и пациентов, которых они инфицировали. Анализ последовательностей клонов, амплифицированных с гена С HBV, свидетельствовал о том, что эти несоответствия были обусловлены передачей минорного варианта из вирусной популяции, имеющейся у каждого из хирургов. </w:t>
      </w:r>
    </w:p>
    <w:p w14:paraId="08916EF6" w14:textId="52C06E60"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По сравнению с другими 5 источниками инфекции, при которых была продемонстрирована передача доминантных вариантов, у 3 хирургов, с минорными вариантами, была установлена более гетерогенная популяция вируса. В одном кластере варианта, соответствующая менее 10,0% популяции HBV, у инфицирующего пациентов хирурга, привела к заражению всех 3 пациентов, контактировавших с этим хирургом, что подтверждает феномен избирательной передачи вируса ГВ.</w:t>
      </w:r>
    </w:p>
    <w:p w14:paraId="4E5A85CB" w14:textId="23C6CF0B"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Описана возможность передачи вируса ГС больному от инфицированного хирурга. Заражение ГС от хирурга произошло в Испании (1988-1994 гг.) при проведении операции по протезированию клапанов сердца. Операцию выполнял один и тот же хирург, в крови которого была выявлена вирусная РНК в высокой концентрации. У хирурга и у больных выявлен вирус с</w:t>
      </w:r>
      <w:r w:rsidR="00EF1CB8" w:rsidRPr="00EF6007">
        <w:rPr>
          <w:rFonts w:ascii="Times New Roman" w:eastAsia="Times New Roman" w:hAnsi="Times New Roman" w:cs="Times New Roman"/>
          <w:sz w:val="28"/>
          <w:szCs w:val="28"/>
          <w:lang w:eastAsia="ru-RU"/>
        </w:rPr>
        <w:t xml:space="preserve"> редким в Испании генотипом 3а</w:t>
      </w:r>
      <w:r w:rsidR="00490D22">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и указывает на случай инфицирования больного вирусом ГС во время колоноскопии.</w:t>
      </w:r>
    </w:p>
    <w:p w14:paraId="01CB9FF5" w14:textId="36FCF014"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 xml:space="preserve">Доказана вероятность передачи вирусом ГС во время посещения стоматологических кабинетов. Имеются сведения о заражении пациентов при использовании плохо обработанной анестезиологической аппаратуры </w:t>
      </w:r>
      <w:r w:rsidR="00D8209C" w:rsidRPr="00EF6007">
        <w:rPr>
          <w:rFonts w:ascii="Times New Roman" w:eastAsia="Times New Roman" w:hAnsi="Times New Roman" w:cs="Times New Roman"/>
          <w:sz w:val="28"/>
          <w:szCs w:val="28"/>
          <w:lang w:eastAsia="ru-RU"/>
        </w:rPr>
        <w:t>[</w:t>
      </w:r>
      <w:r w:rsidR="00EF1CB8" w:rsidRPr="00EF6007">
        <w:rPr>
          <w:rFonts w:ascii="Times New Roman" w:eastAsia="Times New Roman" w:hAnsi="Times New Roman" w:cs="Times New Roman"/>
          <w:sz w:val="28"/>
          <w:szCs w:val="28"/>
          <w:lang w:eastAsia="ru-RU"/>
        </w:rPr>
        <w:t>100</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7BC419FF" w14:textId="031300BA" w:rsidR="003F1953" w:rsidRPr="00EF6007" w:rsidRDefault="003F1953"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В последние годы определение генетических характеристик возбудителей ГВ и ГC имеет не только клиническое, но в большей мере эпидемиологическое значение </w:t>
      </w:r>
      <w:r w:rsidR="00D8209C" w:rsidRPr="00EF6007">
        <w:rPr>
          <w:rFonts w:ascii="Times New Roman" w:eastAsia="Times New Roman" w:hAnsi="Times New Roman" w:cs="Times New Roman"/>
          <w:sz w:val="28"/>
          <w:szCs w:val="28"/>
          <w:lang w:eastAsia="ru-RU"/>
        </w:rPr>
        <w:t>[</w:t>
      </w:r>
      <w:r w:rsidR="00490D22">
        <w:rPr>
          <w:rFonts w:ascii="Times New Roman" w:eastAsia="Times New Roman" w:hAnsi="Times New Roman" w:cs="Times New Roman"/>
          <w:sz w:val="28"/>
          <w:szCs w:val="28"/>
          <w:lang w:eastAsia="ru-RU"/>
        </w:rPr>
        <w:t>101</w:t>
      </w:r>
      <w:r w:rsidR="00D8209C"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w:t>
      </w:r>
    </w:p>
    <w:p w14:paraId="4AA477F3" w14:textId="77777777"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p>
    <w:p w14:paraId="70C95E2C" w14:textId="552500BF" w:rsidR="00F50783" w:rsidRPr="00EF6007" w:rsidRDefault="00F50783" w:rsidP="004E45BC">
      <w:pPr>
        <w:spacing w:after="0" w:line="240" w:lineRule="auto"/>
        <w:ind w:firstLine="709"/>
        <w:jc w:val="both"/>
        <w:rPr>
          <w:rFonts w:ascii="Times New Roman" w:eastAsia="Times New Roman" w:hAnsi="Times New Roman" w:cs="Times New Roman"/>
          <w:sz w:val="28"/>
          <w:szCs w:val="28"/>
          <w:lang w:eastAsia="ru-RU"/>
        </w:rPr>
      </w:pPr>
    </w:p>
    <w:p w14:paraId="079A714A" w14:textId="2958FE9C" w:rsidR="00E208EA" w:rsidRPr="00EF6007" w:rsidRDefault="00E208EA" w:rsidP="004E45BC">
      <w:pPr>
        <w:spacing w:after="0" w:line="240" w:lineRule="auto"/>
        <w:ind w:firstLine="709"/>
        <w:jc w:val="both"/>
        <w:rPr>
          <w:rFonts w:ascii="Times New Roman" w:eastAsia="Times New Roman" w:hAnsi="Times New Roman" w:cs="Times New Roman"/>
          <w:sz w:val="28"/>
          <w:szCs w:val="28"/>
          <w:lang w:eastAsia="ru-RU"/>
        </w:rPr>
      </w:pPr>
    </w:p>
    <w:p w14:paraId="562C7AAA" w14:textId="036ABD5A"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30EEE742" w14:textId="582AA658"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773C4FDD" w14:textId="5FD0BF94"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665278FD" w14:textId="04F87527"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4AB31A94" w14:textId="540F8F8F"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74033B16" w14:textId="3AFEA88A"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56947F30" w14:textId="19E0321A"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48EEC4DE" w14:textId="0B03660C"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1C6E9555" w14:textId="59638F7B"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5B8444F6" w14:textId="7C56850E"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1E3B5550" w14:textId="65448ED7"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53FCAB98"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1F4FBABD"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50BBBA4D"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4CE70D6A"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56FA757F"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617A68BE"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30113889"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1FB2AEBF"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24E69A19"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3DB27A36"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03074E40"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4A519E8D"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383C74FF"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02612917"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647211A6"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071BF34A"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56510A2A"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7DFFD481"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5A88649A"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3D885F02"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6B71EC7A" w14:textId="46DE8CF2" w:rsidR="003F22FA" w:rsidRDefault="003F22FA" w:rsidP="000C1BD2">
      <w:pPr>
        <w:spacing w:after="0" w:line="240" w:lineRule="auto"/>
        <w:rPr>
          <w:rFonts w:ascii="Times New Roman" w:hAnsi="Times New Roman" w:cs="Times New Roman"/>
          <w:b/>
          <w:sz w:val="28"/>
          <w:szCs w:val="28"/>
        </w:rPr>
      </w:pPr>
    </w:p>
    <w:p w14:paraId="62D20956" w14:textId="77777777" w:rsidR="00A16E43" w:rsidRDefault="00A16E43" w:rsidP="000C1BD2">
      <w:pPr>
        <w:spacing w:after="0" w:line="240" w:lineRule="auto"/>
        <w:rPr>
          <w:rFonts w:ascii="Times New Roman" w:hAnsi="Times New Roman" w:cs="Times New Roman"/>
          <w:b/>
          <w:sz w:val="28"/>
          <w:szCs w:val="28"/>
        </w:rPr>
      </w:pPr>
    </w:p>
    <w:p w14:paraId="61EFF718" w14:textId="77777777" w:rsidR="000C1BD2" w:rsidRDefault="000C1BD2" w:rsidP="000C1BD2">
      <w:pPr>
        <w:spacing w:after="0" w:line="240" w:lineRule="auto"/>
        <w:rPr>
          <w:rFonts w:ascii="Times New Roman" w:hAnsi="Times New Roman" w:cs="Times New Roman"/>
          <w:b/>
          <w:sz w:val="28"/>
          <w:szCs w:val="28"/>
        </w:rPr>
      </w:pPr>
    </w:p>
    <w:p w14:paraId="2F220CDB" w14:textId="5D8E2124" w:rsidR="00FC129A" w:rsidRPr="00EF6007" w:rsidRDefault="00FD6F7B" w:rsidP="004E45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5C2E9D" w:rsidRPr="00EF6007">
        <w:rPr>
          <w:rFonts w:ascii="Times New Roman" w:hAnsi="Times New Roman" w:cs="Times New Roman"/>
          <w:b/>
          <w:sz w:val="28"/>
          <w:szCs w:val="28"/>
        </w:rPr>
        <w:t>МАТЕРИАЛЫ И МЕТОДЫ ИССЛЕДОВАНИЯ</w:t>
      </w:r>
    </w:p>
    <w:p w14:paraId="70386599" w14:textId="77777777" w:rsidR="00B711B4" w:rsidRPr="00EF6007" w:rsidRDefault="00B711B4" w:rsidP="004E45BC">
      <w:pPr>
        <w:spacing w:after="0" w:line="240" w:lineRule="auto"/>
        <w:ind w:firstLine="709"/>
        <w:jc w:val="center"/>
        <w:rPr>
          <w:rFonts w:ascii="Times New Roman" w:hAnsi="Times New Roman" w:cs="Times New Roman"/>
          <w:b/>
          <w:sz w:val="28"/>
          <w:szCs w:val="28"/>
        </w:rPr>
      </w:pPr>
    </w:p>
    <w:p w14:paraId="48540AC5" w14:textId="4A3D5541" w:rsidR="00FC129A" w:rsidRPr="00EF6007" w:rsidRDefault="00FC129A" w:rsidP="004E45BC">
      <w:pPr>
        <w:spacing w:after="0" w:line="240" w:lineRule="auto"/>
        <w:ind w:firstLine="709"/>
        <w:jc w:val="both"/>
        <w:rPr>
          <w:rFonts w:ascii="Times New Roman" w:hAnsi="Times New Roman" w:cs="Times New Roman"/>
          <w:sz w:val="28"/>
          <w:szCs w:val="28"/>
          <w:highlight w:val="yellow"/>
        </w:rPr>
      </w:pPr>
      <w:bookmarkStart w:id="7" w:name="_Hlk74303613"/>
      <w:bookmarkStart w:id="8" w:name="_Hlk68702938"/>
      <w:r w:rsidRPr="00EF6007">
        <w:rPr>
          <w:rFonts w:ascii="Times New Roman" w:hAnsi="Times New Roman" w:cs="Times New Roman"/>
          <w:sz w:val="28"/>
          <w:szCs w:val="28"/>
        </w:rPr>
        <w:t xml:space="preserve">Исследование проводилось на базе </w:t>
      </w:r>
      <w:r w:rsidR="009C6E3A" w:rsidRPr="00EF6007">
        <w:rPr>
          <w:rFonts w:ascii="Times New Roman" w:hAnsi="Times New Roman" w:cs="Times New Roman"/>
          <w:sz w:val="28"/>
          <w:szCs w:val="28"/>
        </w:rPr>
        <w:t>Ш</w:t>
      </w:r>
      <w:r w:rsidR="009432FA" w:rsidRPr="00EF6007">
        <w:rPr>
          <w:rFonts w:ascii="Times New Roman" w:hAnsi="Times New Roman" w:cs="Times New Roman"/>
          <w:sz w:val="28"/>
          <w:szCs w:val="28"/>
        </w:rPr>
        <w:t xml:space="preserve">колы общественного здоровья и </w:t>
      </w:r>
      <w:r w:rsidRPr="00EF6007">
        <w:rPr>
          <w:rFonts w:ascii="Times New Roman" w:hAnsi="Times New Roman" w:cs="Times New Roman"/>
          <w:sz w:val="28"/>
          <w:szCs w:val="28"/>
        </w:rPr>
        <w:t>биомедицины модуля «Эпидемиологии» НАО «МУК». Материалом исследования явились отчетно-учетная информация</w:t>
      </w:r>
      <w:r w:rsidR="00FB746C" w:rsidRPr="00EF6007">
        <w:rPr>
          <w:rFonts w:ascii="Times New Roman" w:hAnsi="Times New Roman" w:cs="Times New Roman"/>
          <w:sz w:val="28"/>
          <w:szCs w:val="28"/>
        </w:rPr>
        <w:t xml:space="preserve"> ТОО «Городского центра Первичной медико-санитарной помощи»</w:t>
      </w:r>
      <w:r w:rsidRPr="00EF6007">
        <w:rPr>
          <w:rFonts w:ascii="Times New Roman" w:hAnsi="Times New Roman" w:cs="Times New Roman"/>
          <w:sz w:val="28"/>
          <w:szCs w:val="28"/>
        </w:rPr>
        <w:t xml:space="preserve"> Карагандинской области</w:t>
      </w:r>
      <w:r w:rsidR="00FB746C" w:rsidRPr="00EF6007">
        <w:rPr>
          <w:rFonts w:ascii="Times New Roman" w:hAnsi="Times New Roman" w:cs="Times New Roman"/>
          <w:sz w:val="28"/>
          <w:szCs w:val="28"/>
        </w:rPr>
        <w:t xml:space="preserve"> Казыбекбийского </w:t>
      </w:r>
      <w:r w:rsidR="00026FE5" w:rsidRPr="00EF6007">
        <w:rPr>
          <w:rFonts w:ascii="Times New Roman" w:hAnsi="Times New Roman" w:cs="Times New Roman"/>
          <w:sz w:val="28"/>
          <w:szCs w:val="28"/>
        </w:rPr>
        <w:t>района</w:t>
      </w:r>
      <w:r w:rsidRPr="00EF6007">
        <w:rPr>
          <w:rFonts w:ascii="Times New Roman" w:hAnsi="Times New Roman" w:cs="Times New Roman"/>
          <w:sz w:val="28"/>
          <w:szCs w:val="28"/>
        </w:rPr>
        <w:t xml:space="preserve"> с </w:t>
      </w:r>
      <w:r w:rsidR="00026FE5" w:rsidRPr="00EF6007">
        <w:rPr>
          <w:rFonts w:ascii="Times New Roman" w:hAnsi="Times New Roman" w:cs="Times New Roman"/>
          <w:sz w:val="28"/>
          <w:szCs w:val="28"/>
        </w:rPr>
        <w:t>лабораторно</w:t>
      </w:r>
      <w:r w:rsidRPr="00EF6007">
        <w:rPr>
          <w:rFonts w:ascii="Times New Roman" w:hAnsi="Times New Roman" w:cs="Times New Roman"/>
          <w:sz w:val="28"/>
          <w:szCs w:val="28"/>
        </w:rPr>
        <w:t xml:space="preserve"> подтвержденным диагнозом «</w:t>
      </w:r>
      <w:r w:rsidR="00026FE5" w:rsidRPr="00EF6007">
        <w:rPr>
          <w:rFonts w:ascii="Times New Roman" w:hAnsi="Times New Roman" w:cs="Times New Roman"/>
          <w:sz w:val="28"/>
          <w:szCs w:val="28"/>
        </w:rPr>
        <w:t>Гепатит В</w:t>
      </w:r>
      <w:r w:rsidRPr="00EF6007">
        <w:rPr>
          <w:rFonts w:ascii="Times New Roman" w:hAnsi="Times New Roman" w:cs="Times New Roman"/>
          <w:sz w:val="28"/>
          <w:szCs w:val="28"/>
        </w:rPr>
        <w:t>»</w:t>
      </w:r>
      <w:r w:rsidR="00026FE5" w:rsidRPr="00EF6007">
        <w:rPr>
          <w:rFonts w:ascii="Times New Roman" w:hAnsi="Times New Roman" w:cs="Times New Roman"/>
          <w:sz w:val="28"/>
          <w:szCs w:val="28"/>
        </w:rPr>
        <w:t xml:space="preserve"> и «Гепатит С»</w:t>
      </w:r>
      <w:r w:rsidRPr="00EF6007">
        <w:rPr>
          <w:rFonts w:ascii="Times New Roman" w:hAnsi="Times New Roman" w:cs="Times New Roman"/>
          <w:sz w:val="28"/>
          <w:szCs w:val="28"/>
        </w:rPr>
        <w:t>. В исследование включены пациент</w:t>
      </w:r>
      <w:r w:rsidR="00026FE5" w:rsidRPr="00EF6007">
        <w:rPr>
          <w:rFonts w:ascii="Times New Roman" w:hAnsi="Times New Roman" w:cs="Times New Roman"/>
          <w:sz w:val="28"/>
          <w:szCs w:val="28"/>
        </w:rPr>
        <w:t>ы</w:t>
      </w:r>
      <w:r w:rsidRPr="00EF6007">
        <w:rPr>
          <w:rFonts w:ascii="Times New Roman" w:hAnsi="Times New Roman" w:cs="Times New Roman"/>
          <w:sz w:val="28"/>
          <w:szCs w:val="28"/>
        </w:rPr>
        <w:t xml:space="preserve"> </w:t>
      </w:r>
      <w:r w:rsidR="00026FE5" w:rsidRPr="00EF6007">
        <w:rPr>
          <w:rFonts w:ascii="Times New Roman" w:hAnsi="Times New Roman" w:cs="Times New Roman"/>
          <w:sz w:val="28"/>
          <w:szCs w:val="28"/>
        </w:rPr>
        <w:t>разных</w:t>
      </w:r>
      <w:r w:rsidRPr="00EF6007">
        <w:rPr>
          <w:rFonts w:ascii="Times New Roman" w:hAnsi="Times New Roman" w:cs="Times New Roman"/>
          <w:sz w:val="28"/>
          <w:szCs w:val="28"/>
        </w:rPr>
        <w:t xml:space="preserve"> стадий </w:t>
      </w:r>
      <w:r w:rsidR="00107E38" w:rsidRPr="00EF6007">
        <w:rPr>
          <w:rFonts w:ascii="Times New Roman" w:hAnsi="Times New Roman" w:cs="Times New Roman"/>
          <w:sz w:val="28"/>
          <w:szCs w:val="28"/>
        </w:rPr>
        <w:t xml:space="preserve">заболевания </w:t>
      </w:r>
      <w:r w:rsidRPr="00EF6007">
        <w:rPr>
          <w:rFonts w:ascii="Times New Roman" w:hAnsi="Times New Roman" w:cs="Times New Roman"/>
          <w:sz w:val="28"/>
          <w:szCs w:val="28"/>
        </w:rPr>
        <w:t xml:space="preserve">в возрасте от </w:t>
      </w:r>
      <w:r w:rsidR="00026FE5" w:rsidRPr="00EF6007">
        <w:rPr>
          <w:rFonts w:ascii="Times New Roman" w:hAnsi="Times New Roman" w:cs="Times New Roman"/>
          <w:sz w:val="28"/>
          <w:szCs w:val="28"/>
        </w:rPr>
        <w:t>15</w:t>
      </w:r>
      <w:r w:rsidRPr="00EF6007">
        <w:rPr>
          <w:rFonts w:ascii="Times New Roman" w:hAnsi="Times New Roman" w:cs="Times New Roman"/>
          <w:sz w:val="28"/>
          <w:szCs w:val="28"/>
        </w:rPr>
        <w:t xml:space="preserve"> до 8</w:t>
      </w:r>
      <w:r w:rsidR="00026FE5" w:rsidRPr="00EF6007">
        <w:rPr>
          <w:rFonts w:ascii="Times New Roman" w:hAnsi="Times New Roman" w:cs="Times New Roman"/>
          <w:sz w:val="28"/>
          <w:szCs w:val="28"/>
        </w:rPr>
        <w:t>0</w:t>
      </w:r>
      <w:r w:rsidRPr="00EF6007">
        <w:rPr>
          <w:rFonts w:ascii="Times New Roman" w:hAnsi="Times New Roman" w:cs="Times New Roman"/>
          <w:sz w:val="28"/>
          <w:szCs w:val="28"/>
        </w:rPr>
        <w:t xml:space="preserve"> лет, с </w:t>
      </w:r>
      <w:r w:rsidR="00026FE5" w:rsidRPr="00EF6007">
        <w:rPr>
          <w:rFonts w:ascii="Times New Roman" w:hAnsi="Times New Roman" w:cs="Times New Roman"/>
          <w:sz w:val="28"/>
          <w:szCs w:val="28"/>
        </w:rPr>
        <w:t>лабораторно</w:t>
      </w:r>
      <w:r w:rsidRPr="00EF6007">
        <w:rPr>
          <w:rFonts w:ascii="Times New Roman" w:hAnsi="Times New Roman" w:cs="Times New Roman"/>
          <w:sz w:val="28"/>
          <w:szCs w:val="28"/>
        </w:rPr>
        <w:t xml:space="preserve"> подтвержденным диагнозом «</w:t>
      </w:r>
      <w:r w:rsidR="00026FE5" w:rsidRPr="00EF6007">
        <w:rPr>
          <w:rFonts w:ascii="Times New Roman" w:hAnsi="Times New Roman" w:cs="Times New Roman"/>
          <w:sz w:val="28"/>
          <w:szCs w:val="28"/>
        </w:rPr>
        <w:t>Гепатит В</w:t>
      </w:r>
      <w:r w:rsidRPr="00EF6007">
        <w:rPr>
          <w:rFonts w:ascii="Times New Roman" w:hAnsi="Times New Roman" w:cs="Times New Roman"/>
          <w:sz w:val="28"/>
          <w:szCs w:val="28"/>
        </w:rPr>
        <w:t>»</w:t>
      </w:r>
      <w:r w:rsidR="00026FE5" w:rsidRPr="00EF6007">
        <w:rPr>
          <w:rFonts w:ascii="Times New Roman" w:hAnsi="Times New Roman" w:cs="Times New Roman"/>
          <w:sz w:val="28"/>
          <w:szCs w:val="28"/>
        </w:rPr>
        <w:t xml:space="preserve"> и «Гепатит С»</w:t>
      </w:r>
      <w:r w:rsidRPr="00EF6007">
        <w:rPr>
          <w:rFonts w:ascii="Times New Roman" w:hAnsi="Times New Roman" w:cs="Times New Roman"/>
          <w:sz w:val="28"/>
          <w:szCs w:val="28"/>
        </w:rPr>
        <w:t xml:space="preserve">. </w:t>
      </w:r>
      <w:r w:rsidR="00107E38" w:rsidRPr="00EF6007">
        <w:rPr>
          <w:rFonts w:ascii="Times New Roman" w:hAnsi="Times New Roman" w:cs="Times New Roman"/>
          <w:sz w:val="28"/>
          <w:szCs w:val="28"/>
        </w:rPr>
        <w:t>П</w:t>
      </w:r>
      <w:r w:rsidRPr="00EF6007">
        <w:rPr>
          <w:rFonts w:ascii="Times New Roman" w:hAnsi="Times New Roman" w:cs="Times New Roman"/>
          <w:sz w:val="28"/>
          <w:szCs w:val="28"/>
        </w:rPr>
        <w:t xml:space="preserve">роводилось анкетирование </w:t>
      </w:r>
      <w:r w:rsidR="00026FE5" w:rsidRPr="00EF6007">
        <w:rPr>
          <w:rFonts w:ascii="Times New Roman" w:hAnsi="Times New Roman" w:cs="Times New Roman"/>
          <w:sz w:val="28"/>
          <w:szCs w:val="28"/>
        </w:rPr>
        <w:t>городского</w:t>
      </w:r>
      <w:r w:rsidRPr="00EF6007">
        <w:rPr>
          <w:rFonts w:ascii="Times New Roman" w:hAnsi="Times New Roman" w:cs="Times New Roman"/>
          <w:sz w:val="28"/>
          <w:szCs w:val="28"/>
        </w:rPr>
        <w:t xml:space="preserve"> </w:t>
      </w:r>
      <w:r w:rsidRPr="00794444">
        <w:rPr>
          <w:rFonts w:ascii="Times New Roman" w:hAnsi="Times New Roman" w:cs="Times New Roman"/>
          <w:sz w:val="28"/>
          <w:szCs w:val="28"/>
        </w:rPr>
        <w:t xml:space="preserve">населения разной возрастной категории. </w:t>
      </w:r>
      <w:r w:rsidRPr="00794444">
        <w:rPr>
          <w:rFonts w:ascii="Times New Roman" w:hAnsi="Times New Roman" w:cs="Times New Roman"/>
          <w:sz w:val="28"/>
          <w:szCs w:val="28"/>
          <w:lang w:val="kk-KZ"/>
        </w:rPr>
        <w:t>Объект исследования: население от 1</w:t>
      </w:r>
      <w:r w:rsidR="00802707">
        <w:rPr>
          <w:rFonts w:ascii="Times New Roman" w:hAnsi="Times New Roman" w:cs="Times New Roman"/>
          <w:sz w:val="28"/>
          <w:szCs w:val="28"/>
          <w:lang w:val="kk-KZ"/>
        </w:rPr>
        <w:t>8</w:t>
      </w:r>
      <w:r w:rsidRPr="00794444">
        <w:rPr>
          <w:rFonts w:ascii="Times New Roman" w:hAnsi="Times New Roman" w:cs="Times New Roman"/>
          <w:sz w:val="28"/>
          <w:szCs w:val="28"/>
          <w:lang w:val="kk-KZ"/>
        </w:rPr>
        <w:t xml:space="preserve"> до 80 лет</w:t>
      </w:r>
      <w:r w:rsidRPr="00794444">
        <w:rPr>
          <w:rFonts w:ascii="Times New Roman" w:hAnsi="Times New Roman" w:cs="Times New Roman"/>
          <w:sz w:val="28"/>
          <w:szCs w:val="28"/>
        </w:rPr>
        <w:t xml:space="preserve">, </w:t>
      </w:r>
      <w:r w:rsidRPr="00794444">
        <w:rPr>
          <w:rFonts w:ascii="Times New Roman" w:hAnsi="Times New Roman" w:cs="Times New Roman"/>
          <w:sz w:val="28"/>
          <w:szCs w:val="28"/>
          <w:lang w:val="en-US"/>
        </w:rPr>
        <w:t>n</w:t>
      </w:r>
      <w:r w:rsidRPr="00794444">
        <w:rPr>
          <w:rFonts w:ascii="Times New Roman" w:hAnsi="Times New Roman" w:cs="Times New Roman"/>
          <w:sz w:val="28"/>
          <w:szCs w:val="28"/>
        </w:rPr>
        <w:t xml:space="preserve"> =</w:t>
      </w:r>
      <w:r w:rsidRPr="00794444">
        <w:rPr>
          <w:rFonts w:ascii="Times New Roman" w:hAnsi="Times New Roman" w:cs="Times New Roman"/>
          <w:sz w:val="28"/>
          <w:szCs w:val="28"/>
          <w:lang w:val="kk-KZ"/>
        </w:rPr>
        <w:t xml:space="preserve"> </w:t>
      </w:r>
      <w:r w:rsidR="00794444" w:rsidRPr="00794444">
        <w:rPr>
          <w:rFonts w:ascii="Times New Roman" w:hAnsi="Times New Roman" w:cs="Times New Roman"/>
          <w:sz w:val="28"/>
          <w:szCs w:val="28"/>
          <w:lang w:val="kk-KZ"/>
        </w:rPr>
        <w:t>382.</w:t>
      </w:r>
    </w:p>
    <w:bookmarkEnd w:id="7"/>
    <w:p w14:paraId="5B2DFFE8" w14:textId="77777777" w:rsidR="00FC129A" w:rsidRPr="00EF6007" w:rsidRDefault="00FC129A"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b/>
          <w:sz w:val="28"/>
          <w:szCs w:val="28"/>
        </w:rPr>
        <w:t>Материал исследования</w:t>
      </w:r>
    </w:p>
    <w:p w14:paraId="0EBF470B" w14:textId="6510074B" w:rsidR="00FC129A" w:rsidRPr="00EF6007" w:rsidRDefault="00FC129A" w:rsidP="004E45BC">
      <w:pPr>
        <w:numPr>
          <w:ilvl w:val="0"/>
          <w:numId w:val="9"/>
        </w:numPr>
        <w:spacing w:after="0" w:line="240" w:lineRule="auto"/>
        <w:ind w:left="0" w:firstLine="709"/>
        <w:contextualSpacing/>
        <w:jc w:val="both"/>
        <w:rPr>
          <w:rFonts w:ascii="Times New Roman" w:eastAsia="Calibri" w:hAnsi="Times New Roman" w:cs="Times New Roman"/>
          <w:sz w:val="28"/>
          <w:szCs w:val="28"/>
        </w:rPr>
      </w:pPr>
      <w:bookmarkStart w:id="9" w:name="_Hlk74303549"/>
      <w:r w:rsidRPr="00EF6007">
        <w:rPr>
          <w:rFonts w:ascii="Times New Roman" w:eastAsia="Calibri" w:hAnsi="Times New Roman" w:cs="Times New Roman"/>
          <w:sz w:val="28"/>
          <w:szCs w:val="28"/>
        </w:rPr>
        <w:t xml:space="preserve">Отчеты </w:t>
      </w:r>
      <w:r w:rsidR="00804BBF" w:rsidRPr="00EF6007">
        <w:rPr>
          <w:rFonts w:ascii="Times New Roman" w:eastAsia="Calibri" w:hAnsi="Times New Roman" w:cs="Times New Roman"/>
          <w:sz w:val="28"/>
          <w:szCs w:val="28"/>
        </w:rPr>
        <w:t>кабинета инфекционных заболеваний ТОО «Городской центр Первичной медико-санитарной помощи» – Диспансеризация по инфекционному кабинету за 2010-2019 гг.</w:t>
      </w:r>
    </w:p>
    <w:p w14:paraId="5B1529B7" w14:textId="2A9F7D7F" w:rsidR="00FC129A" w:rsidRPr="00EF6007" w:rsidRDefault="00FC129A" w:rsidP="004E45BC">
      <w:pPr>
        <w:numPr>
          <w:ilvl w:val="0"/>
          <w:numId w:val="9"/>
        </w:numPr>
        <w:spacing w:after="0" w:line="240" w:lineRule="auto"/>
        <w:ind w:left="0" w:firstLine="709"/>
        <w:contextualSpacing/>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Данные Агентства Республики Казахстан по статистике о численности, половозрастном составе населения по областям и регионам за 201</w:t>
      </w:r>
      <w:r w:rsidR="00026FE5" w:rsidRPr="00EF6007">
        <w:rPr>
          <w:rFonts w:ascii="Times New Roman" w:eastAsia="Calibri" w:hAnsi="Times New Roman" w:cs="Times New Roman"/>
          <w:sz w:val="28"/>
          <w:szCs w:val="28"/>
        </w:rPr>
        <w:t>0</w:t>
      </w:r>
      <w:r w:rsidRPr="00EF6007">
        <w:rPr>
          <w:rFonts w:ascii="Times New Roman" w:eastAsia="Calibri" w:hAnsi="Times New Roman" w:cs="Times New Roman"/>
          <w:sz w:val="28"/>
          <w:szCs w:val="28"/>
        </w:rPr>
        <w:t>-201</w:t>
      </w:r>
      <w:r w:rsidR="00026FE5" w:rsidRPr="00EF6007">
        <w:rPr>
          <w:rFonts w:ascii="Times New Roman" w:eastAsia="Calibri" w:hAnsi="Times New Roman" w:cs="Times New Roman"/>
          <w:sz w:val="28"/>
          <w:szCs w:val="28"/>
        </w:rPr>
        <w:t>9</w:t>
      </w:r>
      <w:r w:rsidRPr="00EF6007">
        <w:rPr>
          <w:rFonts w:ascii="Times New Roman" w:eastAsia="Calibri" w:hAnsi="Times New Roman" w:cs="Times New Roman"/>
          <w:sz w:val="28"/>
          <w:szCs w:val="28"/>
        </w:rPr>
        <w:t xml:space="preserve"> гг.</w:t>
      </w:r>
    </w:p>
    <w:p w14:paraId="55EE3E93" w14:textId="77777777" w:rsidR="00FC129A" w:rsidRPr="00EF6007" w:rsidRDefault="00FC129A" w:rsidP="004E45BC">
      <w:pPr>
        <w:numPr>
          <w:ilvl w:val="0"/>
          <w:numId w:val="9"/>
        </w:numPr>
        <w:spacing w:after="0" w:line="240" w:lineRule="auto"/>
        <w:ind w:left="0" w:firstLine="709"/>
        <w:contextualSpacing/>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Международная классификация болезней 10 пересмотра (МКБ-10) по локализациям.</w:t>
      </w:r>
    </w:p>
    <w:p w14:paraId="2FE3793A" w14:textId="16DB2742" w:rsidR="00FC129A" w:rsidRPr="00EF6007" w:rsidRDefault="00FC129A" w:rsidP="004E45BC">
      <w:pPr>
        <w:numPr>
          <w:ilvl w:val="0"/>
          <w:numId w:val="9"/>
        </w:numPr>
        <w:spacing w:after="0" w:line="240" w:lineRule="auto"/>
        <w:ind w:left="0" w:firstLine="709"/>
        <w:contextualSpacing/>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Статистически</w:t>
      </w:r>
      <w:r w:rsidRPr="00EF6007">
        <w:rPr>
          <w:rFonts w:ascii="Times New Roman" w:eastAsia="Calibri" w:hAnsi="Times New Roman" w:cs="Times New Roman"/>
          <w:sz w:val="28"/>
          <w:szCs w:val="28"/>
          <w:lang w:val="kk-KZ"/>
        </w:rPr>
        <w:t>е</w:t>
      </w:r>
      <w:r w:rsidRPr="00EF6007">
        <w:rPr>
          <w:rFonts w:ascii="Times New Roman" w:eastAsia="Calibri" w:hAnsi="Times New Roman" w:cs="Times New Roman"/>
          <w:sz w:val="28"/>
          <w:szCs w:val="28"/>
        </w:rPr>
        <w:t xml:space="preserve"> сборник</w:t>
      </w:r>
      <w:r w:rsidRPr="00EF6007">
        <w:rPr>
          <w:rFonts w:ascii="Times New Roman" w:eastAsia="Calibri" w:hAnsi="Times New Roman" w:cs="Times New Roman"/>
          <w:sz w:val="28"/>
          <w:szCs w:val="28"/>
          <w:lang w:val="kk-KZ"/>
        </w:rPr>
        <w:t>и</w:t>
      </w:r>
      <w:r w:rsidRPr="00EF6007">
        <w:rPr>
          <w:rFonts w:ascii="Times New Roman" w:eastAsia="Calibri" w:hAnsi="Times New Roman" w:cs="Times New Roman"/>
          <w:sz w:val="28"/>
          <w:szCs w:val="28"/>
        </w:rPr>
        <w:t xml:space="preserve"> «Здоровье населения Республики Казахстан и деятельность организаций здравоохранения в 201</w:t>
      </w:r>
      <w:r w:rsidR="00026FE5" w:rsidRPr="00EF6007">
        <w:rPr>
          <w:rFonts w:ascii="Times New Roman" w:eastAsia="Calibri" w:hAnsi="Times New Roman" w:cs="Times New Roman"/>
          <w:sz w:val="28"/>
          <w:szCs w:val="28"/>
          <w:lang w:val="kk-KZ"/>
        </w:rPr>
        <w:t>0</w:t>
      </w:r>
      <w:r w:rsidRPr="00EF6007">
        <w:rPr>
          <w:rFonts w:ascii="Times New Roman" w:eastAsia="Calibri" w:hAnsi="Times New Roman" w:cs="Times New Roman"/>
          <w:sz w:val="28"/>
          <w:szCs w:val="28"/>
          <w:lang w:val="kk-KZ"/>
        </w:rPr>
        <w:t>-201</w:t>
      </w:r>
      <w:r w:rsidR="00026FE5" w:rsidRPr="00EF6007">
        <w:rPr>
          <w:rFonts w:ascii="Times New Roman" w:eastAsia="Calibri" w:hAnsi="Times New Roman" w:cs="Times New Roman"/>
          <w:sz w:val="28"/>
          <w:szCs w:val="28"/>
          <w:lang w:val="kk-KZ"/>
        </w:rPr>
        <w:t>9</w:t>
      </w:r>
      <w:r w:rsidRPr="00EF6007">
        <w:rPr>
          <w:rFonts w:ascii="Times New Roman" w:eastAsia="Calibri" w:hAnsi="Times New Roman" w:cs="Times New Roman"/>
          <w:sz w:val="28"/>
          <w:szCs w:val="28"/>
        </w:rPr>
        <w:t xml:space="preserve"> год</w:t>
      </w:r>
      <w:r w:rsidR="00026FE5" w:rsidRPr="00EF6007">
        <w:rPr>
          <w:rFonts w:ascii="Times New Roman" w:eastAsia="Calibri" w:hAnsi="Times New Roman" w:cs="Times New Roman"/>
          <w:sz w:val="28"/>
          <w:szCs w:val="28"/>
        </w:rPr>
        <w:t>ах</w:t>
      </w:r>
      <w:r w:rsidRPr="00EF6007">
        <w:rPr>
          <w:rFonts w:ascii="Times New Roman" w:eastAsia="Calibri" w:hAnsi="Times New Roman" w:cs="Times New Roman"/>
          <w:sz w:val="28"/>
          <w:szCs w:val="28"/>
        </w:rPr>
        <w:t>», Астана 201</w:t>
      </w:r>
      <w:r w:rsidR="00026FE5" w:rsidRPr="00EF6007">
        <w:rPr>
          <w:rFonts w:ascii="Times New Roman" w:eastAsia="Calibri" w:hAnsi="Times New Roman" w:cs="Times New Roman"/>
          <w:sz w:val="28"/>
          <w:szCs w:val="28"/>
        </w:rPr>
        <w:t>0</w:t>
      </w:r>
      <w:r w:rsidRPr="00EF6007">
        <w:rPr>
          <w:rFonts w:ascii="Times New Roman" w:eastAsia="Calibri" w:hAnsi="Times New Roman" w:cs="Times New Roman"/>
          <w:sz w:val="28"/>
          <w:szCs w:val="28"/>
        </w:rPr>
        <w:t>-201</w:t>
      </w:r>
      <w:r w:rsidR="00026FE5" w:rsidRPr="00EF6007">
        <w:rPr>
          <w:rFonts w:ascii="Times New Roman" w:eastAsia="Calibri" w:hAnsi="Times New Roman" w:cs="Times New Roman"/>
          <w:sz w:val="28"/>
          <w:szCs w:val="28"/>
        </w:rPr>
        <w:t>9</w:t>
      </w:r>
      <w:r w:rsidRPr="00EF6007">
        <w:rPr>
          <w:rFonts w:ascii="Times New Roman" w:eastAsia="Calibri" w:hAnsi="Times New Roman" w:cs="Times New Roman"/>
          <w:sz w:val="28"/>
          <w:szCs w:val="28"/>
        </w:rPr>
        <w:t xml:space="preserve"> г., Нур-Султан 2019 г.</w:t>
      </w:r>
    </w:p>
    <w:bookmarkEnd w:id="9"/>
    <w:p w14:paraId="44AE6828" w14:textId="77777777" w:rsidR="00FC129A" w:rsidRPr="00EF6007" w:rsidRDefault="00FC129A" w:rsidP="004E45BC">
      <w:pPr>
        <w:spacing w:after="0" w:line="240" w:lineRule="auto"/>
        <w:ind w:firstLine="709"/>
        <w:jc w:val="both"/>
        <w:rPr>
          <w:rFonts w:ascii="Times New Roman" w:eastAsia="Calibri" w:hAnsi="Times New Roman" w:cs="Times New Roman"/>
          <w:b/>
          <w:sz w:val="28"/>
          <w:szCs w:val="28"/>
          <w:highlight w:val="yellow"/>
        </w:rPr>
      </w:pPr>
    </w:p>
    <w:p w14:paraId="71DEA84F" w14:textId="77777777" w:rsidR="00FC129A" w:rsidRPr="00466DD9" w:rsidRDefault="00FC129A" w:rsidP="004E45BC">
      <w:pPr>
        <w:spacing w:after="0" w:line="240" w:lineRule="auto"/>
        <w:ind w:firstLine="709"/>
        <w:jc w:val="both"/>
        <w:rPr>
          <w:rFonts w:ascii="Times New Roman" w:eastAsia="Calibri" w:hAnsi="Times New Roman" w:cs="Times New Roman"/>
          <w:b/>
          <w:sz w:val="28"/>
          <w:szCs w:val="28"/>
          <w:lang w:val="en-US"/>
        </w:rPr>
      </w:pPr>
      <w:r w:rsidRPr="00EF6007">
        <w:rPr>
          <w:rFonts w:ascii="Times New Roman" w:eastAsia="Calibri" w:hAnsi="Times New Roman" w:cs="Times New Roman"/>
          <w:b/>
          <w:sz w:val="28"/>
          <w:szCs w:val="28"/>
        </w:rPr>
        <w:t xml:space="preserve">Методы исследования: </w:t>
      </w:r>
    </w:p>
    <w:p w14:paraId="05EBE07B" w14:textId="38EABA47" w:rsidR="00FC129A" w:rsidRPr="00EF6007" w:rsidRDefault="00FD6F7B" w:rsidP="004E45BC">
      <w:pPr>
        <w:numPr>
          <w:ilvl w:val="0"/>
          <w:numId w:val="10"/>
        </w:numPr>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00FC129A" w:rsidRPr="00EF6007">
        <w:rPr>
          <w:rFonts w:ascii="Times New Roman" w:eastAsia="Calibri" w:hAnsi="Times New Roman" w:cs="Times New Roman"/>
          <w:sz w:val="28"/>
          <w:szCs w:val="28"/>
        </w:rPr>
        <w:t>пидемиологически</w:t>
      </w:r>
      <w:r w:rsidR="00BE5215">
        <w:rPr>
          <w:rFonts w:ascii="Times New Roman" w:eastAsia="Calibri" w:hAnsi="Times New Roman" w:cs="Times New Roman"/>
          <w:sz w:val="28"/>
          <w:szCs w:val="28"/>
        </w:rPr>
        <w:t>й;</w:t>
      </w:r>
    </w:p>
    <w:p w14:paraId="450F72E0" w14:textId="08D12324" w:rsidR="00FC129A" w:rsidRPr="00EF6007" w:rsidRDefault="00FC129A" w:rsidP="004E45BC">
      <w:pPr>
        <w:numPr>
          <w:ilvl w:val="0"/>
          <w:numId w:val="10"/>
        </w:numPr>
        <w:spacing w:after="0" w:line="240" w:lineRule="auto"/>
        <w:ind w:left="0"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Статистически</w:t>
      </w:r>
      <w:r w:rsidR="00BE5215">
        <w:rPr>
          <w:rFonts w:ascii="Times New Roman" w:eastAsia="Calibri" w:hAnsi="Times New Roman" w:cs="Times New Roman"/>
          <w:sz w:val="28"/>
          <w:szCs w:val="28"/>
        </w:rPr>
        <w:t>й;</w:t>
      </w:r>
    </w:p>
    <w:p w14:paraId="7CB6CAF2" w14:textId="7269902F" w:rsidR="00FC129A" w:rsidRPr="00EF6007" w:rsidRDefault="00FC129A" w:rsidP="004E45BC">
      <w:pPr>
        <w:numPr>
          <w:ilvl w:val="0"/>
          <w:numId w:val="10"/>
        </w:numPr>
        <w:spacing w:after="0" w:line="240" w:lineRule="auto"/>
        <w:ind w:left="0"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Социологический</w:t>
      </w:r>
      <w:r w:rsidR="00BE5215">
        <w:rPr>
          <w:rFonts w:ascii="Times New Roman" w:eastAsia="Calibri" w:hAnsi="Times New Roman" w:cs="Times New Roman"/>
          <w:sz w:val="28"/>
          <w:szCs w:val="28"/>
        </w:rPr>
        <w:t>.</w:t>
      </w:r>
    </w:p>
    <w:p w14:paraId="0B94A260" w14:textId="6EFCA3AE" w:rsidR="00FC129A" w:rsidRPr="00EF6007" w:rsidRDefault="00FC129A" w:rsidP="004E45BC">
      <w:pPr>
        <w:spacing w:after="0" w:line="240" w:lineRule="auto"/>
        <w:ind w:firstLine="709"/>
        <w:jc w:val="both"/>
        <w:rPr>
          <w:rFonts w:ascii="Times New Roman" w:eastAsia="Calibri" w:hAnsi="Times New Roman" w:cs="Times New Roman"/>
          <w:sz w:val="28"/>
          <w:szCs w:val="28"/>
        </w:rPr>
      </w:pPr>
      <w:bookmarkStart w:id="10" w:name="_Hlk74303495"/>
      <w:r w:rsidRPr="00EF6007">
        <w:rPr>
          <w:rFonts w:ascii="Times New Roman" w:eastAsia="Calibri" w:hAnsi="Times New Roman" w:cs="Times New Roman"/>
          <w:sz w:val="28"/>
          <w:szCs w:val="28"/>
        </w:rPr>
        <w:t>Использовался ретроспективный эпидемиологический метод исследования в период за 201</w:t>
      </w:r>
      <w:r w:rsidR="00FB746C" w:rsidRPr="00EF6007">
        <w:rPr>
          <w:rFonts w:ascii="Times New Roman" w:eastAsia="Calibri" w:hAnsi="Times New Roman" w:cs="Times New Roman"/>
          <w:sz w:val="28"/>
          <w:szCs w:val="28"/>
        </w:rPr>
        <w:t>0</w:t>
      </w:r>
      <w:r w:rsidRPr="00EF6007">
        <w:rPr>
          <w:rFonts w:ascii="Times New Roman" w:eastAsia="Calibri" w:hAnsi="Times New Roman" w:cs="Times New Roman"/>
          <w:sz w:val="28"/>
          <w:szCs w:val="28"/>
        </w:rPr>
        <w:t xml:space="preserve"> – 201</w:t>
      </w:r>
      <w:r w:rsidR="00FB746C" w:rsidRPr="00EF6007">
        <w:rPr>
          <w:rFonts w:ascii="Times New Roman" w:eastAsia="Calibri" w:hAnsi="Times New Roman" w:cs="Times New Roman"/>
          <w:sz w:val="28"/>
          <w:szCs w:val="28"/>
        </w:rPr>
        <w:t xml:space="preserve">9 </w:t>
      </w:r>
      <w:r w:rsidRPr="00EF6007">
        <w:rPr>
          <w:rFonts w:ascii="Times New Roman" w:eastAsia="Calibri" w:hAnsi="Times New Roman" w:cs="Times New Roman"/>
          <w:sz w:val="28"/>
          <w:szCs w:val="28"/>
        </w:rPr>
        <w:t xml:space="preserve">гг. </w:t>
      </w:r>
      <w:r w:rsidR="00794444" w:rsidRPr="00EF6007">
        <w:rPr>
          <w:rFonts w:ascii="Times New Roman" w:eastAsia="Calibri" w:hAnsi="Times New Roman" w:cs="Times New Roman"/>
          <w:sz w:val="28"/>
          <w:szCs w:val="28"/>
        </w:rPr>
        <w:t xml:space="preserve">Отбор респондентов для опроса по анкете проводился </w:t>
      </w:r>
      <w:r w:rsidR="00794444">
        <w:rPr>
          <w:rFonts w:ascii="Times New Roman" w:eastAsia="Calibri" w:hAnsi="Times New Roman" w:cs="Times New Roman"/>
          <w:sz w:val="28"/>
          <w:szCs w:val="28"/>
        </w:rPr>
        <w:t>по формуле определения объема выборки.</w:t>
      </w:r>
    </w:p>
    <w:bookmarkEnd w:id="10"/>
    <w:p w14:paraId="20C4BB34" w14:textId="364E7409"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7AC6554F" w14:textId="25C3A1F3" w:rsidR="00FB07FF" w:rsidRPr="00EF6007" w:rsidRDefault="00FB07FF" w:rsidP="004E45BC">
      <w:pPr>
        <w:spacing w:after="0" w:line="240" w:lineRule="auto"/>
        <w:ind w:firstLine="709"/>
        <w:jc w:val="both"/>
        <w:rPr>
          <w:rFonts w:ascii="Times New Roman" w:eastAsia="Times New Roman" w:hAnsi="Times New Roman" w:cs="Times New Roman"/>
          <w:sz w:val="28"/>
          <w:szCs w:val="28"/>
          <w:lang w:eastAsia="ru-RU"/>
        </w:rPr>
      </w:pPr>
    </w:p>
    <w:p w14:paraId="6D37BA92" w14:textId="2556930C" w:rsidR="00900E8B" w:rsidRPr="00EF6007" w:rsidRDefault="00900E8B" w:rsidP="004E45BC">
      <w:pPr>
        <w:pStyle w:val="410"/>
        <w:shd w:val="clear" w:color="auto" w:fill="auto"/>
        <w:spacing w:line="240" w:lineRule="auto"/>
        <w:ind w:firstLine="709"/>
        <w:rPr>
          <w:sz w:val="28"/>
          <w:szCs w:val="28"/>
        </w:rPr>
      </w:pPr>
    </w:p>
    <w:bookmarkEnd w:id="8"/>
    <w:p w14:paraId="3E9E811D" w14:textId="77777777" w:rsidR="00B711B4" w:rsidRPr="00EF6007" w:rsidRDefault="00B711B4" w:rsidP="004E45BC">
      <w:pPr>
        <w:pStyle w:val="410"/>
        <w:shd w:val="clear" w:color="auto" w:fill="auto"/>
        <w:spacing w:line="240" w:lineRule="auto"/>
        <w:ind w:firstLine="709"/>
        <w:jc w:val="center"/>
        <w:rPr>
          <w:sz w:val="28"/>
          <w:szCs w:val="28"/>
        </w:rPr>
      </w:pPr>
    </w:p>
    <w:p w14:paraId="61CC09FA" w14:textId="77777777" w:rsidR="00B711B4" w:rsidRPr="00EF6007" w:rsidRDefault="00B711B4" w:rsidP="004E45BC">
      <w:pPr>
        <w:pStyle w:val="410"/>
        <w:shd w:val="clear" w:color="auto" w:fill="auto"/>
        <w:spacing w:line="240" w:lineRule="auto"/>
        <w:ind w:firstLine="709"/>
        <w:jc w:val="center"/>
        <w:rPr>
          <w:sz w:val="28"/>
          <w:szCs w:val="28"/>
        </w:rPr>
      </w:pPr>
    </w:p>
    <w:p w14:paraId="6BA7B0DB" w14:textId="77777777" w:rsidR="00B711B4" w:rsidRPr="00EF6007" w:rsidRDefault="00B711B4" w:rsidP="004E45BC">
      <w:pPr>
        <w:pStyle w:val="410"/>
        <w:shd w:val="clear" w:color="auto" w:fill="auto"/>
        <w:spacing w:line="240" w:lineRule="auto"/>
        <w:ind w:firstLine="709"/>
        <w:jc w:val="center"/>
        <w:rPr>
          <w:sz w:val="28"/>
          <w:szCs w:val="28"/>
        </w:rPr>
      </w:pPr>
    </w:p>
    <w:p w14:paraId="1B38B720" w14:textId="77777777" w:rsidR="00B711B4" w:rsidRPr="00EF6007" w:rsidRDefault="00B711B4" w:rsidP="004E45BC">
      <w:pPr>
        <w:pStyle w:val="410"/>
        <w:shd w:val="clear" w:color="auto" w:fill="auto"/>
        <w:spacing w:line="240" w:lineRule="auto"/>
        <w:ind w:firstLine="709"/>
        <w:jc w:val="center"/>
        <w:rPr>
          <w:sz w:val="28"/>
          <w:szCs w:val="28"/>
        </w:rPr>
      </w:pPr>
    </w:p>
    <w:p w14:paraId="69D5F9F3" w14:textId="77777777" w:rsidR="00B711B4" w:rsidRPr="00EF6007" w:rsidRDefault="00B711B4" w:rsidP="004E45BC">
      <w:pPr>
        <w:pStyle w:val="410"/>
        <w:shd w:val="clear" w:color="auto" w:fill="auto"/>
        <w:spacing w:line="240" w:lineRule="auto"/>
        <w:ind w:firstLine="709"/>
        <w:jc w:val="center"/>
        <w:rPr>
          <w:sz w:val="28"/>
          <w:szCs w:val="28"/>
        </w:rPr>
      </w:pPr>
    </w:p>
    <w:p w14:paraId="50E2C960" w14:textId="77777777" w:rsidR="00B711B4" w:rsidRPr="00EF6007" w:rsidRDefault="00B711B4" w:rsidP="004E45BC">
      <w:pPr>
        <w:pStyle w:val="410"/>
        <w:shd w:val="clear" w:color="auto" w:fill="auto"/>
        <w:spacing w:line="240" w:lineRule="auto"/>
        <w:ind w:firstLine="709"/>
        <w:jc w:val="center"/>
        <w:rPr>
          <w:sz w:val="28"/>
          <w:szCs w:val="28"/>
        </w:rPr>
      </w:pPr>
    </w:p>
    <w:p w14:paraId="27544982" w14:textId="77777777" w:rsidR="00B711B4" w:rsidRPr="00EF6007" w:rsidRDefault="00B711B4" w:rsidP="004E45BC">
      <w:pPr>
        <w:pStyle w:val="410"/>
        <w:shd w:val="clear" w:color="auto" w:fill="auto"/>
        <w:spacing w:line="240" w:lineRule="auto"/>
        <w:ind w:firstLine="709"/>
        <w:jc w:val="center"/>
        <w:rPr>
          <w:sz w:val="28"/>
          <w:szCs w:val="28"/>
        </w:rPr>
      </w:pPr>
    </w:p>
    <w:p w14:paraId="52A44530" w14:textId="1E3D1433" w:rsidR="00B711B4" w:rsidRDefault="00B711B4" w:rsidP="00FD6F7B">
      <w:pPr>
        <w:pStyle w:val="410"/>
        <w:shd w:val="clear" w:color="auto" w:fill="auto"/>
        <w:spacing w:line="240" w:lineRule="auto"/>
        <w:rPr>
          <w:sz w:val="28"/>
          <w:szCs w:val="28"/>
        </w:rPr>
      </w:pPr>
    </w:p>
    <w:p w14:paraId="5B8BAB02" w14:textId="77777777" w:rsidR="00CF013A" w:rsidRDefault="00CF013A" w:rsidP="004E45BC">
      <w:pPr>
        <w:pStyle w:val="410"/>
        <w:shd w:val="clear" w:color="auto" w:fill="auto"/>
        <w:spacing w:line="240" w:lineRule="auto"/>
        <w:ind w:firstLine="709"/>
        <w:jc w:val="center"/>
        <w:rPr>
          <w:sz w:val="28"/>
          <w:szCs w:val="28"/>
        </w:rPr>
      </w:pPr>
    </w:p>
    <w:p w14:paraId="6F9486C1" w14:textId="182C4917" w:rsidR="00900E8B" w:rsidRPr="00EF6007" w:rsidRDefault="00CF013A" w:rsidP="004E45BC">
      <w:pPr>
        <w:pStyle w:val="410"/>
        <w:shd w:val="clear" w:color="auto" w:fill="auto"/>
        <w:spacing w:line="240" w:lineRule="auto"/>
        <w:ind w:firstLine="709"/>
        <w:jc w:val="center"/>
        <w:rPr>
          <w:sz w:val="28"/>
          <w:szCs w:val="28"/>
        </w:rPr>
      </w:pPr>
      <w:r>
        <w:rPr>
          <w:sz w:val="28"/>
          <w:szCs w:val="28"/>
        </w:rPr>
        <w:lastRenderedPageBreak/>
        <w:t xml:space="preserve">3 </w:t>
      </w:r>
      <w:r w:rsidR="008A5B47" w:rsidRPr="00EF6007">
        <w:rPr>
          <w:sz w:val="28"/>
          <w:szCs w:val="28"/>
        </w:rPr>
        <w:t xml:space="preserve">Эпидемиологическая характеристика вирусных гепатитов </w:t>
      </w:r>
    </w:p>
    <w:p w14:paraId="02FDB2B4" w14:textId="477E218B" w:rsidR="003F55C4" w:rsidRPr="00EF6007" w:rsidRDefault="00FB07FF" w:rsidP="004E45BC">
      <w:pPr>
        <w:pStyle w:val="410"/>
        <w:shd w:val="clear" w:color="auto" w:fill="auto"/>
        <w:spacing w:line="240" w:lineRule="auto"/>
        <w:ind w:firstLine="709"/>
        <w:jc w:val="center"/>
        <w:rPr>
          <w:sz w:val="28"/>
          <w:szCs w:val="28"/>
        </w:rPr>
      </w:pPr>
      <w:r w:rsidRPr="00EF6007">
        <w:rPr>
          <w:sz w:val="28"/>
          <w:szCs w:val="28"/>
        </w:rPr>
        <w:t xml:space="preserve">В и С в </w:t>
      </w:r>
      <w:r w:rsidRPr="000C1BD2">
        <w:rPr>
          <w:sz w:val="28"/>
          <w:szCs w:val="28"/>
        </w:rPr>
        <w:t xml:space="preserve">Карагандинской </w:t>
      </w:r>
      <w:r w:rsidRPr="00EF6007">
        <w:rPr>
          <w:sz w:val="28"/>
          <w:szCs w:val="28"/>
        </w:rPr>
        <w:t xml:space="preserve">области </w:t>
      </w:r>
    </w:p>
    <w:p w14:paraId="7D0D0A05" w14:textId="59BD5F8F" w:rsidR="00FB07FF" w:rsidRDefault="003F55C4" w:rsidP="004E45BC">
      <w:pPr>
        <w:pStyle w:val="410"/>
        <w:shd w:val="clear" w:color="auto" w:fill="auto"/>
        <w:spacing w:line="240" w:lineRule="auto"/>
        <w:ind w:firstLine="709"/>
        <w:jc w:val="center"/>
        <w:rPr>
          <w:sz w:val="28"/>
          <w:szCs w:val="28"/>
        </w:rPr>
      </w:pPr>
      <w:r w:rsidRPr="00EF6007">
        <w:rPr>
          <w:sz w:val="28"/>
          <w:szCs w:val="28"/>
        </w:rPr>
        <w:t>за</w:t>
      </w:r>
      <w:r w:rsidR="00FB07FF" w:rsidRPr="00EF6007">
        <w:rPr>
          <w:sz w:val="28"/>
          <w:szCs w:val="28"/>
        </w:rPr>
        <w:t xml:space="preserve"> 2010-2019 гг.</w:t>
      </w:r>
    </w:p>
    <w:p w14:paraId="694A1EC7" w14:textId="77777777" w:rsidR="00CF013A" w:rsidRPr="00EF6007" w:rsidRDefault="00CF013A" w:rsidP="004E45BC">
      <w:pPr>
        <w:pStyle w:val="410"/>
        <w:shd w:val="clear" w:color="auto" w:fill="auto"/>
        <w:spacing w:line="240" w:lineRule="auto"/>
        <w:ind w:firstLine="709"/>
        <w:jc w:val="center"/>
        <w:rPr>
          <w:sz w:val="28"/>
          <w:szCs w:val="28"/>
        </w:rPr>
      </w:pPr>
    </w:p>
    <w:p w14:paraId="47B9665D" w14:textId="3E185B94" w:rsidR="008A5B47" w:rsidRPr="00EF6007" w:rsidRDefault="008A5B47" w:rsidP="00B711B4">
      <w:pPr>
        <w:pStyle w:val="a3"/>
        <w:numPr>
          <w:ilvl w:val="1"/>
          <w:numId w:val="3"/>
        </w:numPr>
        <w:spacing w:after="0" w:line="240" w:lineRule="auto"/>
        <w:ind w:left="709" w:firstLine="0"/>
        <w:jc w:val="both"/>
        <w:rPr>
          <w:rFonts w:ascii="Times New Roman" w:eastAsia="Calibri" w:hAnsi="Times New Roman" w:cs="Times New Roman"/>
          <w:b/>
          <w:sz w:val="28"/>
          <w:szCs w:val="28"/>
        </w:rPr>
      </w:pPr>
      <w:r w:rsidRPr="00EF6007">
        <w:rPr>
          <w:rFonts w:ascii="Times New Roman" w:eastAsia="Calibri" w:hAnsi="Times New Roman" w:cs="Times New Roman"/>
          <w:b/>
          <w:sz w:val="28"/>
          <w:szCs w:val="28"/>
        </w:rPr>
        <w:t xml:space="preserve">Анализ заболеваемости вирусным гепатитом В и гепатитом С в Республике Казахстан и </w:t>
      </w:r>
      <w:r w:rsidR="00044978">
        <w:rPr>
          <w:rFonts w:ascii="Times New Roman" w:eastAsia="Calibri" w:hAnsi="Times New Roman" w:cs="Times New Roman"/>
          <w:b/>
          <w:sz w:val="28"/>
          <w:szCs w:val="28"/>
        </w:rPr>
        <w:t xml:space="preserve">в </w:t>
      </w:r>
      <w:r w:rsidRPr="00EF6007">
        <w:rPr>
          <w:rFonts w:ascii="Times New Roman" w:eastAsia="Calibri" w:hAnsi="Times New Roman" w:cs="Times New Roman"/>
          <w:b/>
          <w:sz w:val="28"/>
          <w:szCs w:val="28"/>
        </w:rPr>
        <w:t>Карагандинской области</w:t>
      </w:r>
    </w:p>
    <w:p w14:paraId="318C5DB2" w14:textId="77777777" w:rsidR="00B711B4" w:rsidRPr="00EF6007" w:rsidRDefault="00B711B4" w:rsidP="00B711B4">
      <w:pPr>
        <w:pStyle w:val="a3"/>
        <w:spacing w:after="0" w:line="240" w:lineRule="auto"/>
        <w:ind w:left="1534"/>
        <w:jc w:val="both"/>
        <w:rPr>
          <w:rFonts w:ascii="Times New Roman" w:eastAsia="Calibri" w:hAnsi="Times New Roman" w:cs="Times New Roman"/>
          <w:b/>
          <w:sz w:val="28"/>
          <w:szCs w:val="28"/>
        </w:rPr>
      </w:pPr>
    </w:p>
    <w:p w14:paraId="3CFD84A7" w14:textId="4DE750EC" w:rsidR="00FB07FF" w:rsidRPr="00EF6007" w:rsidRDefault="00FB07FF" w:rsidP="004E45BC">
      <w:pPr>
        <w:pStyle w:val="a5"/>
        <w:shd w:val="clear" w:color="auto" w:fill="auto"/>
        <w:spacing w:after="0" w:line="240" w:lineRule="auto"/>
        <w:ind w:firstLine="709"/>
        <w:jc w:val="both"/>
        <w:rPr>
          <w:sz w:val="28"/>
          <w:szCs w:val="28"/>
        </w:rPr>
      </w:pPr>
      <w:bookmarkStart w:id="11" w:name="_Hlk72249911"/>
      <w:r w:rsidRPr="00EF6007">
        <w:rPr>
          <w:sz w:val="28"/>
          <w:szCs w:val="28"/>
        </w:rPr>
        <w:t>При оценке многолетней динамики заболеваемости ОГВ (рис</w:t>
      </w:r>
      <w:r w:rsidR="002A43CD" w:rsidRPr="00EF6007">
        <w:rPr>
          <w:sz w:val="28"/>
          <w:szCs w:val="28"/>
        </w:rPr>
        <w:t>унок</w:t>
      </w:r>
      <w:r w:rsidRPr="00EF6007">
        <w:rPr>
          <w:sz w:val="28"/>
          <w:szCs w:val="28"/>
        </w:rPr>
        <w:t xml:space="preserve"> 1</w:t>
      </w:r>
      <w:r w:rsidR="00882C7C" w:rsidRPr="00EF6007">
        <w:rPr>
          <w:sz w:val="28"/>
          <w:szCs w:val="28"/>
        </w:rPr>
        <w:t>)</w:t>
      </w:r>
      <w:r w:rsidRPr="00EF6007">
        <w:rPr>
          <w:sz w:val="28"/>
          <w:szCs w:val="28"/>
        </w:rPr>
        <w:t xml:space="preserve">, в </w:t>
      </w:r>
      <w:r w:rsidR="00361F04" w:rsidRPr="00EF6007">
        <w:rPr>
          <w:sz w:val="28"/>
          <w:szCs w:val="28"/>
        </w:rPr>
        <w:t xml:space="preserve">Казахстане и в </w:t>
      </w:r>
      <w:r w:rsidRPr="00EF6007">
        <w:rPr>
          <w:sz w:val="28"/>
          <w:szCs w:val="28"/>
        </w:rPr>
        <w:t xml:space="preserve">Карагандинской области </w:t>
      </w:r>
      <w:r w:rsidR="008B662F" w:rsidRPr="00EF6007">
        <w:rPr>
          <w:sz w:val="28"/>
          <w:szCs w:val="28"/>
        </w:rPr>
        <w:t xml:space="preserve">за </w:t>
      </w:r>
      <w:r w:rsidRPr="00EF6007">
        <w:rPr>
          <w:sz w:val="28"/>
          <w:szCs w:val="28"/>
        </w:rPr>
        <w:t>2010-2019гг. наблюдалась неравномерность показателей заболеваемости.</w:t>
      </w:r>
    </w:p>
    <w:p w14:paraId="7FEF157B" w14:textId="77777777" w:rsidR="00B711B4" w:rsidRPr="00EF6007" w:rsidRDefault="00B711B4" w:rsidP="004E45BC">
      <w:pPr>
        <w:pStyle w:val="a5"/>
        <w:shd w:val="clear" w:color="auto" w:fill="auto"/>
        <w:spacing w:after="0" w:line="240" w:lineRule="auto"/>
        <w:ind w:firstLine="709"/>
        <w:jc w:val="both"/>
        <w:rPr>
          <w:sz w:val="28"/>
          <w:szCs w:val="28"/>
        </w:rPr>
      </w:pPr>
    </w:p>
    <w:p w14:paraId="22642584" w14:textId="6DAE3D5F" w:rsidR="0068702D" w:rsidRPr="00EF6007" w:rsidRDefault="005A3CB0" w:rsidP="004E45BC">
      <w:pPr>
        <w:spacing w:after="0" w:line="240" w:lineRule="auto"/>
        <w:ind w:firstLine="709"/>
        <w:jc w:val="center"/>
        <w:rPr>
          <w:sz w:val="28"/>
          <w:szCs w:val="28"/>
        </w:rPr>
      </w:pPr>
      <w:r w:rsidRPr="00EF6007">
        <w:rPr>
          <w:rFonts w:ascii="Times New Roman" w:eastAsia="Times New Roman" w:hAnsi="Times New Roman" w:cs="Times New Roman"/>
          <w:noProof/>
          <w:sz w:val="28"/>
          <w:szCs w:val="28"/>
          <w:lang w:eastAsia="ru-RU"/>
        </w:rPr>
        <w:drawing>
          <wp:inline distT="0" distB="0" distL="0" distR="0" wp14:anchorId="50755335" wp14:editId="414BD726">
            <wp:extent cx="5608320" cy="2903220"/>
            <wp:effectExtent l="0" t="0" r="1143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9CE9A0" w14:textId="77777777" w:rsidR="00EF6007" w:rsidRDefault="00EF6007" w:rsidP="004E45BC">
      <w:pPr>
        <w:spacing w:after="0" w:line="240" w:lineRule="auto"/>
        <w:ind w:firstLine="709"/>
        <w:jc w:val="center"/>
        <w:rPr>
          <w:rFonts w:ascii="Times New Roman" w:hAnsi="Times New Roman" w:cs="Times New Roman"/>
          <w:sz w:val="28"/>
          <w:szCs w:val="28"/>
        </w:rPr>
      </w:pPr>
    </w:p>
    <w:p w14:paraId="4C8FDE98" w14:textId="4CD9B719" w:rsidR="001B5003" w:rsidRDefault="00400D83"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Рисунок 1 –</w:t>
      </w:r>
      <w:r w:rsidR="00060DDB" w:rsidRPr="00EF6007">
        <w:rPr>
          <w:rFonts w:ascii="Times New Roman" w:hAnsi="Times New Roman" w:cs="Times New Roman"/>
          <w:sz w:val="28"/>
          <w:szCs w:val="28"/>
        </w:rPr>
        <w:t xml:space="preserve"> М</w:t>
      </w:r>
      <w:r w:rsidRPr="00EF6007">
        <w:rPr>
          <w:rFonts w:ascii="Times New Roman" w:hAnsi="Times New Roman" w:cs="Times New Roman"/>
          <w:sz w:val="28"/>
          <w:szCs w:val="28"/>
        </w:rPr>
        <w:t>ноголетн</w:t>
      </w:r>
      <w:r w:rsidR="00060DDB" w:rsidRPr="00EF6007">
        <w:rPr>
          <w:rFonts w:ascii="Times New Roman" w:hAnsi="Times New Roman" w:cs="Times New Roman"/>
          <w:sz w:val="28"/>
          <w:szCs w:val="28"/>
        </w:rPr>
        <w:t>яя</w:t>
      </w:r>
      <w:r w:rsidRPr="00EF6007">
        <w:rPr>
          <w:rFonts w:ascii="Times New Roman" w:hAnsi="Times New Roman" w:cs="Times New Roman"/>
          <w:sz w:val="28"/>
          <w:szCs w:val="28"/>
        </w:rPr>
        <w:t xml:space="preserve"> динамик</w:t>
      </w:r>
      <w:r w:rsidR="00060DDB" w:rsidRPr="00EF6007">
        <w:rPr>
          <w:rFonts w:ascii="Times New Roman" w:hAnsi="Times New Roman" w:cs="Times New Roman"/>
          <w:sz w:val="28"/>
          <w:szCs w:val="28"/>
        </w:rPr>
        <w:t>а</w:t>
      </w:r>
      <w:r w:rsidRPr="00EF6007">
        <w:rPr>
          <w:rFonts w:ascii="Times New Roman" w:hAnsi="Times New Roman" w:cs="Times New Roman"/>
          <w:sz w:val="28"/>
          <w:szCs w:val="28"/>
        </w:rPr>
        <w:t xml:space="preserve"> заболеваемости ОВГ в Казахстане и </w:t>
      </w:r>
      <w:r w:rsidR="00361F04" w:rsidRPr="00EF6007">
        <w:rPr>
          <w:rFonts w:ascii="Times New Roman" w:hAnsi="Times New Roman" w:cs="Times New Roman"/>
          <w:sz w:val="28"/>
          <w:szCs w:val="28"/>
        </w:rPr>
        <w:t xml:space="preserve">в </w:t>
      </w:r>
      <w:r w:rsidRPr="00EF6007">
        <w:rPr>
          <w:rFonts w:ascii="Times New Roman" w:hAnsi="Times New Roman" w:cs="Times New Roman"/>
          <w:sz w:val="28"/>
          <w:szCs w:val="28"/>
        </w:rPr>
        <w:t>Карагандинской области за 2010-2019гг.</w:t>
      </w:r>
      <w:r w:rsidR="00B711B4" w:rsidRPr="00EF6007">
        <w:rPr>
          <w:rFonts w:ascii="Times New Roman" w:hAnsi="Times New Roman" w:cs="Times New Roman"/>
          <w:sz w:val="28"/>
          <w:szCs w:val="28"/>
        </w:rPr>
        <w:t xml:space="preserve"> </w:t>
      </w:r>
    </w:p>
    <w:p w14:paraId="2B384742" w14:textId="465B5C1D" w:rsidR="00060DDB" w:rsidRDefault="00B711B4"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на 100 000 населения</w:t>
      </w:r>
    </w:p>
    <w:p w14:paraId="4E55ADC8" w14:textId="77777777" w:rsidR="00426E1B" w:rsidRDefault="00426E1B" w:rsidP="004E45BC">
      <w:pPr>
        <w:spacing w:after="0" w:line="240" w:lineRule="auto"/>
        <w:ind w:firstLine="709"/>
        <w:jc w:val="center"/>
        <w:rPr>
          <w:rFonts w:ascii="Times New Roman" w:hAnsi="Times New Roman" w:cs="Times New Roman"/>
          <w:sz w:val="28"/>
          <w:szCs w:val="28"/>
        </w:rPr>
      </w:pPr>
    </w:p>
    <w:p w14:paraId="415A6D54" w14:textId="0DB5C5B3" w:rsidR="00CC6C85" w:rsidRPr="000C1BD2" w:rsidRDefault="005A3CB0" w:rsidP="000C1BD2">
      <w:pPr>
        <w:pStyle w:val="a5"/>
        <w:shd w:val="clear" w:color="auto" w:fill="auto"/>
        <w:spacing w:after="0" w:line="240" w:lineRule="auto"/>
        <w:ind w:firstLine="709"/>
        <w:jc w:val="both"/>
        <w:rPr>
          <w:sz w:val="28"/>
          <w:szCs w:val="28"/>
        </w:rPr>
      </w:pPr>
      <w:r w:rsidRPr="00EF6007">
        <w:rPr>
          <w:sz w:val="28"/>
          <w:szCs w:val="28"/>
        </w:rPr>
        <w:t xml:space="preserve">Динамика заболеваемости </w:t>
      </w:r>
      <w:r w:rsidR="00026FE5" w:rsidRPr="00EF6007">
        <w:rPr>
          <w:sz w:val="28"/>
          <w:szCs w:val="28"/>
        </w:rPr>
        <w:t>О</w:t>
      </w:r>
      <w:r w:rsidRPr="00EF6007">
        <w:rPr>
          <w:sz w:val="28"/>
          <w:szCs w:val="28"/>
        </w:rPr>
        <w:t xml:space="preserve">ГВ в </w:t>
      </w:r>
      <w:r w:rsidR="00026FE5" w:rsidRPr="00EF6007">
        <w:rPr>
          <w:sz w:val="28"/>
          <w:szCs w:val="28"/>
        </w:rPr>
        <w:t>Казахстане</w:t>
      </w:r>
      <w:r w:rsidRPr="00EF6007">
        <w:rPr>
          <w:sz w:val="28"/>
          <w:szCs w:val="28"/>
        </w:rPr>
        <w:t xml:space="preserve"> и </w:t>
      </w:r>
      <w:r w:rsidR="00026FE5" w:rsidRPr="00EF6007">
        <w:rPr>
          <w:sz w:val="28"/>
          <w:szCs w:val="28"/>
        </w:rPr>
        <w:t>Карагандинской области</w:t>
      </w:r>
      <w:r w:rsidRPr="00EF6007">
        <w:rPr>
          <w:sz w:val="28"/>
          <w:szCs w:val="28"/>
        </w:rPr>
        <w:t xml:space="preserve"> </w:t>
      </w:r>
      <w:r w:rsidR="00361F04" w:rsidRPr="00EF6007">
        <w:rPr>
          <w:sz w:val="28"/>
          <w:szCs w:val="28"/>
        </w:rPr>
        <w:t>за</w:t>
      </w:r>
      <w:r w:rsidRPr="00EF6007">
        <w:rPr>
          <w:sz w:val="28"/>
          <w:szCs w:val="28"/>
        </w:rPr>
        <w:t xml:space="preserve"> </w:t>
      </w:r>
      <w:r w:rsidR="00026FE5" w:rsidRPr="00EF6007">
        <w:rPr>
          <w:sz w:val="28"/>
          <w:szCs w:val="28"/>
        </w:rPr>
        <w:t>2010</w:t>
      </w:r>
      <w:r w:rsidRPr="00EF6007">
        <w:rPr>
          <w:sz w:val="28"/>
          <w:szCs w:val="28"/>
        </w:rPr>
        <w:t>-20</w:t>
      </w:r>
      <w:r w:rsidR="00026FE5" w:rsidRPr="00EF6007">
        <w:rPr>
          <w:sz w:val="28"/>
          <w:szCs w:val="28"/>
        </w:rPr>
        <w:t>19</w:t>
      </w:r>
      <w:r w:rsidRPr="00EF6007">
        <w:rPr>
          <w:sz w:val="28"/>
          <w:szCs w:val="28"/>
        </w:rPr>
        <w:t>гг.</w:t>
      </w:r>
      <w:r w:rsidR="00BD5ADF" w:rsidRPr="00EF6007">
        <w:rPr>
          <w:sz w:val="28"/>
          <w:szCs w:val="28"/>
        </w:rPr>
        <w:t xml:space="preserve"> </w:t>
      </w:r>
      <w:r w:rsidRPr="00EF6007">
        <w:rPr>
          <w:sz w:val="28"/>
          <w:szCs w:val="28"/>
        </w:rPr>
        <w:t xml:space="preserve">характеризуется </w:t>
      </w:r>
      <w:r w:rsidR="00BE3BA2">
        <w:rPr>
          <w:sz w:val="28"/>
          <w:szCs w:val="28"/>
        </w:rPr>
        <w:t>с</w:t>
      </w:r>
      <w:r w:rsidR="00026FE5" w:rsidRPr="00EF6007">
        <w:rPr>
          <w:sz w:val="28"/>
          <w:szCs w:val="28"/>
        </w:rPr>
        <w:t>нижением</w:t>
      </w:r>
      <w:r w:rsidRPr="00EF6007">
        <w:rPr>
          <w:sz w:val="28"/>
          <w:szCs w:val="28"/>
        </w:rPr>
        <w:t xml:space="preserve"> показателей </w:t>
      </w:r>
      <w:r w:rsidR="00361F04" w:rsidRPr="00EF6007">
        <w:rPr>
          <w:sz w:val="28"/>
          <w:szCs w:val="28"/>
        </w:rPr>
        <w:t xml:space="preserve">как </w:t>
      </w:r>
      <w:r w:rsidRPr="00EF6007">
        <w:rPr>
          <w:sz w:val="28"/>
          <w:szCs w:val="28"/>
        </w:rPr>
        <w:t xml:space="preserve">в </w:t>
      </w:r>
      <w:r w:rsidR="00026FE5" w:rsidRPr="00EF6007">
        <w:rPr>
          <w:sz w:val="28"/>
          <w:szCs w:val="28"/>
        </w:rPr>
        <w:t>стране</w:t>
      </w:r>
      <w:r w:rsidRPr="00EF6007">
        <w:rPr>
          <w:sz w:val="28"/>
          <w:szCs w:val="28"/>
        </w:rPr>
        <w:t xml:space="preserve"> более чем в </w:t>
      </w:r>
      <w:r w:rsidR="00026FE5" w:rsidRPr="00EF6007">
        <w:rPr>
          <w:sz w:val="28"/>
          <w:szCs w:val="28"/>
        </w:rPr>
        <w:t>8 р</w:t>
      </w:r>
      <w:r w:rsidRPr="00EF6007">
        <w:rPr>
          <w:sz w:val="28"/>
          <w:szCs w:val="28"/>
        </w:rPr>
        <w:t>аз (</w:t>
      </w:r>
      <w:r w:rsidR="00026FE5" w:rsidRPr="00EF6007">
        <w:rPr>
          <w:sz w:val="28"/>
          <w:szCs w:val="28"/>
        </w:rPr>
        <w:t>30,67%</w:t>
      </w:r>
      <w:r w:rsidR="00026FE5" w:rsidRPr="00EF6007">
        <w:rPr>
          <w:sz w:val="28"/>
          <w:szCs w:val="28"/>
          <w:vertAlign w:val="subscript"/>
        </w:rPr>
        <w:t>000</w:t>
      </w:r>
      <w:r w:rsidRPr="00EF6007">
        <w:rPr>
          <w:sz w:val="28"/>
          <w:szCs w:val="28"/>
        </w:rPr>
        <w:t xml:space="preserve"> в </w:t>
      </w:r>
      <w:r w:rsidR="00026FE5" w:rsidRPr="00EF6007">
        <w:rPr>
          <w:sz w:val="28"/>
          <w:szCs w:val="28"/>
        </w:rPr>
        <w:t>2010</w:t>
      </w:r>
      <w:r w:rsidRPr="00EF6007">
        <w:rPr>
          <w:sz w:val="28"/>
          <w:szCs w:val="28"/>
        </w:rPr>
        <w:t xml:space="preserve">г. и </w:t>
      </w:r>
      <w:r w:rsidR="00026FE5" w:rsidRPr="00EF6007">
        <w:rPr>
          <w:sz w:val="28"/>
          <w:szCs w:val="28"/>
        </w:rPr>
        <w:t>3,88%</w:t>
      </w:r>
      <w:r w:rsidR="00026FE5" w:rsidRPr="00EF6007">
        <w:rPr>
          <w:sz w:val="28"/>
          <w:szCs w:val="28"/>
          <w:vertAlign w:val="subscript"/>
        </w:rPr>
        <w:t>000</w:t>
      </w:r>
      <w:r w:rsidR="00026FE5" w:rsidRPr="00EF6007">
        <w:rPr>
          <w:sz w:val="28"/>
          <w:szCs w:val="28"/>
        </w:rPr>
        <w:t xml:space="preserve"> в</w:t>
      </w:r>
      <w:r w:rsidRPr="00EF6007">
        <w:rPr>
          <w:sz w:val="28"/>
          <w:szCs w:val="28"/>
        </w:rPr>
        <w:t xml:space="preserve"> 20</w:t>
      </w:r>
      <w:r w:rsidR="00026FE5" w:rsidRPr="00EF6007">
        <w:rPr>
          <w:sz w:val="28"/>
          <w:szCs w:val="28"/>
        </w:rPr>
        <w:t>19</w:t>
      </w:r>
      <w:r w:rsidRPr="00EF6007">
        <w:rPr>
          <w:sz w:val="28"/>
          <w:szCs w:val="28"/>
        </w:rPr>
        <w:t>г.)</w:t>
      </w:r>
      <w:r w:rsidR="00361F04" w:rsidRPr="00EF6007">
        <w:rPr>
          <w:sz w:val="28"/>
          <w:szCs w:val="28"/>
        </w:rPr>
        <w:t xml:space="preserve">, так </w:t>
      </w:r>
      <w:r w:rsidRPr="00EF6007">
        <w:rPr>
          <w:sz w:val="28"/>
          <w:szCs w:val="28"/>
        </w:rPr>
        <w:t xml:space="preserve">и в </w:t>
      </w:r>
      <w:r w:rsidR="007729D6" w:rsidRPr="000C1BD2">
        <w:rPr>
          <w:sz w:val="28"/>
          <w:szCs w:val="28"/>
        </w:rPr>
        <w:t xml:space="preserve">области </w:t>
      </w:r>
      <w:r w:rsidRPr="000C1BD2">
        <w:rPr>
          <w:sz w:val="28"/>
          <w:szCs w:val="28"/>
        </w:rPr>
        <w:t xml:space="preserve">более чем в </w:t>
      </w:r>
      <w:r w:rsidR="00026FE5" w:rsidRPr="000C1BD2">
        <w:rPr>
          <w:sz w:val="28"/>
          <w:szCs w:val="28"/>
        </w:rPr>
        <w:t>2,87</w:t>
      </w:r>
      <w:r w:rsidRPr="000C1BD2">
        <w:rPr>
          <w:sz w:val="28"/>
          <w:szCs w:val="28"/>
        </w:rPr>
        <w:t xml:space="preserve"> раз (</w:t>
      </w:r>
      <w:r w:rsidR="00026FE5" w:rsidRPr="000C1BD2">
        <w:rPr>
          <w:sz w:val="28"/>
          <w:szCs w:val="28"/>
        </w:rPr>
        <w:t>18,52%</w:t>
      </w:r>
      <w:r w:rsidR="00026FE5" w:rsidRPr="000C1BD2">
        <w:rPr>
          <w:sz w:val="28"/>
          <w:szCs w:val="28"/>
          <w:vertAlign w:val="subscript"/>
        </w:rPr>
        <w:t>000</w:t>
      </w:r>
      <w:r w:rsidR="00BE3BA2" w:rsidRPr="000C1BD2">
        <w:rPr>
          <w:sz w:val="28"/>
          <w:szCs w:val="28"/>
        </w:rPr>
        <w:t xml:space="preserve"> в 2010</w:t>
      </w:r>
      <w:r w:rsidR="00026FE5" w:rsidRPr="000C1BD2">
        <w:rPr>
          <w:sz w:val="28"/>
          <w:szCs w:val="28"/>
        </w:rPr>
        <w:t>г. и 6,46%</w:t>
      </w:r>
      <w:r w:rsidR="00026FE5" w:rsidRPr="000C1BD2">
        <w:rPr>
          <w:sz w:val="28"/>
          <w:szCs w:val="28"/>
          <w:vertAlign w:val="subscript"/>
        </w:rPr>
        <w:t>000</w:t>
      </w:r>
      <w:r w:rsidR="00026FE5" w:rsidRPr="000C1BD2">
        <w:rPr>
          <w:sz w:val="28"/>
          <w:szCs w:val="28"/>
        </w:rPr>
        <w:t xml:space="preserve"> в 2019г.).</w:t>
      </w:r>
      <w:r w:rsidRPr="000C1BD2">
        <w:rPr>
          <w:b/>
          <w:bCs/>
          <w:sz w:val="28"/>
          <w:szCs w:val="28"/>
        </w:rPr>
        <w:t xml:space="preserve"> </w:t>
      </w:r>
      <w:r w:rsidRPr="000C1BD2">
        <w:rPr>
          <w:sz w:val="28"/>
          <w:szCs w:val="28"/>
        </w:rPr>
        <w:t xml:space="preserve">Отмечалась </w:t>
      </w:r>
      <w:r w:rsidRPr="00EF6007">
        <w:rPr>
          <w:sz w:val="28"/>
          <w:szCs w:val="28"/>
        </w:rPr>
        <w:t xml:space="preserve">неравномерность регистрации вновь выявленных случаев </w:t>
      </w:r>
      <w:r w:rsidR="00692961" w:rsidRPr="00EF6007">
        <w:rPr>
          <w:sz w:val="28"/>
          <w:szCs w:val="28"/>
        </w:rPr>
        <w:t>О</w:t>
      </w:r>
      <w:r w:rsidRPr="00EF6007">
        <w:rPr>
          <w:sz w:val="28"/>
          <w:szCs w:val="28"/>
        </w:rPr>
        <w:t>ГВ в течение всего анализируемого периода.</w:t>
      </w:r>
      <w:r w:rsidR="00FC04CB" w:rsidRPr="00EF6007">
        <w:rPr>
          <w:sz w:val="28"/>
          <w:szCs w:val="28"/>
        </w:rPr>
        <w:t xml:space="preserve"> </w:t>
      </w:r>
      <w:r w:rsidRPr="00EF6007">
        <w:rPr>
          <w:sz w:val="28"/>
          <w:szCs w:val="28"/>
        </w:rPr>
        <w:t xml:space="preserve">Особенностью первого </w:t>
      </w:r>
      <w:r w:rsidR="00FC04CB" w:rsidRPr="00EF6007">
        <w:rPr>
          <w:sz w:val="28"/>
          <w:szCs w:val="28"/>
        </w:rPr>
        <w:t>2010</w:t>
      </w:r>
      <w:r w:rsidRPr="00EF6007">
        <w:rPr>
          <w:sz w:val="28"/>
          <w:szCs w:val="28"/>
        </w:rPr>
        <w:t xml:space="preserve"> года в многолетней динамике заболеваемости </w:t>
      </w:r>
      <w:r w:rsidR="00FC04CB" w:rsidRPr="00EF6007">
        <w:rPr>
          <w:sz w:val="28"/>
          <w:szCs w:val="28"/>
        </w:rPr>
        <w:t>О</w:t>
      </w:r>
      <w:r w:rsidRPr="00EF6007">
        <w:rPr>
          <w:sz w:val="28"/>
          <w:szCs w:val="28"/>
        </w:rPr>
        <w:t xml:space="preserve">ГВ в </w:t>
      </w:r>
      <w:r w:rsidR="00FC04CB" w:rsidRPr="00EF6007">
        <w:rPr>
          <w:sz w:val="28"/>
          <w:szCs w:val="28"/>
        </w:rPr>
        <w:t xml:space="preserve">Казахстане </w:t>
      </w:r>
      <w:r w:rsidRPr="00EF6007">
        <w:rPr>
          <w:sz w:val="28"/>
          <w:szCs w:val="28"/>
        </w:rPr>
        <w:t>явля</w:t>
      </w:r>
      <w:r w:rsidR="00FC04CB" w:rsidRPr="00EF6007">
        <w:rPr>
          <w:sz w:val="28"/>
          <w:szCs w:val="28"/>
        </w:rPr>
        <w:t>лся высокий</w:t>
      </w:r>
      <w:r w:rsidRPr="00EF6007">
        <w:rPr>
          <w:sz w:val="28"/>
          <w:szCs w:val="28"/>
        </w:rPr>
        <w:t xml:space="preserve"> уровень показателей по сравнению с </w:t>
      </w:r>
      <w:r w:rsidR="00FC04CB" w:rsidRPr="000C1BD2">
        <w:rPr>
          <w:sz w:val="28"/>
          <w:szCs w:val="28"/>
        </w:rPr>
        <w:t>Карагандинской област</w:t>
      </w:r>
      <w:r w:rsidR="00743EDA" w:rsidRPr="000C1BD2">
        <w:rPr>
          <w:sz w:val="28"/>
          <w:szCs w:val="28"/>
        </w:rPr>
        <w:t>и</w:t>
      </w:r>
      <w:r w:rsidR="00FC04CB" w:rsidRPr="000C1BD2">
        <w:rPr>
          <w:sz w:val="28"/>
          <w:szCs w:val="28"/>
        </w:rPr>
        <w:t xml:space="preserve"> </w:t>
      </w:r>
      <w:r w:rsidRPr="000C1BD2">
        <w:rPr>
          <w:sz w:val="28"/>
          <w:szCs w:val="28"/>
        </w:rPr>
        <w:t>(</w:t>
      </w:r>
      <w:r w:rsidR="00FC04CB" w:rsidRPr="000C1BD2">
        <w:rPr>
          <w:sz w:val="28"/>
          <w:szCs w:val="28"/>
        </w:rPr>
        <w:t>30,67%</w:t>
      </w:r>
      <w:r w:rsidR="00FC04CB" w:rsidRPr="000C1BD2">
        <w:rPr>
          <w:sz w:val="28"/>
          <w:szCs w:val="28"/>
          <w:vertAlign w:val="subscript"/>
        </w:rPr>
        <w:t xml:space="preserve">000 </w:t>
      </w:r>
      <w:r w:rsidRPr="000C1BD2">
        <w:rPr>
          <w:sz w:val="28"/>
          <w:szCs w:val="28"/>
        </w:rPr>
        <w:t>и</w:t>
      </w:r>
      <w:r w:rsidR="00FC04CB" w:rsidRPr="000C1BD2">
        <w:rPr>
          <w:sz w:val="28"/>
          <w:szCs w:val="28"/>
        </w:rPr>
        <w:t xml:space="preserve"> 18,52%</w:t>
      </w:r>
      <w:r w:rsidR="00FC04CB" w:rsidRPr="000C1BD2">
        <w:rPr>
          <w:sz w:val="28"/>
          <w:szCs w:val="28"/>
          <w:vertAlign w:val="subscript"/>
        </w:rPr>
        <w:t>000</w:t>
      </w:r>
      <w:r w:rsidRPr="000C1BD2">
        <w:rPr>
          <w:sz w:val="28"/>
          <w:szCs w:val="28"/>
        </w:rPr>
        <w:t xml:space="preserve"> соответственно). </w:t>
      </w:r>
    </w:p>
    <w:p w14:paraId="1FBD2F2C" w14:textId="77777777" w:rsidR="00777573" w:rsidRDefault="005C2E9D" w:rsidP="00777573">
      <w:pPr>
        <w:pStyle w:val="a5"/>
        <w:shd w:val="clear" w:color="auto" w:fill="auto"/>
        <w:spacing w:after="0" w:line="240" w:lineRule="auto"/>
        <w:ind w:firstLine="709"/>
        <w:jc w:val="both"/>
        <w:rPr>
          <w:sz w:val="28"/>
          <w:szCs w:val="28"/>
        </w:rPr>
      </w:pPr>
      <w:r>
        <w:rPr>
          <w:sz w:val="28"/>
          <w:szCs w:val="28"/>
        </w:rPr>
        <w:t>В 2014г.</w:t>
      </w:r>
      <w:r w:rsidR="00777573">
        <w:rPr>
          <w:sz w:val="28"/>
          <w:szCs w:val="28"/>
        </w:rPr>
        <w:t>,</w:t>
      </w:r>
      <w:r w:rsidR="005A3CB0" w:rsidRPr="000C1BD2">
        <w:rPr>
          <w:sz w:val="28"/>
          <w:szCs w:val="28"/>
        </w:rPr>
        <w:t xml:space="preserve"> </w:t>
      </w:r>
      <w:r w:rsidR="00190241" w:rsidRPr="000C1BD2">
        <w:rPr>
          <w:sz w:val="28"/>
          <w:szCs w:val="28"/>
        </w:rPr>
        <w:t>201</w:t>
      </w:r>
      <w:r>
        <w:rPr>
          <w:sz w:val="28"/>
          <w:szCs w:val="28"/>
        </w:rPr>
        <w:t>7</w:t>
      </w:r>
      <w:r w:rsidR="00190241" w:rsidRPr="000C1BD2">
        <w:rPr>
          <w:sz w:val="28"/>
          <w:szCs w:val="28"/>
        </w:rPr>
        <w:t>г.</w:t>
      </w:r>
      <w:r w:rsidR="00777573">
        <w:rPr>
          <w:sz w:val="28"/>
          <w:szCs w:val="28"/>
        </w:rPr>
        <w:t xml:space="preserve"> и в 2018г.</w:t>
      </w:r>
      <w:r w:rsidR="00190241" w:rsidRPr="000C1BD2">
        <w:rPr>
          <w:sz w:val="28"/>
          <w:szCs w:val="28"/>
        </w:rPr>
        <w:t xml:space="preserve"> </w:t>
      </w:r>
      <w:r>
        <w:rPr>
          <w:sz w:val="28"/>
          <w:szCs w:val="28"/>
        </w:rPr>
        <w:t xml:space="preserve">регистрируется </w:t>
      </w:r>
      <w:r w:rsidR="005A3CB0" w:rsidRPr="000C1BD2">
        <w:rPr>
          <w:sz w:val="28"/>
          <w:szCs w:val="28"/>
        </w:rPr>
        <w:t xml:space="preserve">подъем </w:t>
      </w:r>
      <w:r>
        <w:rPr>
          <w:sz w:val="28"/>
          <w:szCs w:val="28"/>
        </w:rPr>
        <w:t xml:space="preserve">заболеваемости </w:t>
      </w:r>
      <w:r w:rsidR="00692961" w:rsidRPr="000C1BD2">
        <w:rPr>
          <w:sz w:val="28"/>
          <w:szCs w:val="28"/>
        </w:rPr>
        <w:t>О</w:t>
      </w:r>
      <w:r w:rsidR="005A3CB0" w:rsidRPr="000C1BD2">
        <w:rPr>
          <w:sz w:val="28"/>
          <w:szCs w:val="28"/>
        </w:rPr>
        <w:t xml:space="preserve">ГВ в </w:t>
      </w:r>
      <w:r w:rsidR="00190241" w:rsidRPr="000C1BD2">
        <w:rPr>
          <w:sz w:val="28"/>
          <w:szCs w:val="28"/>
        </w:rPr>
        <w:t>Карагандинской области</w:t>
      </w:r>
      <w:r>
        <w:rPr>
          <w:sz w:val="28"/>
          <w:szCs w:val="28"/>
        </w:rPr>
        <w:t xml:space="preserve">, а в период 2015-2016гг. отмечается </w:t>
      </w:r>
      <w:r w:rsidR="005A3CB0" w:rsidRPr="000C1BD2">
        <w:rPr>
          <w:sz w:val="28"/>
          <w:szCs w:val="28"/>
        </w:rPr>
        <w:t>некотор</w:t>
      </w:r>
      <w:r>
        <w:rPr>
          <w:sz w:val="28"/>
          <w:szCs w:val="28"/>
        </w:rPr>
        <w:t>ая</w:t>
      </w:r>
      <w:r w:rsidR="005A3CB0" w:rsidRPr="000C1BD2">
        <w:rPr>
          <w:sz w:val="28"/>
          <w:szCs w:val="28"/>
        </w:rPr>
        <w:t xml:space="preserve"> стабили</w:t>
      </w:r>
      <w:r w:rsidR="005A3CB0" w:rsidRPr="000C1BD2">
        <w:rPr>
          <w:sz w:val="28"/>
          <w:szCs w:val="28"/>
        </w:rPr>
        <w:softHyphen/>
        <w:t>заци</w:t>
      </w:r>
      <w:r>
        <w:rPr>
          <w:sz w:val="28"/>
          <w:szCs w:val="28"/>
        </w:rPr>
        <w:t>я</w:t>
      </w:r>
      <w:r w:rsidR="005A3CB0" w:rsidRPr="000C1BD2">
        <w:rPr>
          <w:sz w:val="28"/>
          <w:szCs w:val="28"/>
        </w:rPr>
        <w:t xml:space="preserve"> показателей </w:t>
      </w:r>
      <w:r>
        <w:rPr>
          <w:sz w:val="28"/>
          <w:szCs w:val="28"/>
        </w:rPr>
        <w:t>инцидентности</w:t>
      </w:r>
      <w:r w:rsidR="005A3CB0" w:rsidRPr="000C1BD2">
        <w:rPr>
          <w:sz w:val="28"/>
          <w:szCs w:val="28"/>
        </w:rPr>
        <w:t xml:space="preserve">. </w:t>
      </w:r>
      <w:r w:rsidR="00777573" w:rsidRPr="00EF6007">
        <w:rPr>
          <w:sz w:val="28"/>
          <w:szCs w:val="28"/>
        </w:rPr>
        <w:t xml:space="preserve">Пик заболеваемости ОВГ в Карагандинской области </w:t>
      </w:r>
      <w:r w:rsidR="00777573">
        <w:rPr>
          <w:sz w:val="28"/>
          <w:szCs w:val="28"/>
        </w:rPr>
        <w:t>регистрируется</w:t>
      </w:r>
      <w:r w:rsidR="00777573" w:rsidRPr="00EF6007">
        <w:rPr>
          <w:sz w:val="28"/>
          <w:szCs w:val="28"/>
        </w:rPr>
        <w:t xml:space="preserve"> в 2018г. </w:t>
      </w:r>
      <w:r w:rsidR="00777573">
        <w:rPr>
          <w:sz w:val="28"/>
          <w:szCs w:val="28"/>
        </w:rPr>
        <w:t xml:space="preserve">и составил </w:t>
      </w:r>
      <w:r w:rsidR="00777573" w:rsidRPr="00EF6007">
        <w:rPr>
          <w:sz w:val="28"/>
          <w:szCs w:val="28"/>
        </w:rPr>
        <w:t>10,73%</w:t>
      </w:r>
      <w:r w:rsidR="00777573" w:rsidRPr="00EF6007">
        <w:rPr>
          <w:sz w:val="28"/>
          <w:szCs w:val="28"/>
          <w:vertAlign w:val="subscript"/>
        </w:rPr>
        <w:t>000</w:t>
      </w:r>
      <w:r w:rsidR="00777573" w:rsidRPr="00EF6007">
        <w:rPr>
          <w:sz w:val="28"/>
          <w:szCs w:val="28"/>
        </w:rPr>
        <w:t xml:space="preserve">. </w:t>
      </w:r>
      <w:r w:rsidR="005A3CB0" w:rsidRPr="000C1BD2">
        <w:rPr>
          <w:sz w:val="28"/>
          <w:szCs w:val="28"/>
        </w:rPr>
        <w:t xml:space="preserve">В то время как в </w:t>
      </w:r>
      <w:r w:rsidR="00190241" w:rsidRPr="000C1BD2">
        <w:rPr>
          <w:sz w:val="28"/>
          <w:szCs w:val="28"/>
        </w:rPr>
        <w:t>Казахстане</w:t>
      </w:r>
      <w:r w:rsidR="005A3CB0" w:rsidRPr="000C1BD2">
        <w:rPr>
          <w:sz w:val="28"/>
          <w:szCs w:val="28"/>
        </w:rPr>
        <w:t xml:space="preserve"> заболеваемость </w:t>
      </w:r>
      <w:r w:rsidR="00692961" w:rsidRPr="000C1BD2">
        <w:rPr>
          <w:sz w:val="28"/>
          <w:szCs w:val="28"/>
        </w:rPr>
        <w:t>О</w:t>
      </w:r>
      <w:r w:rsidR="005A3CB0" w:rsidRPr="000C1BD2">
        <w:rPr>
          <w:sz w:val="28"/>
          <w:szCs w:val="28"/>
        </w:rPr>
        <w:t xml:space="preserve">ГВ </w:t>
      </w:r>
      <w:r>
        <w:rPr>
          <w:sz w:val="28"/>
          <w:szCs w:val="28"/>
        </w:rPr>
        <w:t xml:space="preserve">в 2018 году </w:t>
      </w:r>
      <w:r w:rsidR="005A3CB0" w:rsidRPr="000C1BD2">
        <w:rPr>
          <w:sz w:val="28"/>
          <w:szCs w:val="28"/>
        </w:rPr>
        <w:t>увеличи</w:t>
      </w:r>
      <w:r>
        <w:rPr>
          <w:sz w:val="28"/>
          <w:szCs w:val="28"/>
        </w:rPr>
        <w:t>лось</w:t>
      </w:r>
      <w:r w:rsidR="005A3CB0" w:rsidRPr="000C1BD2">
        <w:rPr>
          <w:sz w:val="28"/>
          <w:szCs w:val="28"/>
        </w:rPr>
        <w:t>, достигнув показател</w:t>
      </w:r>
      <w:r>
        <w:rPr>
          <w:sz w:val="28"/>
          <w:szCs w:val="28"/>
        </w:rPr>
        <w:t xml:space="preserve">я </w:t>
      </w:r>
      <w:r w:rsidR="00190241" w:rsidRPr="000C1BD2">
        <w:rPr>
          <w:sz w:val="28"/>
          <w:szCs w:val="28"/>
        </w:rPr>
        <w:lastRenderedPageBreak/>
        <w:t>5,82%</w:t>
      </w:r>
      <w:r w:rsidR="00190241" w:rsidRPr="000C1BD2">
        <w:rPr>
          <w:sz w:val="28"/>
          <w:szCs w:val="28"/>
          <w:vertAlign w:val="subscript"/>
        </w:rPr>
        <w:t>000</w:t>
      </w:r>
      <w:r>
        <w:rPr>
          <w:sz w:val="28"/>
          <w:szCs w:val="28"/>
          <w:vertAlign w:val="subscript"/>
        </w:rPr>
        <w:t>.</w:t>
      </w:r>
      <w:r w:rsidR="00CF6959" w:rsidRPr="000C1BD2">
        <w:rPr>
          <w:sz w:val="28"/>
          <w:szCs w:val="28"/>
        </w:rPr>
        <w:t xml:space="preserve"> </w:t>
      </w:r>
      <w:r w:rsidR="00CF6959" w:rsidRPr="00EF6007">
        <w:rPr>
          <w:sz w:val="28"/>
          <w:szCs w:val="28"/>
        </w:rPr>
        <w:t xml:space="preserve">В </w:t>
      </w:r>
      <w:r w:rsidR="005A3CB0" w:rsidRPr="00EF6007">
        <w:rPr>
          <w:sz w:val="28"/>
          <w:szCs w:val="28"/>
        </w:rPr>
        <w:t>20</w:t>
      </w:r>
      <w:r w:rsidR="00CF6959" w:rsidRPr="00EF6007">
        <w:rPr>
          <w:sz w:val="28"/>
          <w:szCs w:val="28"/>
        </w:rPr>
        <w:t>1</w:t>
      </w:r>
      <w:r w:rsidR="005A3CB0" w:rsidRPr="00EF6007">
        <w:rPr>
          <w:sz w:val="28"/>
          <w:szCs w:val="28"/>
        </w:rPr>
        <w:t xml:space="preserve">6г. показатели заболеваемости </w:t>
      </w:r>
      <w:r w:rsidR="00CF6959" w:rsidRPr="00EF6007">
        <w:rPr>
          <w:sz w:val="28"/>
          <w:szCs w:val="28"/>
        </w:rPr>
        <w:t>ОВГ</w:t>
      </w:r>
      <w:r w:rsidR="005A3CB0" w:rsidRPr="00EF6007">
        <w:rPr>
          <w:sz w:val="28"/>
          <w:szCs w:val="28"/>
        </w:rPr>
        <w:t xml:space="preserve"> в </w:t>
      </w:r>
      <w:r w:rsidR="00CF6959" w:rsidRPr="00EF6007">
        <w:rPr>
          <w:sz w:val="28"/>
          <w:szCs w:val="28"/>
        </w:rPr>
        <w:t>Карагандинской области и в Казахстане</w:t>
      </w:r>
      <w:r w:rsidR="005A3CB0" w:rsidRPr="00EF6007">
        <w:rPr>
          <w:sz w:val="28"/>
          <w:szCs w:val="28"/>
        </w:rPr>
        <w:t xml:space="preserve"> оказались примерно одинаковыми, составив соответственно </w:t>
      </w:r>
      <w:r w:rsidR="00CF6959" w:rsidRPr="00EF6007">
        <w:rPr>
          <w:sz w:val="28"/>
          <w:szCs w:val="28"/>
        </w:rPr>
        <w:t>3,18%</w:t>
      </w:r>
      <w:r w:rsidR="00CF6959" w:rsidRPr="00EF6007">
        <w:rPr>
          <w:sz w:val="28"/>
          <w:szCs w:val="28"/>
          <w:vertAlign w:val="subscript"/>
        </w:rPr>
        <w:t>000</w:t>
      </w:r>
      <w:r w:rsidR="005A3CB0" w:rsidRPr="00EF6007">
        <w:rPr>
          <w:sz w:val="28"/>
          <w:szCs w:val="28"/>
        </w:rPr>
        <w:t xml:space="preserve"> и</w:t>
      </w:r>
      <w:r w:rsidR="00CF6959" w:rsidRPr="00EF6007">
        <w:rPr>
          <w:sz w:val="28"/>
          <w:szCs w:val="28"/>
        </w:rPr>
        <w:t xml:space="preserve"> 3,10%</w:t>
      </w:r>
      <w:r w:rsidR="00CF6959" w:rsidRPr="00EF6007">
        <w:rPr>
          <w:sz w:val="28"/>
          <w:szCs w:val="28"/>
          <w:vertAlign w:val="subscript"/>
        </w:rPr>
        <w:t>000</w:t>
      </w:r>
      <w:r w:rsidR="00FC04CB" w:rsidRPr="00EF6007">
        <w:rPr>
          <w:b/>
          <w:bCs/>
          <w:sz w:val="28"/>
          <w:szCs w:val="28"/>
        </w:rPr>
        <w:t>.</w:t>
      </w:r>
      <w:r w:rsidR="00777573">
        <w:rPr>
          <w:rFonts w:eastAsia="Times New Roman"/>
          <w:sz w:val="28"/>
          <w:szCs w:val="28"/>
          <w:lang w:eastAsia="ru-RU"/>
        </w:rPr>
        <w:t xml:space="preserve"> </w:t>
      </w:r>
      <w:r w:rsidR="00026FE5" w:rsidRPr="00EF6007">
        <w:rPr>
          <w:sz w:val="28"/>
          <w:szCs w:val="28"/>
        </w:rPr>
        <w:t>Такой прирост показателя заболевае</w:t>
      </w:r>
      <w:r w:rsidR="00026FE5" w:rsidRPr="00EF6007">
        <w:rPr>
          <w:sz w:val="28"/>
          <w:szCs w:val="28"/>
        </w:rPr>
        <w:softHyphen/>
        <w:t xml:space="preserve">мости ОГВ в </w:t>
      </w:r>
      <w:r w:rsidR="00190241" w:rsidRPr="00EF6007">
        <w:rPr>
          <w:sz w:val="28"/>
          <w:szCs w:val="28"/>
        </w:rPr>
        <w:t>Карагандинской области и в стране,</w:t>
      </w:r>
      <w:r w:rsidR="00026FE5" w:rsidRPr="00EF6007">
        <w:rPr>
          <w:sz w:val="28"/>
          <w:szCs w:val="28"/>
        </w:rPr>
        <w:t xml:space="preserve"> был свя</w:t>
      </w:r>
      <w:r w:rsidR="00026FE5" w:rsidRPr="00EF6007">
        <w:rPr>
          <w:sz w:val="28"/>
          <w:szCs w:val="28"/>
        </w:rPr>
        <w:softHyphen/>
        <w:t xml:space="preserve">зан с введением в </w:t>
      </w:r>
      <w:r w:rsidR="00190241" w:rsidRPr="00EF6007">
        <w:rPr>
          <w:sz w:val="28"/>
          <w:szCs w:val="28"/>
        </w:rPr>
        <w:t>2016</w:t>
      </w:r>
      <w:r w:rsidR="00026FE5" w:rsidRPr="00EF6007">
        <w:rPr>
          <w:sz w:val="28"/>
          <w:szCs w:val="28"/>
        </w:rPr>
        <w:t xml:space="preserve">г. раздельной регистрации ОГВ и ОГС в случаях смешанной инфекции. </w:t>
      </w:r>
    </w:p>
    <w:p w14:paraId="7C3D14F0" w14:textId="20BA7F0F" w:rsidR="007058E9" w:rsidRPr="00777573" w:rsidRDefault="00026FE5" w:rsidP="00777573">
      <w:pPr>
        <w:pStyle w:val="a5"/>
        <w:shd w:val="clear" w:color="auto" w:fill="auto"/>
        <w:spacing w:after="0" w:line="240" w:lineRule="auto"/>
        <w:ind w:firstLine="709"/>
        <w:jc w:val="both"/>
        <w:rPr>
          <w:rFonts w:eastAsia="Times New Roman"/>
          <w:sz w:val="28"/>
          <w:szCs w:val="28"/>
          <w:highlight w:val="yellow"/>
          <w:lang w:eastAsia="ru-RU"/>
        </w:rPr>
      </w:pPr>
      <w:r w:rsidRPr="00EF6007">
        <w:rPr>
          <w:sz w:val="28"/>
          <w:szCs w:val="28"/>
        </w:rPr>
        <w:t>Начиная с 20</w:t>
      </w:r>
      <w:r w:rsidR="00CF6959" w:rsidRPr="00EF6007">
        <w:rPr>
          <w:sz w:val="28"/>
          <w:szCs w:val="28"/>
        </w:rPr>
        <w:t>11</w:t>
      </w:r>
      <w:r w:rsidRPr="00EF6007">
        <w:rPr>
          <w:sz w:val="28"/>
          <w:szCs w:val="28"/>
        </w:rPr>
        <w:t xml:space="preserve">г., в </w:t>
      </w:r>
      <w:r w:rsidR="00CF6959" w:rsidRPr="00EF6007">
        <w:rPr>
          <w:sz w:val="28"/>
          <w:szCs w:val="28"/>
        </w:rPr>
        <w:t>Казахстане и Карагандинской области</w:t>
      </w:r>
      <w:r w:rsidRPr="00EF6007">
        <w:rPr>
          <w:sz w:val="28"/>
          <w:szCs w:val="28"/>
        </w:rPr>
        <w:t xml:space="preserve"> отмечалось синхронное снижение заболеваемости О</w:t>
      </w:r>
      <w:r w:rsidR="00CF6959" w:rsidRPr="00EF6007">
        <w:rPr>
          <w:sz w:val="28"/>
          <w:szCs w:val="28"/>
        </w:rPr>
        <w:t>ВГ</w:t>
      </w:r>
      <w:r w:rsidRPr="00EF6007">
        <w:rPr>
          <w:sz w:val="28"/>
          <w:szCs w:val="28"/>
        </w:rPr>
        <w:t>. Минималь</w:t>
      </w:r>
      <w:r w:rsidRPr="00EF6007">
        <w:rPr>
          <w:sz w:val="28"/>
          <w:szCs w:val="28"/>
        </w:rPr>
        <w:softHyphen/>
        <w:t>ный показатель О</w:t>
      </w:r>
      <w:r w:rsidR="00CF6959" w:rsidRPr="00EF6007">
        <w:rPr>
          <w:sz w:val="28"/>
          <w:szCs w:val="28"/>
        </w:rPr>
        <w:t>ВГ в Карагандинской области</w:t>
      </w:r>
      <w:r w:rsidRPr="00EF6007">
        <w:rPr>
          <w:sz w:val="28"/>
          <w:szCs w:val="28"/>
        </w:rPr>
        <w:t xml:space="preserve"> в 20</w:t>
      </w:r>
      <w:r w:rsidR="00CF6959" w:rsidRPr="00EF6007">
        <w:rPr>
          <w:sz w:val="28"/>
          <w:szCs w:val="28"/>
        </w:rPr>
        <w:t>15</w:t>
      </w:r>
      <w:r w:rsidRPr="00EF6007">
        <w:rPr>
          <w:sz w:val="28"/>
          <w:szCs w:val="28"/>
        </w:rPr>
        <w:t xml:space="preserve">г. был в </w:t>
      </w:r>
      <w:r w:rsidR="00CF6959" w:rsidRPr="00EF6007">
        <w:rPr>
          <w:sz w:val="28"/>
          <w:szCs w:val="28"/>
        </w:rPr>
        <w:t>6,9</w:t>
      </w:r>
      <w:r w:rsidRPr="00EF6007">
        <w:rPr>
          <w:sz w:val="28"/>
          <w:szCs w:val="28"/>
        </w:rPr>
        <w:t xml:space="preserve"> раз ниже максимального показателя, зафиксированного в 20</w:t>
      </w:r>
      <w:r w:rsidR="00CF6959" w:rsidRPr="00EF6007">
        <w:rPr>
          <w:sz w:val="28"/>
          <w:szCs w:val="28"/>
        </w:rPr>
        <w:t>10</w:t>
      </w:r>
      <w:r w:rsidRPr="00EF6007">
        <w:rPr>
          <w:sz w:val="28"/>
          <w:szCs w:val="28"/>
        </w:rPr>
        <w:t>г. (</w:t>
      </w:r>
      <w:r w:rsidR="00CF6959" w:rsidRPr="00EF6007">
        <w:rPr>
          <w:sz w:val="28"/>
          <w:szCs w:val="28"/>
        </w:rPr>
        <w:t>2,68%</w:t>
      </w:r>
      <w:r w:rsidR="00CF6959" w:rsidRPr="00EF6007">
        <w:rPr>
          <w:sz w:val="28"/>
          <w:szCs w:val="28"/>
          <w:vertAlign w:val="subscript"/>
        </w:rPr>
        <w:t>000</w:t>
      </w:r>
      <w:r w:rsidRPr="00EF6007">
        <w:rPr>
          <w:sz w:val="28"/>
          <w:szCs w:val="28"/>
        </w:rPr>
        <w:t xml:space="preserve"> и </w:t>
      </w:r>
      <w:r w:rsidR="00CF6959" w:rsidRPr="00EF6007">
        <w:rPr>
          <w:sz w:val="28"/>
          <w:szCs w:val="28"/>
        </w:rPr>
        <w:t>18,52%</w:t>
      </w:r>
      <w:r w:rsidR="00CF6959" w:rsidRPr="00EF6007">
        <w:rPr>
          <w:sz w:val="28"/>
          <w:szCs w:val="28"/>
          <w:vertAlign w:val="subscript"/>
        </w:rPr>
        <w:t>000</w:t>
      </w:r>
      <w:r w:rsidR="00CF6959" w:rsidRPr="00EF6007">
        <w:rPr>
          <w:sz w:val="28"/>
          <w:szCs w:val="28"/>
        </w:rPr>
        <w:t xml:space="preserve"> </w:t>
      </w:r>
      <w:r w:rsidRPr="00EF6007">
        <w:rPr>
          <w:sz w:val="28"/>
          <w:szCs w:val="28"/>
        </w:rPr>
        <w:t xml:space="preserve">соответственно). Минимальный показатель заболеваемости ОГВ в </w:t>
      </w:r>
      <w:r w:rsidR="00CF6959" w:rsidRPr="00EF6007">
        <w:rPr>
          <w:sz w:val="28"/>
          <w:szCs w:val="28"/>
        </w:rPr>
        <w:t>Казахстане</w:t>
      </w:r>
      <w:r w:rsidRPr="00EF6007">
        <w:rPr>
          <w:sz w:val="28"/>
          <w:szCs w:val="28"/>
        </w:rPr>
        <w:t xml:space="preserve"> в 20</w:t>
      </w:r>
      <w:r w:rsidR="00CF6959" w:rsidRPr="00EF6007">
        <w:rPr>
          <w:sz w:val="28"/>
          <w:szCs w:val="28"/>
        </w:rPr>
        <w:t>1</w:t>
      </w:r>
      <w:r w:rsidRPr="00EF6007">
        <w:rPr>
          <w:sz w:val="28"/>
          <w:szCs w:val="28"/>
        </w:rPr>
        <w:t xml:space="preserve">6г. был в </w:t>
      </w:r>
      <w:r w:rsidR="00EF4451" w:rsidRPr="00EF6007">
        <w:rPr>
          <w:sz w:val="28"/>
          <w:szCs w:val="28"/>
        </w:rPr>
        <w:t>9,9</w:t>
      </w:r>
      <w:r w:rsidRPr="00EF6007">
        <w:rPr>
          <w:sz w:val="28"/>
          <w:szCs w:val="28"/>
        </w:rPr>
        <w:t xml:space="preserve"> раз ниже максимального, зарегистрированного в </w:t>
      </w:r>
      <w:r w:rsidR="00EF4451" w:rsidRPr="00EF6007">
        <w:rPr>
          <w:sz w:val="28"/>
          <w:szCs w:val="28"/>
        </w:rPr>
        <w:t>2010</w:t>
      </w:r>
      <w:r w:rsidRPr="00EF6007">
        <w:rPr>
          <w:sz w:val="28"/>
          <w:szCs w:val="28"/>
        </w:rPr>
        <w:t>г. (</w:t>
      </w:r>
      <w:r w:rsidR="00EF4451" w:rsidRPr="00EF6007">
        <w:rPr>
          <w:sz w:val="28"/>
          <w:szCs w:val="28"/>
        </w:rPr>
        <w:t>3,10%</w:t>
      </w:r>
      <w:r w:rsidR="00EF4451" w:rsidRPr="00EF6007">
        <w:rPr>
          <w:sz w:val="28"/>
          <w:szCs w:val="28"/>
          <w:vertAlign w:val="subscript"/>
        </w:rPr>
        <w:t>000</w:t>
      </w:r>
      <w:r w:rsidR="00EF4451" w:rsidRPr="00EF6007">
        <w:rPr>
          <w:sz w:val="28"/>
          <w:szCs w:val="28"/>
        </w:rPr>
        <w:t xml:space="preserve"> и 30,67%</w:t>
      </w:r>
      <w:r w:rsidR="00EF4451" w:rsidRPr="00EF6007">
        <w:rPr>
          <w:sz w:val="28"/>
          <w:szCs w:val="28"/>
          <w:vertAlign w:val="subscript"/>
        </w:rPr>
        <w:t>000</w:t>
      </w:r>
      <w:r w:rsidRPr="00EF6007">
        <w:rPr>
          <w:sz w:val="28"/>
          <w:szCs w:val="28"/>
        </w:rPr>
        <w:t xml:space="preserve"> соответственно). При сравнении исходных (</w:t>
      </w:r>
      <w:r w:rsidR="00EF4451" w:rsidRPr="00EF6007">
        <w:rPr>
          <w:sz w:val="28"/>
          <w:szCs w:val="28"/>
        </w:rPr>
        <w:t>2010</w:t>
      </w:r>
      <w:r w:rsidRPr="00EF6007">
        <w:rPr>
          <w:sz w:val="28"/>
          <w:szCs w:val="28"/>
        </w:rPr>
        <w:t>г.) и конечных (</w:t>
      </w:r>
      <w:r w:rsidR="00EF4451" w:rsidRPr="00EF6007">
        <w:rPr>
          <w:sz w:val="28"/>
          <w:szCs w:val="28"/>
        </w:rPr>
        <w:t>2019</w:t>
      </w:r>
      <w:r w:rsidRPr="00EF6007">
        <w:rPr>
          <w:sz w:val="28"/>
          <w:szCs w:val="28"/>
        </w:rPr>
        <w:t xml:space="preserve">г.) </w:t>
      </w:r>
      <w:r w:rsidR="00EF5CB0">
        <w:rPr>
          <w:sz w:val="28"/>
          <w:szCs w:val="28"/>
        </w:rPr>
        <w:t>областных</w:t>
      </w:r>
      <w:r w:rsidRPr="00EF6007">
        <w:rPr>
          <w:sz w:val="28"/>
          <w:szCs w:val="28"/>
        </w:rPr>
        <w:t xml:space="preserve"> показателей </w:t>
      </w:r>
      <w:r w:rsidR="00EF4451" w:rsidRPr="00EF6007">
        <w:rPr>
          <w:sz w:val="28"/>
          <w:szCs w:val="28"/>
        </w:rPr>
        <w:t xml:space="preserve">и показателей </w:t>
      </w:r>
      <w:r w:rsidRPr="00EF6007">
        <w:rPr>
          <w:sz w:val="28"/>
          <w:szCs w:val="28"/>
        </w:rPr>
        <w:t>заболевае</w:t>
      </w:r>
      <w:r w:rsidRPr="00EF6007">
        <w:rPr>
          <w:sz w:val="28"/>
          <w:szCs w:val="28"/>
        </w:rPr>
        <w:softHyphen/>
        <w:t>мости ОГВ</w:t>
      </w:r>
      <w:r w:rsidR="00EF4451" w:rsidRPr="00EF6007">
        <w:rPr>
          <w:sz w:val="28"/>
          <w:szCs w:val="28"/>
        </w:rPr>
        <w:t xml:space="preserve"> по стране</w:t>
      </w:r>
      <w:r w:rsidRPr="00EF6007">
        <w:rPr>
          <w:sz w:val="28"/>
          <w:szCs w:val="28"/>
        </w:rPr>
        <w:t xml:space="preserve">, следует отметить снижение уровня заболеваемости в </w:t>
      </w:r>
      <w:r w:rsidR="00F47D1F" w:rsidRPr="00EF6007">
        <w:rPr>
          <w:sz w:val="28"/>
          <w:szCs w:val="28"/>
        </w:rPr>
        <w:t>7,9</w:t>
      </w:r>
      <w:r w:rsidRPr="00EF6007">
        <w:rPr>
          <w:sz w:val="28"/>
          <w:szCs w:val="28"/>
        </w:rPr>
        <w:t xml:space="preserve"> раз в </w:t>
      </w:r>
      <w:r w:rsidR="00EF4451" w:rsidRPr="00EF6007">
        <w:rPr>
          <w:sz w:val="28"/>
          <w:szCs w:val="28"/>
        </w:rPr>
        <w:t>Казахстане</w:t>
      </w:r>
      <w:r w:rsidRPr="00EF6007">
        <w:rPr>
          <w:sz w:val="28"/>
          <w:szCs w:val="28"/>
        </w:rPr>
        <w:t xml:space="preserve"> (</w:t>
      </w:r>
      <w:r w:rsidR="00EF4451" w:rsidRPr="00EF6007">
        <w:rPr>
          <w:sz w:val="28"/>
          <w:szCs w:val="28"/>
        </w:rPr>
        <w:t>30,67%</w:t>
      </w:r>
      <w:r w:rsidR="00EF4451" w:rsidRPr="00EF6007">
        <w:rPr>
          <w:sz w:val="28"/>
          <w:szCs w:val="28"/>
          <w:vertAlign w:val="subscript"/>
        </w:rPr>
        <w:t>000</w:t>
      </w:r>
      <w:r w:rsidR="00EF4451" w:rsidRPr="00EF6007">
        <w:rPr>
          <w:sz w:val="28"/>
          <w:szCs w:val="28"/>
        </w:rPr>
        <w:t xml:space="preserve"> и 3,88%</w:t>
      </w:r>
      <w:r w:rsidR="00EF4451" w:rsidRPr="00EF6007">
        <w:rPr>
          <w:sz w:val="28"/>
          <w:szCs w:val="28"/>
          <w:vertAlign w:val="subscript"/>
        </w:rPr>
        <w:t>000</w:t>
      </w:r>
      <w:r w:rsidR="00EF4451" w:rsidRPr="00EF6007">
        <w:rPr>
          <w:sz w:val="28"/>
          <w:szCs w:val="28"/>
        </w:rPr>
        <w:t xml:space="preserve"> </w:t>
      </w:r>
      <w:r w:rsidRPr="00EF6007">
        <w:rPr>
          <w:sz w:val="28"/>
          <w:szCs w:val="28"/>
        </w:rPr>
        <w:t xml:space="preserve">соответственно) и в </w:t>
      </w:r>
      <w:r w:rsidR="00F47D1F" w:rsidRPr="00EF6007">
        <w:rPr>
          <w:sz w:val="28"/>
          <w:szCs w:val="28"/>
        </w:rPr>
        <w:t>2,87</w:t>
      </w:r>
      <w:r w:rsidRPr="00EF6007">
        <w:rPr>
          <w:sz w:val="28"/>
          <w:szCs w:val="28"/>
        </w:rPr>
        <w:t xml:space="preserve"> раз в </w:t>
      </w:r>
      <w:r w:rsidR="00EF4451" w:rsidRPr="00EF6007">
        <w:rPr>
          <w:sz w:val="28"/>
          <w:szCs w:val="28"/>
        </w:rPr>
        <w:t>Карагандинской области</w:t>
      </w:r>
      <w:r w:rsidRPr="00EF6007">
        <w:rPr>
          <w:sz w:val="28"/>
          <w:szCs w:val="28"/>
        </w:rPr>
        <w:t xml:space="preserve"> (</w:t>
      </w:r>
      <w:r w:rsidR="00F47D1F" w:rsidRPr="00EF6007">
        <w:rPr>
          <w:sz w:val="28"/>
          <w:szCs w:val="28"/>
        </w:rPr>
        <w:t>18,52%</w:t>
      </w:r>
      <w:r w:rsidR="00F47D1F" w:rsidRPr="00EF6007">
        <w:rPr>
          <w:sz w:val="28"/>
          <w:szCs w:val="28"/>
          <w:vertAlign w:val="subscript"/>
        </w:rPr>
        <w:t>000</w:t>
      </w:r>
      <w:r w:rsidR="00F47D1F" w:rsidRPr="00EF6007">
        <w:rPr>
          <w:sz w:val="28"/>
          <w:szCs w:val="28"/>
        </w:rPr>
        <w:t xml:space="preserve"> и 6,46%</w:t>
      </w:r>
      <w:r w:rsidR="00F47D1F" w:rsidRPr="00EF6007">
        <w:rPr>
          <w:sz w:val="28"/>
          <w:szCs w:val="28"/>
          <w:vertAlign w:val="subscript"/>
        </w:rPr>
        <w:t>000</w:t>
      </w:r>
      <w:r w:rsidR="00F47D1F" w:rsidRPr="00EF6007">
        <w:rPr>
          <w:sz w:val="28"/>
          <w:szCs w:val="28"/>
        </w:rPr>
        <w:t xml:space="preserve"> соответственно).</w:t>
      </w:r>
      <w:r w:rsidR="004F5091">
        <w:rPr>
          <w:sz w:val="28"/>
          <w:szCs w:val="28"/>
        </w:rPr>
        <w:t xml:space="preserve"> </w:t>
      </w:r>
    </w:p>
    <w:p w14:paraId="54552B8A" w14:textId="417D3BB6" w:rsidR="001F2642" w:rsidRDefault="007058E9" w:rsidP="001F2642">
      <w:pPr>
        <w:pStyle w:val="a5"/>
        <w:shd w:val="clear" w:color="auto" w:fill="auto"/>
        <w:spacing w:after="0" w:line="240" w:lineRule="auto"/>
        <w:ind w:firstLine="709"/>
        <w:jc w:val="both"/>
        <w:rPr>
          <w:sz w:val="28"/>
          <w:szCs w:val="28"/>
        </w:rPr>
      </w:pPr>
      <w:r w:rsidRPr="007058E9">
        <w:rPr>
          <w:sz w:val="28"/>
          <w:szCs w:val="28"/>
        </w:rPr>
        <w:t xml:space="preserve">Среднегодовой темп снижения ОВГ </w:t>
      </w:r>
      <w:r>
        <w:rPr>
          <w:sz w:val="28"/>
          <w:szCs w:val="28"/>
        </w:rPr>
        <w:t xml:space="preserve">по Республике Казахстан </w:t>
      </w:r>
      <w:r w:rsidRPr="007058E9">
        <w:rPr>
          <w:sz w:val="28"/>
          <w:szCs w:val="28"/>
        </w:rPr>
        <w:t>составил -8,8%</w:t>
      </w:r>
      <w:r w:rsidR="001F2642">
        <w:rPr>
          <w:sz w:val="28"/>
          <w:szCs w:val="28"/>
        </w:rPr>
        <w:t xml:space="preserve"> и тенденция заболеваемости расценивается как выраженная к снижению.</w:t>
      </w:r>
      <w:r w:rsidRPr="007058E9">
        <w:rPr>
          <w:sz w:val="28"/>
          <w:szCs w:val="28"/>
        </w:rPr>
        <w:t xml:space="preserve"> Прогнозируемый уровень заболеваемости ОВГ в 2020 году будет находиться в пределах от 9,75%</w:t>
      </w:r>
      <w:r w:rsidRPr="007058E9">
        <w:rPr>
          <w:sz w:val="28"/>
          <w:szCs w:val="28"/>
          <w:vertAlign w:val="subscript"/>
        </w:rPr>
        <w:t>0000</w:t>
      </w:r>
      <w:r w:rsidRPr="007058E9">
        <w:rPr>
          <w:sz w:val="28"/>
          <w:szCs w:val="28"/>
        </w:rPr>
        <w:t xml:space="preserve"> до 18,98%</w:t>
      </w:r>
      <w:r w:rsidRPr="007058E9">
        <w:rPr>
          <w:sz w:val="28"/>
          <w:szCs w:val="28"/>
          <w:vertAlign w:val="subscript"/>
        </w:rPr>
        <w:t>000</w:t>
      </w:r>
      <w:r w:rsidRPr="007058E9">
        <w:rPr>
          <w:sz w:val="28"/>
          <w:szCs w:val="28"/>
        </w:rPr>
        <w:t>.</w:t>
      </w:r>
      <w:r w:rsidR="001F2642">
        <w:rPr>
          <w:sz w:val="28"/>
          <w:szCs w:val="28"/>
        </w:rPr>
        <w:t xml:space="preserve"> </w:t>
      </w:r>
      <w:r w:rsidR="001F2642" w:rsidRPr="007058E9">
        <w:rPr>
          <w:sz w:val="28"/>
          <w:szCs w:val="28"/>
        </w:rPr>
        <w:t xml:space="preserve">Среднегодовой темп снижения ОВГ </w:t>
      </w:r>
      <w:r w:rsidR="001F2642">
        <w:rPr>
          <w:sz w:val="28"/>
          <w:szCs w:val="28"/>
        </w:rPr>
        <w:t>по Карагандинской области составил -4,51</w:t>
      </w:r>
      <w:r w:rsidR="00E34B20">
        <w:rPr>
          <w:sz w:val="28"/>
          <w:szCs w:val="28"/>
        </w:rPr>
        <w:t>%,</w:t>
      </w:r>
      <w:r w:rsidR="001F2642">
        <w:rPr>
          <w:sz w:val="28"/>
          <w:szCs w:val="28"/>
        </w:rPr>
        <w:t xml:space="preserve"> и тенденция заболеваемости оценивается как умеренная к снижению. </w:t>
      </w:r>
      <w:r w:rsidR="001F2642" w:rsidRPr="007058E9">
        <w:rPr>
          <w:sz w:val="28"/>
          <w:szCs w:val="28"/>
        </w:rPr>
        <w:t xml:space="preserve">Прогнозируемый уровень заболеваемости ОВГ в 2020 году будет находиться в пределах от </w:t>
      </w:r>
      <w:r w:rsidR="001F2642">
        <w:rPr>
          <w:sz w:val="28"/>
          <w:szCs w:val="28"/>
        </w:rPr>
        <w:t>5,36</w:t>
      </w:r>
      <w:r w:rsidR="001F2642" w:rsidRPr="007058E9">
        <w:rPr>
          <w:sz w:val="28"/>
          <w:szCs w:val="28"/>
        </w:rPr>
        <w:t>%</w:t>
      </w:r>
      <w:r w:rsidR="001F2642" w:rsidRPr="007058E9">
        <w:rPr>
          <w:sz w:val="28"/>
          <w:szCs w:val="28"/>
          <w:vertAlign w:val="subscript"/>
        </w:rPr>
        <w:t>0000</w:t>
      </w:r>
      <w:r w:rsidR="001F2642" w:rsidRPr="007058E9">
        <w:rPr>
          <w:sz w:val="28"/>
          <w:szCs w:val="28"/>
        </w:rPr>
        <w:t xml:space="preserve"> до </w:t>
      </w:r>
      <w:r w:rsidR="001F2642">
        <w:rPr>
          <w:sz w:val="28"/>
          <w:szCs w:val="28"/>
        </w:rPr>
        <w:t>15,45</w:t>
      </w:r>
      <w:r w:rsidR="001F2642" w:rsidRPr="007058E9">
        <w:rPr>
          <w:sz w:val="28"/>
          <w:szCs w:val="28"/>
        </w:rPr>
        <w:t>%</w:t>
      </w:r>
      <w:r w:rsidR="001F2642" w:rsidRPr="007058E9">
        <w:rPr>
          <w:sz w:val="28"/>
          <w:szCs w:val="28"/>
          <w:vertAlign w:val="subscript"/>
        </w:rPr>
        <w:t>000</w:t>
      </w:r>
      <w:r w:rsidR="001F2642" w:rsidRPr="007058E9">
        <w:rPr>
          <w:sz w:val="28"/>
          <w:szCs w:val="28"/>
        </w:rPr>
        <w:t>.</w:t>
      </w:r>
    </w:p>
    <w:p w14:paraId="0CBB749F" w14:textId="5AE22F99" w:rsidR="00EF6007" w:rsidRDefault="004F5091" w:rsidP="007058E9">
      <w:pPr>
        <w:pStyle w:val="a5"/>
        <w:shd w:val="clear" w:color="auto" w:fill="auto"/>
        <w:spacing w:after="0" w:line="240" w:lineRule="auto"/>
        <w:ind w:firstLine="709"/>
        <w:jc w:val="both"/>
        <w:rPr>
          <w:sz w:val="28"/>
          <w:szCs w:val="28"/>
        </w:rPr>
      </w:pPr>
      <w:r>
        <w:rPr>
          <w:sz w:val="28"/>
          <w:szCs w:val="28"/>
        </w:rPr>
        <w:t>М</w:t>
      </w:r>
      <w:r w:rsidRPr="004F5091">
        <w:rPr>
          <w:sz w:val="28"/>
          <w:szCs w:val="28"/>
        </w:rPr>
        <w:t>ноголетн</w:t>
      </w:r>
      <w:r w:rsidR="000D1271">
        <w:rPr>
          <w:sz w:val="28"/>
          <w:szCs w:val="28"/>
        </w:rPr>
        <w:t>яя</w:t>
      </w:r>
      <w:r w:rsidRPr="004F5091">
        <w:rPr>
          <w:sz w:val="28"/>
          <w:szCs w:val="28"/>
        </w:rPr>
        <w:t xml:space="preserve"> динамик</w:t>
      </w:r>
      <w:r w:rsidR="000D1271">
        <w:rPr>
          <w:sz w:val="28"/>
          <w:szCs w:val="28"/>
        </w:rPr>
        <w:t>а</w:t>
      </w:r>
      <w:r w:rsidRPr="004F5091">
        <w:rPr>
          <w:sz w:val="28"/>
          <w:szCs w:val="28"/>
        </w:rPr>
        <w:t xml:space="preserve"> заболеваемости </w:t>
      </w:r>
      <w:r>
        <w:rPr>
          <w:sz w:val="28"/>
          <w:szCs w:val="28"/>
        </w:rPr>
        <w:t>хроническим вирусным гепатитом</w:t>
      </w:r>
      <w:r w:rsidRPr="004F5091">
        <w:rPr>
          <w:sz w:val="28"/>
          <w:szCs w:val="28"/>
        </w:rPr>
        <w:t xml:space="preserve"> в Казахстане и в Карагандинской области за 2010-2019гг. </w:t>
      </w:r>
      <w:r>
        <w:rPr>
          <w:sz w:val="28"/>
          <w:szCs w:val="28"/>
        </w:rPr>
        <w:t>значительно отличается от показателей заболеваемости острым вирусным гепатитом (рисунок 2).</w:t>
      </w:r>
    </w:p>
    <w:p w14:paraId="525CC849" w14:textId="6AEADD06" w:rsidR="00777573" w:rsidRPr="008C722C" w:rsidRDefault="00777573" w:rsidP="00777573">
      <w:pPr>
        <w:spacing w:after="0" w:line="240" w:lineRule="auto"/>
        <w:ind w:firstLine="709"/>
        <w:jc w:val="both"/>
        <w:rPr>
          <w:rFonts w:ascii="Times New Roman" w:hAnsi="Times New Roman" w:cs="Times New Roman"/>
          <w:sz w:val="28"/>
          <w:szCs w:val="28"/>
        </w:rPr>
      </w:pPr>
      <w:r w:rsidRPr="00EF6007">
        <w:rPr>
          <w:rFonts w:ascii="Times New Roman" w:eastAsia="Times New Roman" w:hAnsi="Times New Roman" w:cs="Times New Roman"/>
          <w:sz w:val="28"/>
          <w:szCs w:val="28"/>
          <w:lang w:eastAsia="ru-RU"/>
        </w:rPr>
        <w:t xml:space="preserve">Многолетняя динамика </w:t>
      </w:r>
      <w:r w:rsidRPr="00EF6007">
        <w:rPr>
          <w:rFonts w:ascii="Times New Roman" w:hAnsi="Times New Roman" w:cs="Times New Roman"/>
          <w:sz w:val="28"/>
          <w:szCs w:val="28"/>
        </w:rPr>
        <w:t>заболеваемости Х</w:t>
      </w:r>
      <w:r>
        <w:rPr>
          <w:rFonts w:ascii="Times New Roman" w:hAnsi="Times New Roman" w:cs="Times New Roman"/>
          <w:sz w:val="28"/>
          <w:szCs w:val="28"/>
        </w:rPr>
        <w:t xml:space="preserve">ВГ в Казахстане </w:t>
      </w:r>
      <w:r w:rsidRPr="00EF6007">
        <w:rPr>
          <w:rFonts w:ascii="Times New Roman" w:hAnsi="Times New Roman" w:cs="Times New Roman"/>
          <w:sz w:val="28"/>
          <w:szCs w:val="28"/>
        </w:rPr>
        <w:t>за 2010-2019 гг.</w:t>
      </w:r>
      <w:r>
        <w:rPr>
          <w:rFonts w:ascii="Times New Roman" w:hAnsi="Times New Roman" w:cs="Times New Roman"/>
          <w:sz w:val="28"/>
          <w:szCs w:val="28"/>
        </w:rPr>
        <w:t xml:space="preserve"> показал рост заболеваемости </w:t>
      </w:r>
      <w:r w:rsidRPr="003D557A">
        <w:rPr>
          <w:rFonts w:ascii="Times New Roman" w:eastAsia="Times New Roman" w:hAnsi="Times New Roman" w:cs="Times New Roman"/>
          <w:sz w:val="28"/>
          <w:szCs w:val="28"/>
          <w:lang w:eastAsia="ru-RU"/>
        </w:rPr>
        <w:t xml:space="preserve">в 2,9 </w:t>
      </w:r>
      <w:r>
        <w:rPr>
          <w:rFonts w:ascii="Times New Roman" w:eastAsia="Times New Roman" w:hAnsi="Times New Roman" w:cs="Times New Roman"/>
          <w:sz w:val="28"/>
          <w:szCs w:val="28"/>
          <w:lang w:eastAsia="ru-RU"/>
        </w:rPr>
        <w:t>раза, в то время как за этот же период в Карагандинской области отмечается снижение в 1,87 раз.</w:t>
      </w:r>
      <w:r w:rsidRPr="008C722C">
        <w:rPr>
          <w:rFonts w:ascii="Times New Roman" w:eastAsia="Times New Roman" w:hAnsi="Times New Roman" w:cs="Times New Roman"/>
          <w:sz w:val="28"/>
          <w:szCs w:val="28"/>
          <w:lang w:eastAsia="ru-RU"/>
        </w:rPr>
        <w:t xml:space="preserve"> </w:t>
      </w:r>
    </w:p>
    <w:p w14:paraId="4F2E2989" w14:textId="4FD56425" w:rsidR="00777573" w:rsidRDefault="000A7A77" w:rsidP="007775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республике высокие показатели заболеваемости регистрируются в 2012-2014 годы составив 35,19; 34,29 и 33,51 на 100 тысяч населения соответственно. Затем наблюдается снижение уровня до 27,7 на 100 тысяч населения в 2015 году. А в последующие годы вновь увеличение инцидентности хронических вирусных гепатитов. </w:t>
      </w:r>
    </w:p>
    <w:p w14:paraId="0457CD95" w14:textId="486FCF4F" w:rsidR="000A7A77" w:rsidRDefault="000A7A77" w:rsidP="007775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Карагандинской области в 2012-2014 годы наблюдается аналогичная картина, то есть увеличение заболеваемости до 14,34; 14,93 и 15,36 соответственно на 100 тысяч населения. В последующие годы регистрируются снижение уровня заболеваемости в области.</w:t>
      </w:r>
    </w:p>
    <w:p w14:paraId="0CF0BA65" w14:textId="378D3FD5" w:rsidR="00403D8F" w:rsidRDefault="00403D8F" w:rsidP="00403D8F">
      <w:pPr>
        <w:pStyle w:val="a5"/>
        <w:shd w:val="clear" w:color="auto" w:fill="auto"/>
        <w:spacing w:after="0" w:line="240" w:lineRule="auto"/>
        <w:ind w:firstLine="709"/>
        <w:jc w:val="both"/>
        <w:rPr>
          <w:sz w:val="28"/>
          <w:szCs w:val="28"/>
        </w:rPr>
      </w:pPr>
      <w:r w:rsidRPr="007058E9">
        <w:rPr>
          <w:sz w:val="28"/>
          <w:szCs w:val="28"/>
        </w:rPr>
        <w:t xml:space="preserve">Среднегодовой темп снижения </w:t>
      </w:r>
      <w:r>
        <w:rPr>
          <w:sz w:val="28"/>
          <w:szCs w:val="28"/>
        </w:rPr>
        <w:t>Х</w:t>
      </w:r>
      <w:r w:rsidRPr="007058E9">
        <w:rPr>
          <w:sz w:val="28"/>
          <w:szCs w:val="28"/>
        </w:rPr>
        <w:t xml:space="preserve">ВГ </w:t>
      </w:r>
      <w:r>
        <w:rPr>
          <w:sz w:val="28"/>
          <w:szCs w:val="28"/>
        </w:rPr>
        <w:t xml:space="preserve">по Республике Казахстан </w:t>
      </w:r>
      <w:r w:rsidRPr="007058E9">
        <w:rPr>
          <w:sz w:val="28"/>
          <w:szCs w:val="28"/>
        </w:rPr>
        <w:t xml:space="preserve">составил </w:t>
      </w:r>
      <w:r>
        <w:rPr>
          <w:sz w:val="28"/>
          <w:szCs w:val="28"/>
        </w:rPr>
        <w:t>1,78</w:t>
      </w:r>
      <w:r w:rsidRPr="007058E9">
        <w:rPr>
          <w:sz w:val="28"/>
          <w:szCs w:val="28"/>
        </w:rPr>
        <w:t>%</w:t>
      </w:r>
      <w:r>
        <w:rPr>
          <w:sz w:val="28"/>
          <w:szCs w:val="28"/>
        </w:rPr>
        <w:t xml:space="preserve"> и тенденция заболеваемости </w:t>
      </w:r>
      <w:r w:rsidR="00547929">
        <w:rPr>
          <w:sz w:val="28"/>
          <w:szCs w:val="28"/>
        </w:rPr>
        <w:t xml:space="preserve">оценивается </w:t>
      </w:r>
      <w:r>
        <w:rPr>
          <w:sz w:val="28"/>
          <w:szCs w:val="28"/>
        </w:rPr>
        <w:t xml:space="preserve">как </w:t>
      </w:r>
      <w:r w:rsidR="00547929">
        <w:rPr>
          <w:sz w:val="28"/>
          <w:szCs w:val="28"/>
        </w:rPr>
        <w:t>умеренная к росту</w:t>
      </w:r>
      <w:r>
        <w:rPr>
          <w:sz w:val="28"/>
          <w:szCs w:val="28"/>
        </w:rPr>
        <w:t>.</w:t>
      </w:r>
      <w:r w:rsidRPr="007058E9">
        <w:rPr>
          <w:sz w:val="28"/>
          <w:szCs w:val="28"/>
        </w:rPr>
        <w:t xml:space="preserve"> Прогнозируемый уровень заболеваемости </w:t>
      </w:r>
      <w:r w:rsidR="00547929">
        <w:rPr>
          <w:sz w:val="28"/>
          <w:szCs w:val="28"/>
        </w:rPr>
        <w:t>Х</w:t>
      </w:r>
      <w:r w:rsidRPr="007058E9">
        <w:rPr>
          <w:sz w:val="28"/>
          <w:szCs w:val="28"/>
        </w:rPr>
        <w:t>ВГ в 2020 году бу</w:t>
      </w:r>
      <w:r w:rsidR="00547929">
        <w:rPr>
          <w:sz w:val="28"/>
          <w:szCs w:val="28"/>
        </w:rPr>
        <w:t xml:space="preserve">дет находиться в </w:t>
      </w:r>
      <w:r w:rsidR="00547929">
        <w:rPr>
          <w:sz w:val="28"/>
          <w:szCs w:val="28"/>
        </w:rPr>
        <w:lastRenderedPageBreak/>
        <w:t>пределах от 9,39</w:t>
      </w:r>
      <w:r w:rsidRPr="007058E9">
        <w:rPr>
          <w:sz w:val="28"/>
          <w:szCs w:val="28"/>
        </w:rPr>
        <w:t>%</w:t>
      </w:r>
      <w:r w:rsidRPr="007058E9">
        <w:rPr>
          <w:sz w:val="28"/>
          <w:szCs w:val="28"/>
          <w:vertAlign w:val="subscript"/>
        </w:rPr>
        <w:t>0000</w:t>
      </w:r>
      <w:r w:rsidRPr="007058E9">
        <w:rPr>
          <w:sz w:val="28"/>
          <w:szCs w:val="28"/>
        </w:rPr>
        <w:t xml:space="preserve"> до 1</w:t>
      </w:r>
      <w:r w:rsidR="00547929">
        <w:rPr>
          <w:sz w:val="28"/>
          <w:szCs w:val="28"/>
        </w:rPr>
        <w:t>9,37</w:t>
      </w:r>
      <w:r w:rsidRPr="007058E9">
        <w:rPr>
          <w:sz w:val="28"/>
          <w:szCs w:val="28"/>
        </w:rPr>
        <w:t>%</w:t>
      </w:r>
      <w:r w:rsidRPr="007058E9">
        <w:rPr>
          <w:sz w:val="28"/>
          <w:szCs w:val="28"/>
          <w:vertAlign w:val="subscript"/>
        </w:rPr>
        <w:t>000</w:t>
      </w:r>
      <w:r w:rsidRPr="007058E9">
        <w:rPr>
          <w:sz w:val="28"/>
          <w:szCs w:val="28"/>
        </w:rPr>
        <w:t>.</w:t>
      </w:r>
      <w:r>
        <w:rPr>
          <w:sz w:val="28"/>
          <w:szCs w:val="28"/>
        </w:rPr>
        <w:t xml:space="preserve"> </w:t>
      </w:r>
      <w:r w:rsidRPr="007058E9">
        <w:rPr>
          <w:sz w:val="28"/>
          <w:szCs w:val="28"/>
        </w:rPr>
        <w:t xml:space="preserve">Среднегодовой темп снижения </w:t>
      </w:r>
      <w:r w:rsidR="00547929">
        <w:rPr>
          <w:sz w:val="28"/>
          <w:szCs w:val="28"/>
        </w:rPr>
        <w:t>Х</w:t>
      </w:r>
      <w:r w:rsidRPr="007058E9">
        <w:rPr>
          <w:sz w:val="28"/>
          <w:szCs w:val="28"/>
        </w:rPr>
        <w:t xml:space="preserve">ВГ </w:t>
      </w:r>
      <w:r>
        <w:rPr>
          <w:sz w:val="28"/>
          <w:szCs w:val="28"/>
        </w:rPr>
        <w:t>по Карагандинской области составил -</w:t>
      </w:r>
      <w:r w:rsidR="00547929">
        <w:rPr>
          <w:sz w:val="28"/>
          <w:szCs w:val="28"/>
        </w:rPr>
        <w:t>3,92</w:t>
      </w:r>
      <w:r>
        <w:rPr>
          <w:sz w:val="28"/>
          <w:szCs w:val="28"/>
        </w:rPr>
        <w:t xml:space="preserve">%, и тенденция заболеваемости </w:t>
      </w:r>
      <w:r w:rsidR="00547929">
        <w:rPr>
          <w:sz w:val="28"/>
          <w:szCs w:val="28"/>
        </w:rPr>
        <w:t>расценивается</w:t>
      </w:r>
      <w:r>
        <w:rPr>
          <w:sz w:val="28"/>
          <w:szCs w:val="28"/>
        </w:rPr>
        <w:t xml:space="preserve"> как умеренная к снижению. </w:t>
      </w:r>
      <w:r w:rsidRPr="007058E9">
        <w:rPr>
          <w:sz w:val="28"/>
          <w:szCs w:val="28"/>
        </w:rPr>
        <w:t xml:space="preserve">Прогнозируемый уровень заболеваемости </w:t>
      </w:r>
      <w:r w:rsidR="00547929">
        <w:rPr>
          <w:sz w:val="28"/>
          <w:szCs w:val="28"/>
        </w:rPr>
        <w:t>Х</w:t>
      </w:r>
      <w:r w:rsidRPr="007058E9">
        <w:rPr>
          <w:sz w:val="28"/>
          <w:szCs w:val="28"/>
        </w:rPr>
        <w:t xml:space="preserve">ВГ в 2020 году будет находиться в пределах от </w:t>
      </w:r>
      <w:r w:rsidR="00547929">
        <w:rPr>
          <w:sz w:val="28"/>
          <w:szCs w:val="28"/>
        </w:rPr>
        <w:t>4,0</w:t>
      </w:r>
      <w:r w:rsidRPr="007058E9">
        <w:rPr>
          <w:sz w:val="28"/>
          <w:szCs w:val="28"/>
        </w:rPr>
        <w:t>%</w:t>
      </w:r>
      <w:r w:rsidRPr="007058E9">
        <w:rPr>
          <w:sz w:val="28"/>
          <w:szCs w:val="28"/>
          <w:vertAlign w:val="subscript"/>
        </w:rPr>
        <w:t>0000</w:t>
      </w:r>
      <w:r w:rsidRPr="007058E9">
        <w:rPr>
          <w:sz w:val="28"/>
          <w:szCs w:val="28"/>
        </w:rPr>
        <w:t xml:space="preserve"> до </w:t>
      </w:r>
      <w:r>
        <w:rPr>
          <w:sz w:val="28"/>
          <w:szCs w:val="28"/>
        </w:rPr>
        <w:t>1</w:t>
      </w:r>
      <w:r w:rsidR="00547929">
        <w:rPr>
          <w:sz w:val="28"/>
          <w:szCs w:val="28"/>
        </w:rPr>
        <w:t>4,89</w:t>
      </w:r>
      <w:r w:rsidRPr="007058E9">
        <w:rPr>
          <w:sz w:val="28"/>
          <w:szCs w:val="28"/>
        </w:rPr>
        <w:t>%</w:t>
      </w:r>
      <w:r w:rsidRPr="007058E9">
        <w:rPr>
          <w:sz w:val="28"/>
          <w:szCs w:val="28"/>
          <w:vertAlign w:val="subscript"/>
        </w:rPr>
        <w:t>000</w:t>
      </w:r>
      <w:r w:rsidRPr="007058E9">
        <w:rPr>
          <w:sz w:val="28"/>
          <w:szCs w:val="28"/>
        </w:rPr>
        <w:t>.</w:t>
      </w:r>
    </w:p>
    <w:p w14:paraId="38FC5E70" w14:textId="77777777" w:rsidR="00777573" w:rsidRDefault="00777573" w:rsidP="00777573">
      <w:pPr>
        <w:spacing w:after="0" w:line="240" w:lineRule="auto"/>
        <w:ind w:firstLine="709"/>
        <w:jc w:val="both"/>
        <w:rPr>
          <w:rFonts w:ascii="Times New Roman" w:eastAsia="Times New Roman" w:hAnsi="Times New Roman" w:cs="Times New Roman"/>
          <w:sz w:val="28"/>
          <w:szCs w:val="28"/>
          <w:lang w:eastAsia="ru-RU"/>
        </w:rPr>
      </w:pPr>
    </w:p>
    <w:p w14:paraId="7D1696A1" w14:textId="4C702D07" w:rsidR="0073641D" w:rsidRDefault="0073641D" w:rsidP="004E45BC">
      <w:pPr>
        <w:spacing w:after="0" w:line="240" w:lineRule="auto"/>
        <w:ind w:firstLine="709"/>
        <w:jc w:val="center"/>
        <w:rPr>
          <w:rFonts w:ascii="Times New Roman" w:eastAsia="Times New Roman" w:hAnsi="Times New Roman" w:cs="Times New Roman"/>
          <w:sz w:val="28"/>
          <w:szCs w:val="28"/>
          <w:lang w:eastAsia="ru-RU"/>
        </w:rPr>
      </w:pPr>
    </w:p>
    <w:p w14:paraId="3617F868" w14:textId="5C89D6B6" w:rsidR="000D1271" w:rsidRPr="00EF6007" w:rsidRDefault="000D1271" w:rsidP="004E45BC">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EFEFC14" wp14:editId="1AC6CCB7">
            <wp:extent cx="5570220" cy="3200400"/>
            <wp:effectExtent l="0" t="0" r="1143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09FF69" w14:textId="77777777" w:rsidR="00EF6007" w:rsidRDefault="00EF6007" w:rsidP="00B711B4">
      <w:pPr>
        <w:spacing w:after="0" w:line="240" w:lineRule="auto"/>
        <w:ind w:firstLine="709"/>
        <w:jc w:val="center"/>
        <w:rPr>
          <w:rFonts w:ascii="Times New Roman" w:eastAsia="Times New Roman" w:hAnsi="Times New Roman" w:cs="Times New Roman"/>
          <w:sz w:val="28"/>
          <w:szCs w:val="28"/>
          <w:lang w:eastAsia="ru-RU"/>
        </w:rPr>
      </w:pPr>
    </w:p>
    <w:p w14:paraId="5E20FF0D" w14:textId="57A84F23" w:rsidR="00106CCF" w:rsidRDefault="0073641D" w:rsidP="00B711B4">
      <w:pPr>
        <w:spacing w:after="0" w:line="240" w:lineRule="auto"/>
        <w:ind w:firstLine="709"/>
        <w:jc w:val="center"/>
        <w:rPr>
          <w:rFonts w:ascii="Times New Roman" w:hAnsi="Times New Roman" w:cs="Times New Roman"/>
          <w:sz w:val="28"/>
          <w:szCs w:val="28"/>
        </w:rPr>
      </w:pPr>
      <w:r w:rsidRPr="00EF6007">
        <w:rPr>
          <w:rFonts w:ascii="Times New Roman" w:eastAsia="Times New Roman" w:hAnsi="Times New Roman" w:cs="Times New Roman"/>
          <w:sz w:val="28"/>
          <w:szCs w:val="28"/>
          <w:lang w:eastAsia="ru-RU"/>
        </w:rPr>
        <w:t>Рис</w:t>
      </w:r>
      <w:r w:rsidR="00377214" w:rsidRPr="00EF6007">
        <w:rPr>
          <w:rFonts w:ascii="Times New Roman" w:eastAsia="Times New Roman" w:hAnsi="Times New Roman" w:cs="Times New Roman"/>
          <w:sz w:val="28"/>
          <w:szCs w:val="28"/>
          <w:lang w:eastAsia="ru-RU"/>
        </w:rPr>
        <w:t xml:space="preserve">унок </w:t>
      </w:r>
      <w:r w:rsidRPr="00EF6007">
        <w:rPr>
          <w:rFonts w:ascii="Times New Roman" w:eastAsia="Times New Roman" w:hAnsi="Times New Roman" w:cs="Times New Roman"/>
          <w:sz w:val="28"/>
          <w:szCs w:val="28"/>
          <w:lang w:eastAsia="ru-RU"/>
        </w:rPr>
        <w:t>2 –</w:t>
      </w:r>
      <w:r w:rsidR="00377214" w:rsidRPr="00EF6007">
        <w:rPr>
          <w:rFonts w:ascii="Times New Roman" w:eastAsia="Times New Roman" w:hAnsi="Times New Roman" w:cs="Times New Roman"/>
          <w:sz w:val="28"/>
          <w:szCs w:val="28"/>
          <w:lang w:eastAsia="ru-RU"/>
        </w:rPr>
        <w:t xml:space="preserve"> М</w:t>
      </w:r>
      <w:r w:rsidRPr="00EF6007">
        <w:rPr>
          <w:rFonts w:ascii="Times New Roman" w:hAnsi="Times New Roman" w:cs="Times New Roman"/>
          <w:sz w:val="28"/>
          <w:szCs w:val="28"/>
        </w:rPr>
        <w:t>ноголетн</w:t>
      </w:r>
      <w:r w:rsidR="00377214" w:rsidRPr="00EF6007">
        <w:rPr>
          <w:rFonts w:ascii="Times New Roman" w:hAnsi="Times New Roman" w:cs="Times New Roman"/>
          <w:sz w:val="28"/>
          <w:szCs w:val="28"/>
        </w:rPr>
        <w:t>яя динамика</w:t>
      </w:r>
      <w:r w:rsidRPr="00EF6007">
        <w:rPr>
          <w:rFonts w:ascii="Times New Roman" w:hAnsi="Times New Roman" w:cs="Times New Roman"/>
          <w:sz w:val="28"/>
          <w:szCs w:val="28"/>
        </w:rPr>
        <w:t xml:space="preserve"> заболеваемости </w:t>
      </w:r>
      <w:r w:rsidR="00377214" w:rsidRPr="00EF6007">
        <w:rPr>
          <w:rFonts w:ascii="Times New Roman" w:hAnsi="Times New Roman" w:cs="Times New Roman"/>
          <w:sz w:val="28"/>
          <w:szCs w:val="28"/>
        </w:rPr>
        <w:t>Х</w:t>
      </w:r>
      <w:r w:rsidRPr="00EF6007">
        <w:rPr>
          <w:rFonts w:ascii="Times New Roman" w:hAnsi="Times New Roman" w:cs="Times New Roman"/>
          <w:sz w:val="28"/>
          <w:szCs w:val="28"/>
        </w:rPr>
        <w:t>ВГ в Казахстане и Карагандинской области за 2010-2019 гг.</w:t>
      </w:r>
    </w:p>
    <w:p w14:paraId="36C2D6E2" w14:textId="2A5CB1CD" w:rsidR="00B711B4" w:rsidRPr="00EF6007" w:rsidRDefault="00B711B4" w:rsidP="00B711B4">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на 100 000 населения</w:t>
      </w:r>
    </w:p>
    <w:p w14:paraId="411DC9CF" w14:textId="77777777" w:rsidR="00106CCF" w:rsidRPr="00EF6007" w:rsidRDefault="00106CCF" w:rsidP="004E45BC">
      <w:pPr>
        <w:spacing w:after="0" w:line="240" w:lineRule="auto"/>
        <w:ind w:firstLine="709"/>
        <w:jc w:val="center"/>
        <w:rPr>
          <w:rFonts w:ascii="Times New Roman" w:hAnsi="Times New Roman" w:cs="Times New Roman"/>
          <w:sz w:val="28"/>
          <w:szCs w:val="28"/>
        </w:rPr>
      </w:pPr>
    </w:p>
    <w:bookmarkEnd w:id="11"/>
    <w:p w14:paraId="5F478215" w14:textId="77777777" w:rsidR="007227B1" w:rsidRDefault="007227B1" w:rsidP="007227B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Вместе с тем нами было отмечено регистрация микст-инфекции. Так, в </w:t>
      </w:r>
      <w:r w:rsidRPr="002927C7">
        <w:rPr>
          <w:rFonts w:ascii="Times New Roman" w:eastAsia="Calibri" w:hAnsi="Times New Roman" w:cs="Times New Roman"/>
          <w:sz w:val="28"/>
          <w:szCs w:val="28"/>
        </w:rPr>
        <w:t xml:space="preserve">Казыбекбийском районе Карагандинской области регистрируются ВГВ+ВГС у </w:t>
      </w:r>
      <w:r w:rsidRPr="002927C7">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,6% пациентов, которые находятся на учете и ВГВ+ВГД у 1,1% пациентов.</w:t>
      </w:r>
    </w:p>
    <w:p w14:paraId="58890DE5" w14:textId="628F8BD0" w:rsidR="00882DB9" w:rsidRDefault="0073641D" w:rsidP="003D557A">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Таким образом, анализ многолетних </w:t>
      </w:r>
      <w:r w:rsidR="00EF6007">
        <w:rPr>
          <w:rFonts w:ascii="Times New Roman" w:eastAsia="Times New Roman" w:hAnsi="Times New Roman" w:cs="Times New Roman"/>
          <w:sz w:val="28"/>
          <w:szCs w:val="28"/>
          <w:lang w:eastAsia="ru-RU"/>
        </w:rPr>
        <w:t>динамик</w:t>
      </w:r>
      <w:r w:rsidRPr="00EF6007">
        <w:rPr>
          <w:rFonts w:ascii="Times New Roman" w:eastAsia="Times New Roman" w:hAnsi="Times New Roman" w:cs="Times New Roman"/>
          <w:sz w:val="28"/>
          <w:szCs w:val="28"/>
          <w:lang w:eastAsia="ru-RU"/>
        </w:rPr>
        <w:t xml:space="preserve"> заболеваемости ост</w:t>
      </w:r>
      <w:r w:rsidRPr="00EF6007">
        <w:rPr>
          <w:rFonts w:ascii="Times New Roman" w:eastAsia="Times New Roman" w:hAnsi="Times New Roman" w:cs="Times New Roman"/>
          <w:sz w:val="28"/>
          <w:szCs w:val="28"/>
          <w:lang w:eastAsia="ru-RU"/>
        </w:rPr>
        <w:softHyphen/>
        <w:t>рыми</w:t>
      </w:r>
      <w:r w:rsidR="000D1271">
        <w:rPr>
          <w:rFonts w:ascii="Times New Roman" w:eastAsia="Times New Roman" w:hAnsi="Times New Roman" w:cs="Times New Roman"/>
          <w:sz w:val="28"/>
          <w:szCs w:val="28"/>
          <w:lang w:eastAsia="ru-RU"/>
        </w:rPr>
        <w:t xml:space="preserve"> и </w:t>
      </w:r>
      <w:r w:rsidRPr="00EF6007">
        <w:rPr>
          <w:rFonts w:ascii="Times New Roman" w:eastAsia="Times New Roman" w:hAnsi="Times New Roman" w:cs="Times New Roman"/>
          <w:sz w:val="28"/>
          <w:szCs w:val="28"/>
          <w:lang w:eastAsia="ru-RU"/>
        </w:rPr>
        <w:t xml:space="preserve">хроническими </w:t>
      </w:r>
      <w:r w:rsidR="000D1271">
        <w:rPr>
          <w:rFonts w:ascii="Times New Roman" w:eastAsia="Times New Roman" w:hAnsi="Times New Roman" w:cs="Times New Roman"/>
          <w:sz w:val="28"/>
          <w:szCs w:val="28"/>
          <w:lang w:eastAsia="ru-RU"/>
        </w:rPr>
        <w:t>формами</w:t>
      </w:r>
      <w:r w:rsidR="00EF6007" w:rsidRPr="007A7BAB">
        <w:rPr>
          <w:rFonts w:ascii="Times New Roman" w:eastAsia="Times New Roman" w:hAnsi="Times New Roman" w:cs="Times New Roman"/>
          <w:sz w:val="28"/>
          <w:szCs w:val="28"/>
          <w:lang w:eastAsia="ru-RU"/>
        </w:rPr>
        <w:t xml:space="preserve"> </w:t>
      </w:r>
      <w:r w:rsidRPr="007A7BAB">
        <w:rPr>
          <w:rFonts w:ascii="Times New Roman" w:eastAsia="Times New Roman" w:hAnsi="Times New Roman" w:cs="Times New Roman"/>
          <w:sz w:val="28"/>
          <w:szCs w:val="28"/>
          <w:lang w:eastAsia="ru-RU"/>
        </w:rPr>
        <w:t xml:space="preserve">ГВ </w:t>
      </w:r>
      <w:r w:rsidRPr="00EF6007">
        <w:rPr>
          <w:rFonts w:ascii="Times New Roman" w:eastAsia="Times New Roman" w:hAnsi="Times New Roman" w:cs="Times New Roman"/>
          <w:sz w:val="28"/>
          <w:szCs w:val="28"/>
          <w:lang w:eastAsia="ru-RU"/>
        </w:rPr>
        <w:t>позволил устано</w:t>
      </w:r>
      <w:r w:rsidRPr="00EF6007">
        <w:rPr>
          <w:rFonts w:ascii="Times New Roman" w:eastAsia="Times New Roman" w:hAnsi="Times New Roman" w:cs="Times New Roman"/>
          <w:sz w:val="28"/>
          <w:szCs w:val="28"/>
          <w:lang w:eastAsia="ru-RU"/>
        </w:rPr>
        <w:softHyphen/>
        <w:t xml:space="preserve">вить разную направленность динамики показателей этих </w:t>
      </w:r>
      <w:r w:rsidR="00E60843" w:rsidRPr="00EF6007">
        <w:rPr>
          <w:rFonts w:ascii="Times New Roman" w:eastAsia="Times New Roman" w:hAnsi="Times New Roman" w:cs="Times New Roman"/>
          <w:sz w:val="28"/>
          <w:szCs w:val="28"/>
          <w:lang w:eastAsia="ru-RU"/>
        </w:rPr>
        <w:t>форм,</w:t>
      </w:r>
      <w:r w:rsidRPr="00EF6007">
        <w:rPr>
          <w:rFonts w:ascii="Times New Roman" w:eastAsia="Times New Roman" w:hAnsi="Times New Roman" w:cs="Times New Roman"/>
          <w:sz w:val="28"/>
          <w:szCs w:val="28"/>
          <w:lang w:eastAsia="ru-RU"/>
        </w:rPr>
        <w:t xml:space="preserve"> как в Карагандинской области, так и Казахстане в целом. </w:t>
      </w:r>
      <w:bookmarkStart w:id="12" w:name="_Hlk70435587"/>
      <w:r w:rsidR="00E60843" w:rsidRPr="00EF6007">
        <w:rPr>
          <w:rFonts w:ascii="Times New Roman" w:eastAsia="Times New Roman" w:hAnsi="Times New Roman" w:cs="Times New Roman"/>
          <w:sz w:val="28"/>
          <w:szCs w:val="28"/>
          <w:lang w:eastAsia="ru-RU"/>
        </w:rPr>
        <w:t>Начиная с 20</w:t>
      </w:r>
      <w:r w:rsidRPr="00EF6007">
        <w:rPr>
          <w:rFonts w:ascii="Times New Roman" w:eastAsia="Times New Roman" w:hAnsi="Times New Roman" w:cs="Times New Roman"/>
          <w:sz w:val="28"/>
          <w:szCs w:val="28"/>
          <w:lang w:eastAsia="ru-RU"/>
        </w:rPr>
        <w:t>1</w:t>
      </w:r>
      <w:r w:rsidR="00E60843" w:rsidRPr="00EF6007">
        <w:rPr>
          <w:rFonts w:ascii="Times New Roman" w:eastAsia="Times New Roman" w:hAnsi="Times New Roman" w:cs="Times New Roman"/>
          <w:sz w:val="28"/>
          <w:szCs w:val="28"/>
          <w:lang w:eastAsia="ru-RU"/>
        </w:rPr>
        <w:t>0</w:t>
      </w:r>
      <w:r w:rsidRPr="00EF6007">
        <w:rPr>
          <w:rFonts w:ascii="Times New Roman" w:eastAsia="Times New Roman" w:hAnsi="Times New Roman" w:cs="Times New Roman"/>
          <w:sz w:val="28"/>
          <w:szCs w:val="28"/>
          <w:lang w:eastAsia="ru-RU"/>
        </w:rPr>
        <w:t xml:space="preserve"> года</w:t>
      </w:r>
      <w:r w:rsidR="00E60843" w:rsidRPr="00EF6007">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в </w:t>
      </w:r>
      <w:r w:rsidR="00E60843" w:rsidRPr="00EF6007">
        <w:rPr>
          <w:rFonts w:ascii="Times New Roman" w:eastAsia="Times New Roman" w:hAnsi="Times New Roman" w:cs="Times New Roman"/>
          <w:sz w:val="28"/>
          <w:szCs w:val="28"/>
          <w:lang w:eastAsia="ru-RU"/>
        </w:rPr>
        <w:t xml:space="preserve">Республике Казахстан и Карагандинской области </w:t>
      </w:r>
      <w:r w:rsidRPr="00EF6007">
        <w:rPr>
          <w:rFonts w:ascii="Times New Roman" w:eastAsia="Times New Roman" w:hAnsi="Times New Roman" w:cs="Times New Roman"/>
          <w:sz w:val="28"/>
          <w:szCs w:val="28"/>
          <w:lang w:eastAsia="ru-RU"/>
        </w:rPr>
        <w:t>наблюдается синхронное снижение уров</w:t>
      </w:r>
      <w:r w:rsidRPr="00EF6007">
        <w:rPr>
          <w:rFonts w:ascii="Times New Roman" w:eastAsia="Times New Roman" w:hAnsi="Times New Roman" w:cs="Times New Roman"/>
          <w:sz w:val="28"/>
          <w:szCs w:val="28"/>
          <w:lang w:eastAsia="ru-RU"/>
        </w:rPr>
        <w:softHyphen/>
        <w:t xml:space="preserve">ня заболеваемости ОГВ. В то же время, динамика заболеваемости ХГВ </w:t>
      </w:r>
      <w:r w:rsidR="004F5876">
        <w:rPr>
          <w:rFonts w:ascii="Times New Roman" w:eastAsia="Times New Roman" w:hAnsi="Times New Roman" w:cs="Times New Roman"/>
          <w:sz w:val="28"/>
          <w:szCs w:val="28"/>
          <w:lang w:eastAsia="ru-RU"/>
        </w:rPr>
        <w:t xml:space="preserve">в Республике Казахстан </w:t>
      </w:r>
      <w:r w:rsidR="00EF5CB0">
        <w:rPr>
          <w:rFonts w:ascii="Times New Roman" w:eastAsia="Times New Roman" w:hAnsi="Times New Roman" w:cs="Times New Roman"/>
          <w:sz w:val="28"/>
          <w:szCs w:val="28"/>
          <w:lang w:eastAsia="ru-RU"/>
        </w:rPr>
        <w:t xml:space="preserve">и в Карагандинской области </w:t>
      </w:r>
      <w:r w:rsidRPr="003D557A">
        <w:rPr>
          <w:rFonts w:ascii="Times New Roman" w:eastAsia="Times New Roman" w:hAnsi="Times New Roman" w:cs="Times New Roman"/>
          <w:sz w:val="28"/>
          <w:szCs w:val="28"/>
          <w:lang w:eastAsia="ru-RU"/>
        </w:rPr>
        <w:t>характеризовалась ростом</w:t>
      </w:r>
      <w:r w:rsidR="00EF5CB0">
        <w:rPr>
          <w:rFonts w:ascii="Times New Roman" w:eastAsia="Times New Roman" w:hAnsi="Times New Roman" w:cs="Times New Roman"/>
          <w:sz w:val="28"/>
          <w:szCs w:val="28"/>
          <w:lang w:eastAsia="ru-RU"/>
        </w:rPr>
        <w:t>.</w:t>
      </w:r>
      <w:r w:rsidR="004F5876">
        <w:rPr>
          <w:rFonts w:ascii="Times New Roman" w:eastAsia="Times New Roman" w:hAnsi="Times New Roman" w:cs="Times New Roman"/>
          <w:sz w:val="28"/>
          <w:szCs w:val="28"/>
          <w:lang w:eastAsia="ru-RU"/>
        </w:rPr>
        <w:t xml:space="preserve"> </w:t>
      </w:r>
      <w:r w:rsidR="00EF5CB0">
        <w:rPr>
          <w:rFonts w:ascii="Times New Roman" w:eastAsia="Times New Roman" w:hAnsi="Times New Roman" w:cs="Times New Roman"/>
          <w:sz w:val="28"/>
          <w:szCs w:val="28"/>
          <w:lang w:eastAsia="ru-RU"/>
        </w:rPr>
        <w:t>Затем в республике отмечается снижение и с 2015 года вновь увеличение уровня инцидентности. В области начиная с 2015 года отмечается снижение заболеваемости</w:t>
      </w:r>
      <w:r w:rsidR="004F5876">
        <w:rPr>
          <w:rFonts w:ascii="Times New Roman" w:eastAsia="Times New Roman" w:hAnsi="Times New Roman" w:cs="Times New Roman"/>
          <w:sz w:val="28"/>
          <w:szCs w:val="28"/>
          <w:lang w:eastAsia="ru-RU"/>
        </w:rPr>
        <w:t>.</w:t>
      </w:r>
      <w:r w:rsidRPr="003D557A">
        <w:rPr>
          <w:rFonts w:ascii="Times New Roman" w:eastAsia="Times New Roman" w:hAnsi="Times New Roman" w:cs="Times New Roman"/>
          <w:color w:val="000000" w:themeColor="text1"/>
          <w:sz w:val="28"/>
          <w:szCs w:val="28"/>
          <w:lang w:eastAsia="ru-RU"/>
        </w:rPr>
        <w:t xml:space="preserve"> Можно предпол</w:t>
      </w:r>
      <w:r w:rsidR="004F5876">
        <w:rPr>
          <w:rFonts w:ascii="Times New Roman" w:eastAsia="Times New Roman" w:hAnsi="Times New Roman" w:cs="Times New Roman"/>
          <w:color w:val="000000" w:themeColor="text1"/>
          <w:sz w:val="28"/>
          <w:szCs w:val="28"/>
          <w:lang w:eastAsia="ru-RU"/>
        </w:rPr>
        <w:t>ожить</w:t>
      </w:r>
      <w:r w:rsidRPr="003D557A">
        <w:rPr>
          <w:rFonts w:ascii="Times New Roman" w:eastAsia="Times New Roman" w:hAnsi="Times New Roman" w:cs="Times New Roman"/>
          <w:color w:val="000000" w:themeColor="text1"/>
          <w:sz w:val="28"/>
          <w:szCs w:val="28"/>
          <w:lang w:eastAsia="ru-RU"/>
        </w:rPr>
        <w:t xml:space="preserve">, что </w:t>
      </w:r>
      <w:r w:rsidRPr="003D557A">
        <w:rPr>
          <w:rFonts w:ascii="Times New Roman" w:eastAsia="Times New Roman" w:hAnsi="Times New Roman" w:cs="Times New Roman"/>
          <w:sz w:val="28"/>
          <w:szCs w:val="28"/>
          <w:lang w:eastAsia="ru-RU"/>
        </w:rPr>
        <w:t>такая динамика показателей связана с улучшением клинико-лабораторного обследования «носителей» HBsAg и уточнения диагнозов хронического поражения печени (ХГВ).</w:t>
      </w:r>
      <w:bookmarkEnd w:id="12"/>
    </w:p>
    <w:p w14:paraId="13AAF086" w14:textId="77777777" w:rsidR="00EF1474" w:rsidRDefault="00EF1474" w:rsidP="004E45BC">
      <w:pPr>
        <w:pStyle w:val="410"/>
        <w:shd w:val="clear" w:color="auto" w:fill="auto"/>
        <w:spacing w:line="240" w:lineRule="auto"/>
        <w:ind w:firstLine="709"/>
        <w:rPr>
          <w:rFonts w:eastAsia="Calibri"/>
          <w:sz w:val="28"/>
          <w:szCs w:val="28"/>
        </w:rPr>
      </w:pPr>
    </w:p>
    <w:p w14:paraId="605BA81F" w14:textId="5AA577C4" w:rsidR="008A5B47" w:rsidRDefault="005A3CB0" w:rsidP="004E45BC">
      <w:pPr>
        <w:pStyle w:val="410"/>
        <w:shd w:val="clear" w:color="auto" w:fill="auto"/>
        <w:spacing w:line="240" w:lineRule="auto"/>
        <w:ind w:firstLine="709"/>
        <w:rPr>
          <w:sz w:val="28"/>
          <w:szCs w:val="28"/>
        </w:rPr>
      </w:pPr>
      <w:r w:rsidRPr="00EF6007">
        <w:rPr>
          <w:rFonts w:eastAsia="Calibri"/>
          <w:sz w:val="28"/>
          <w:szCs w:val="28"/>
        </w:rPr>
        <w:lastRenderedPageBreak/>
        <w:t>3.</w:t>
      </w:r>
      <w:r w:rsidR="00456238" w:rsidRPr="00EF6007">
        <w:rPr>
          <w:rFonts w:eastAsia="Calibri"/>
          <w:sz w:val="28"/>
          <w:szCs w:val="28"/>
        </w:rPr>
        <w:t>2</w:t>
      </w:r>
      <w:r w:rsidRPr="00EF6007">
        <w:rPr>
          <w:rFonts w:eastAsia="Calibri"/>
          <w:sz w:val="28"/>
          <w:szCs w:val="28"/>
        </w:rPr>
        <w:t xml:space="preserve"> </w:t>
      </w:r>
      <w:r w:rsidR="008A5B47" w:rsidRPr="00EF6007">
        <w:rPr>
          <w:sz w:val="28"/>
          <w:szCs w:val="28"/>
        </w:rPr>
        <w:t xml:space="preserve">Эпидемиологические особенности вирусного гепатита В и С в </w:t>
      </w:r>
      <w:r w:rsidR="002927C7" w:rsidRPr="0032664C">
        <w:rPr>
          <w:rFonts w:eastAsia="Calibri"/>
          <w:sz w:val="28"/>
          <w:szCs w:val="28"/>
        </w:rPr>
        <w:t>Казыбекбийском районе</w:t>
      </w:r>
      <w:r w:rsidR="002927C7" w:rsidRPr="0032664C">
        <w:rPr>
          <w:rFonts w:eastAsia="Calibri"/>
          <w:b w:val="0"/>
          <w:sz w:val="28"/>
          <w:szCs w:val="28"/>
        </w:rPr>
        <w:t xml:space="preserve"> </w:t>
      </w:r>
      <w:r w:rsidR="008A5B47" w:rsidRPr="0032664C">
        <w:rPr>
          <w:sz w:val="28"/>
          <w:szCs w:val="28"/>
        </w:rPr>
        <w:t xml:space="preserve">Карагандинской </w:t>
      </w:r>
      <w:r w:rsidR="008A5B47" w:rsidRPr="00EF6007">
        <w:rPr>
          <w:sz w:val="28"/>
          <w:szCs w:val="28"/>
        </w:rPr>
        <w:t xml:space="preserve">области </w:t>
      </w:r>
      <w:r w:rsidR="00EF6007">
        <w:rPr>
          <w:sz w:val="28"/>
          <w:szCs w:val="28"/>
        </w:rPr>
        <w:t>в</w:t>
      </w:r>
      <w:r w:rsidR="008A5B47" w:rsidRPr="00EF6007">
        <w:rPr>
          <w:sz w:val="28"/>
          <w:szCs w:val="28"/>
        </w:rPr>
        <w:t xml:space="preserve"> 2010-2019гг.</w:t>
      </w:r>
    </w:p>
    <w:p w14:paraId="6A895129" w14:textId="77777777" w:rsidR="00EF6007" w:rsidRPr="00EF6007" w:rsidRDefault="00EF6007" w:rsidP="004E45BC">
      <w:pPr>
        <w:pStyle w:val="410"/>
        <w:shd w:val="clear" w:color="auto" w:fill="auto"/>
        <w:spacing w:line="240" w:lineRule="auto"/>
        <w:ind w:firstLine="709"/>
        <w:rPr>
          <w:sz w:val="28"/>
          <w:szCs w:val="28"/>
        </w:rPr>
      </w:pPr>
    </w:p>
    <w:p w14:paraId="4C32D8CC" w14:textId="6F6C8EF6" w:rsidR="00AD2DE3" w:rsidRPr="0032664C" w:rsidRDefault="005A3CB0"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В 201</w:t>
      </w:r>
      <w:r w:rsidR="00804BBF" w:rsidRPr="00EF6007">
        <w:rPr>
          <w:rFonts w:ascii="Times New Roman" w:eastAsia="Calibri" w:hAnsi="Times New Roman" w:cs="Times New Roman"/>
          <w:sz w:val="28"/>
          <w:szCs w:val="28"/>
        </w:rPr>
        <w:t>9</w:t>
      </w:r>
      <w:r w:rsidRPr="00EF6007">
        <w:rPr>
          <w:rFonts w:ascii="Times New Roman" w:eastAsia="Calibri" w:hAnsi="Times New Roman" w:cs="Times New Roman"/>
          <w:sz w:val="28"/>
          <w:szCs w:val="28"/>
        </w:rPr>
        <w:t xml:space="preserve"> году в Казахстане было диагностировано </w:t>
      </w:r>
      <w:r w:rsidR="00AD2DE3" w:rsidRPr="00EF6007">
        <w:rPr>
          <w:rFonts w:ascii="Times New Roman" w:eastAsia="Calibri" w:hAnsi="Times New Roman" w:cs="Times New Roman"/>
          <w:sz w:val="28"/>
          <w:szCs w:val="28"/>
        </w:rPr>
        <w:t>719</w:t>
      </w:r>
      <w:r w:rsidRPr="00EF6007">
        <w:rPr>
          <w:rFonts w:ascii="Times New Roman" w:eastAsia="Calibri" w:hAnsi="Times New Roman" w:cs="Times New Roman"/>
          <w:sz w:val="28"/>
          <w:szCs w:val="28"/>
        </w:rPr>
        <w:t xml:space="preserve"> новых случаев </w:t>
      </w:r>
      <w:r w:rsidR="00AD2DE3" w:rsidRPr="00EF6007">
        <w:rPr>
          <w:rFonts w:ascii="Times New Roman" w:eastAsia="Calibri" w:hAnsi="Times New Roman" w:cs="Times New Roman"/>
          <w:sz w:val="28"/>
          <w:szCs w:val="28"/>
        </w:rPr>
        <w:t xml:space="preserve">острого вирусного гепатита и 6483 случаев хронического вирусного гепатита. </w:t>
      </w:r>
      <w:r w:rsidR="00AD2DE3" w:rsidRPr="00EF6007">
        <w:rPr>
          <w:rFonts w:ascii="Times New Roman" w:hAnsi="Times New Roman" w:cs="Times New Roman"/>
          <w:sz w:val="28"/>
          <w:szCs w:val="28"/>
        </w:rPr>
        <w:t xml:space="preserve">Летальность в % к числу выбывших больных в 2019 году </w:t>
      </w:r>
      <w:r w:rsidR="002927C7">
        <w:rPr>
          <w:rFonts w:ascii="Times New Roman" w:hAnsi="Times New Roman" w:cs="Times New Roman"/>
          <w:sz w:val="28"/>
          <w:szCs w:val="28"/>
        </w:rPr>
        <w:t>составил</w:t>
      </w:r>
      <w:r w:rsidR="00AD2DE3" w:rsidRPr="00EF6007">
        <w:rPr>
          <w:rFonts w:ascii="Times New Roman" w:hAnsi="Times New Roman" w:cs="Times New Roman"/>
          <w:sz w:val="28"/>
          <w:szCs w:val="28"/>
        </w:rPr>
        <w:t xml:space="preserve"> 0,8%, а в 2018 году – 0,5%.</w:t>
      </w:r>
    </w:p>
    <w:p w14:paraId="2B7B3292" w14:textId="32B5761E" w:rsidR="00651180" w:rsidRPr="0032664C" w:rsidRDefault="003F22FA" w:rsidP="004E45BC">
      <w:pPr>
        <w:spacing w:after="0" w:line="240" w:lineRule="auto"/>
        <w:ind w:firstLine="709"/>
        <w:jc w:val="both"/>
        <w:rPr>
          <w:rFonts w:ascii="Calibri" w:eastAsia="Calibri" w:hAnsi="Calibri" w:cs="Times New Roman"/>
          <w:b/>
          <w:sz w:val="28"/>
          <w:szCs w:val="28"/>
        </w:rPr>
      </w:pPr>
      <w:r w:rsidRPr="0032664C">
        <w:rPr>
          <w:rFonts w:ascii="Times New Roman" w:eastAsia="Calibri" w:hAnsi="Times New Roman" w:cs="Times New Roman"/>
          <w:sz w:val="28"/>
          <w:szCs w:val="28"/>
        </w:rPr>
        <w:t xml:space="preserve">Заболеваемость </w:t>
      </w:r>
      <w:r w:rsidR="00AD2DE3" w:rsidRPr="0032664C">
        <w:rPr>
          <w:rFonts w:ascii="Times New Roman" w:eastAsia="Calibri" w:hAnsi="Times New Roman" w:cs="Times New Roman"/>
          <w:sz w:val="28"/>
          <w:szCs w:val="28"/>
        </w:rPr>
        <w:t>остры</w:t>
      </w:r>
      <w:r w:rsidRPr="0032664C">
        <w:rPr>
          <w:rFonts w:ascii="Times New Roman" w:eastAsia="Calibri" w:hAnsi="Times New Roman" w:cs="Times New Roman"/>
          <w:sz w:val="28"/>
          <w:szCs w:val="28"/>
        </w:rPr>
        <w:t>ми</w:t>
      </w:r>
      <w:r w:rsidR="00AD2DE3" w:rsidRPr="0032664C">
        <w:rPr>
          <w:rFonts w:ascii="Times New Roman" w:eastAsia="Calibri" w:hAnsi="Times New Roman" w:cs="Times New Roman"/>
          <w:sz w:val="28"/>
          <w:szCs w:val="28"/>
        </w:rPr>
        <w:t xml:space="preserve"> вирусны</w:t>
      </w:r>
      <w:r w:rsidRPr="0032664C">
        <w:rPr>
          <w:rFonts w:ascii="Times New Roman" w:eastAsia="Calibri" w:hAnsi="Times New Roman" w:cs="Times New Roman"/>
          <w:sz w:val="28"/>
          <w:szCs w:val="28"/>
        </w:rPr>
        <w:t>ми</w:t>
      </w:r>
      <w:r w:rsidR="00AD2DE3" w:rsidRPr="0032664C">
        <w:rPr>
          <w:rFonts w:ascii="Times New Roman" w:eastAsia="Calibri" w:hAnsi="Times New Roman" w:cs="Times New Roman"/>
          <w:sz w:val="28"/>
          <w:szCs w:val="28"/>
        </w:rPr>
        <w:t xml:space="preserve"> гепатит</w:t>
      </w:r>
      <w:r w:rsidRPr="0032664C">
        <w:rPr>
          <w:rFonts w:ascii="Times New Roman" w:eastAsia="Calibri" w:hAnsi="Times New Roman" w:cs="Times New Roman"/>
          <w:sz w:val="28"/>
          <w:szCs w:val="28"/>
        </w:rPr>
        <w:t xml:space="preserve">ами в Казахстане в 2019 году </w:t>
      </w:r>
      <w:r w:rsidR="005A3CB0" w:rsidRPr="0032664C">
        <w:rPr>
          <w:rFonts w:ascii="Times New Roman" w:eastAsia="Calibri" w:hAnsi="Times New Roman" w:cs="Times New Roman"/>
          <w:sz w:val="28"/>
          <w:szCs w:val="28"/>
        </w:rPr>
        <w:t>состав</w:t>
      </w:r>
      <w:r w:rsidRPr="0032664C">
        <w:rPr>
          <w:rFonts w:ascii="Times New Roman" w:eastAsia="Calibri" w:hAnsi="Times New Roman" w:cs="Times New Roman"/>
          <w:sz w:val="28"/>
          <w:szCs w:val="28"/>
        </w:rPr>
        <w:t>ило</w:t>
      </w:r>
      <w:r w:rsidR="005A3CB0" w:rsidRPr="0032664C">
        <w:rPr>
          <w:rFonts w:ascii="Times New Roman" w:eastAsia="Calibri" w:hAnsi="Times New Roman" w:cs="Times New Roman"/>
          <w:sz w:val="28"/>
          <w:szCs w:val="28"/>
        </w:rPr>
        <w:t xml:space="preserve"> </w:t>
      </w:r>
      <w:r w:rsidRPr="0032664C">
        <w:rPr>
          <w:rFonts w:ascii="Times New Roman" w:eastAsia="Calibri" w:hAnsi="Times New Roman" w:cs="Times New Roman"/>
          <w:sz w:val="28"/>
          <w:szCs w:val="28"/>
        </w:rPr>
        <w:t>3,88</w:t>
      </w:r>
      <w:r w:rsidR="007058E9" w:rsidRPr="0032664C">
        <w:rPr>
          <w:rFonts w:ascii="Times New Roman" w:eastAsia="Calibri" w:hAnsi="Times New Roman" w:cs="Times New Roman"/>
          <w:sz w:val="28"/>
          <w:szCs w:val="28"/>
        </w:rPr>
        <w:t>%</w:t>
      </w:r>
      <w:r w:rsidR="007058E9" w:rsidRPr="0032664C">
        <w:rPr>
          <w:rFonts w:ascii="Times New Roman" w:eastAsia="Calibri" w:hAnsi="Times New Roman" w:cs="Times New Roman"/>
          <w:sz w:val="28"/>
          <w:szCs w:val="28"/>
          <w:vertAlign w:val="subscript"/>
        </w:rPr>
        <w:t>000</w:t>
      </w:r>
      <w:r w:rsidRPr="0032664C">
        <w:rPr>
          <w:rFonts w:ascii="Times New Roman" w:eastAsia="Calibri" w:hAnsi="Times New Roman" w:cs="Times New Roman"/>
          <w:sz w:val="28"/>
          <w:szCs w:val="28"/>
        </w:rPr>
        <w:t xml:space="preserve"> </w:t>
      </w:r>
      <w:r w:rsidR="005A3CB0" w:rsidRPr="0032664C">
        <w:rPr>
          <w:rFonts w:ascii="Times New Roman" w:eastAsia="Calibri" w:hAnsi="Times New Roman" w:cs="Times New Roman"/>
          <w:sz w:val="28"/>
          <w:szCs w:val="28"/>
        </w:rPr>
        <w:t xml:space="preserve">на 100 000 </w:t>
      </w:r>
      <w:r w:rsidRPr="0032664C">
        <w:rPr>
          <w:rFonts w:ascii="Times New Roman" w:eastAsia="Calibri" w:hAnsi="Times New Roman" w:cs="Times New Roman"/>
          <w:sz w:val="28"/>
          <w:szCs w:val="28"/>
        </w:rPr>
        <w:t>населения,</w:t>
      </w:r>
      <w:r w:rsidR="00AD2DE3" w:rsidRPr="0032664C">
        <w:rPr>
          <w:rFonts w:ascii="Times New Roman" w:eastAsia="Calibri" w:hAnsi="Times New Roman" w:cs="Times New Roman"/>
          <w:sz w:val="28"/>
          <w:szCs w:val="28"/>
        </w:rPr>
        <w:t xml:space="preserve"> в </w:t>
      </w:r>
      <w:r w:rsidR="002927C7" w:rsidRPr="0032664C">
        <w:rPr>
          <w:rFonts w:ascii="Times New Roman" w:eastAsia="Calibri" w:hAnsi="Times New Roman" w:cs="Times New Roman"/>
          <w:sz w:val="28"/>
          <w:szCs w:val="28"/>
        </w:rPr>
        <w:t>Казыбекбийском районе</w:t>
      </w:r>
      <w:r w:rsidR="002927C7" w:rsidRPr="0032664C">
        <w:rPr>
          <w:rFonts w:ascii="Times New Roman" w:eastAsia="Calibri" w:hAnsi="Times New Roman" w:cs="Times New Roman"/>
          <w:b/>
          <w:sz w:val="28"/>
          <w:szCs w:val="28"/>
        </w:rPr>
        <w:t xml:space="preserve"> </w:t>
      </w:r>
      <w:r w:rsidR="00AD2DE3" w:rsidRPr="0032664C">
        <w:rPr>
          <w:rFonts w:ascii="Times New Roman" w:eastAsia="Calibri" w:hAnsi="Times New Roman" w:cs="Times New Roman"/>
          <w:sz w:val="28"/>
          <w:szCs w:val="28"/>
        </w:rPr>
        <w:t>Карагандинской области – 6,46%</w:t>
      </w:r>
      <w:r w:rsidR="00AD2DE3" w:rsidRPr="0032664C">
        <w:rPr>
          <w:rFonts w:ascii="Times New Roman" w:eastAsia="Calibri" w:hAnsi="Times New Roman" w:cs="Times New Roman"/>
          <w:sz w:val="28"/>
          <w:szCs w:val="28"/>
          <w:vertAlign w:val="subscript"/>
        </w:rPr>
        <w:t>000</w:t>
      </w:r>
      <w:r w:rsidR="00AD2DE3" w:rsidRPr="0032664C">
        <w:rPr>
          <w:rFonts w:ascii="Times New Roman" w:eastAsia="Calibri" w:hAnsi="Times New Roman" w:cs="Times New Roman"/>
          <w:sz w:val="28"/>
          <w:szCs w:val="28"/>
        </w:rPr>
        <w:t>.</w:t>
      </w:r>
      <w:r w:rsidR="005A3CB0" w:rsidRPr="0032664C">
        <w:rPr>
          <w:rFonts w:ascii="Times New Roman" w:eastAsia="Calibri" w:hAnsi="Times New Roman" w:cs="Times New Roman"/>
          <w:sz w:val="28"/>
          <w:szCs w:val="28"/>
        </w:rPr>
        <w:t xml:space="preserve"> </w:t>
      </w:r>
    </w:p>
    <w:p w14:paraId="34C6A725" w14:textId="54D1E972" w:rsidR="005A3CB0" w:rsidRPr="0032664C" w:rsidRDefault="00AD2DE3" w:rsidP="004E45BC">
      <w:pPr>
        <w:spacing w:after="0" w:line="240" w:lineRule="auto"/>
        <w:ind w:firstLine="709"/>
        <w:jc w:val="both"/>
        <w:rPr>
          <w:rFonts w:ascii="Times New Roman" w:eastAsia="Calibri" w:hAnsi="Times New Roman" w:cs="Times New Roman"/>
          <w:sz w:val="28"/>
          <w:szCs w:val="28"/>
        </w:rPr>
      </w:pPr>
      <w:r w:rsidRPr="0032664C">
        <w:rPr>
          <w:rFonts w:ascii="Times New Roman" w:eastAsia="Calibri" w:hAnsi="Times New Roman" w:cs="Times New Roman"/>
          <w:sz w:val="28"/>
          <w:szCs w:val="28"/>
        </w:rPr>
        <w:t>Заболеваемость хроническим</w:t>
      </w:r>
      <w:r w:rsidR="003F22FA" w:rsidRPr="0032664C">
        <w:rPr>
          <w:rFonts w:ascii="Times New Roman" w:eastAsia="Calibri" w:hAnsi="Times New Roman" w:cs="Times New Roman"/>
          <w:sz w:val="28"/>
          <w:szCs w:val="28"/>
        </w:rPr>
        <w:t>и</w:t>
      </w:r>
      <w:r w:rsidRPr="0032664C">
        <w:rPr>
          <w:rFonts w:ascii="Times New Roman" w:eastAsia="Calibri" w:hAnsi="Times New Roman" w:cs="Times New Roman"/>
          <w:sz w:val="28"/>
          <w:szCs w:val="28"/>
        </w:rPr>
        <w:t xml:space="preserve"> вирусным</w:t>
      </w:r>
      <w:r w:rsidR="003F22FA" w:rsidRPr="0032664C">
        <w:rPr>
          <w:rFonts w:ascii="Times New Roman" w:eastAsia="Calibri" w:hAnsi="Times New Roman" w:cs="Times New Roman"/>
          <w:sz w:val="28"/>
          <w:szCs w:val="28"/>
        </w:rPr>
        <w:t>и</w:t>
      </w:r>
      <w:r w:rsidRPr="0032664C">
        <w:rPr>
          <w:rFonts w:ascii="Times New Roman" w:eastAsia="Calibri" w:hAnsi="Times New Roman" w:cs="Times New Roman"/>
          <w:sz w:val="28"/>
          <w:szCs w:val="28"/>
        </w:rPr>
        <w:t xml:space="preserve"> гепатит</w:t>
      </w:r>
      <w:r w:rsidR="003F22FA" w:rsidRPr="0032664C">
        <w:rPr>
          <w:rFonts w:ascii="Times New Roman" w:eastAsia="Calibri" w:hAnsi="Times New Roman" w:cs="Times New Roman"/>
          <w:sz w:val="28"/>
          <w:szCs w:val="28"/>
        </w:rPr>
        <w:t>ами в</w:t>
      </w:r>
      <w:r w:rsidRPr="0032664C">
        <w:rPr>
          <w:rFonts w:ascii="Times New Roman" w:eastAsia="Calibri" w:hAnsi="Times New Roman" w:cs="Times New Roman"/>
          <w:sz w:val="28"/>
          <w:szCs w:val="28"/>
        </w:rPr>
        <w:t xml:space="preserve"> Казахстан</w:t>
      </w:r>
      <w:r w:rsidR="003F22FA" w:rsidRPr="0032664C">
        <w:rPr>
          <w:rFonts w:ascii="Times New Roman" w:eastAsia="Calibri" w:hAnsi="Times New Roman" w:cs="Times New Roman"/>
          <w:sz w:val="28"/>
          <w:szCs w:val="28"/>
        </w:rPr>
        <w:t>е</w:t>
      </w:r>
      <w:r w:rsidRPr="0032664C">
        <w:rPr>
          <w:rFonts w:ascii="Times New Roman" w:eastAsia="Calibri" w:hAnsi="Times New Roman" w:cs="Times New Roman"/>
          <w:sz w:val="28"/>
          <w:szCs w:val="28"/>
        </w:rPr>
        <w:t xml:space="preserve"> в 2019 году состав</w:t>
      </w:r>
      <w:r w:rsidR="00651180" w:rsidRPr="0032664C">
        <w:rPr>
          <w:rFonts w:ascii="Times New Roman" w:eastAsia="Calibri" w:hAnsi="Times New Roman" w:cs="Times New Roman"/>
          <w:sz w:val="28"/>
          <w:szCs w:val="28"/>
        </w:rPr>
        <w:t>ил</w:t>
      </w:r>
      <w:r w:rsidR="000D058F" w:rsidRPr="0032664C">
        <w:rPr>
          <w:rFonts w:ascii="Times New Roman" w:eastAsia="Calibri" w:hAnsi="Times New Roman" w:cs="Times New Roman"/>
          <w:sz w:val="28"/>
          <w:szCs w:val="28"/>
        </w:rPr>
        <w:t>а</w:t>
      </w:r>
      <w:r w:rsidRPr="0032664C">
        <w:rPr>
          <w:rFonts w:ascii="Times New Roman" w:eastAsia="Calibri" w:hAnsi="Times New Roman" w:cs="Times New Roman"/>
          <w:sz w:val="28"/>
          <w:szCs w:val="28"/>
        </w:rPr>
        <w:t xml:space="preserve"> 35,01 на 100</w:t>
      </w:r>
      <w:r w:rsidR="00651180" w:rsidRPr="0032664C">
        <w:rPr>
          <w:rFonts w:ascii="Times New Roman" w:eastAsia="Calibri" w:hAnsi="Times New Roman" w:cs="Times New Roman"/>
          <w:sz w:val="28"/>
          <w:szCs w:val="28"/>
        </w:rPr>
        <w:t xml:space="preserve"> </w:t>
      </w:r>
      <w:r w:rsidRPr="0032664C">
        <w:rPr>
          <w:rFonts w:ascii="Times New Roman" w:eastAsia="Calibri" w:hAnsi="Times New Roman" w:cs="Times New Roman"/>
          <w:sz w:val="28"/>
          <w:szCs w:val="28"/>
        </w:rPr>
        <w:t xml:space="preserve">000 населения, </w:t>
      </w:r>
      <w:r w:rsidR="003F22FA" w:rsidRPr="0032664C">
        <w:rPr>
          <w:rFonts w:ascii="Times New Roman" w:eastAsia="Calibri" w:hAnsi="Times New Roman" w:cs="Times New Roman"/>
          <w:sz w:val="28"/>
          <w:szCs w:val="28"/>
        </w:rPr>
        <w:t xml:space="preserve">а в </w:t>
      </w:r>
      <w:r w:rsidR="00DB7103" w:rsidRPr="0032664C">
        <w:rPr>
          <w:rFonts w:ascii="Times New Roman" w:eastAsia="Calibri" w:hAnsi="Times New Roman" w:cs="Times New Roman"/>
          <w:sz w:val="28"/>
          <w:szCs w:val="28"/>
        </w:rPr>
        <w:t xml:space="preserve">районе </w:t>
      </w:r>
      <w:r w:rsidRPr="0032664C">
        <w:rPr>
          <w:rFonts w:ascii="Times New Roman" w:eastAsia="Calibri" w:hAnsi="Times New Roman" w:cs="Times New Roman"/>
          <w:sz w:val="28"/>
          <w:szCs w:val="28"/>
        </w:rPr>
        <w:t>области – 4,06%</w:t>
      </w:r>
      <w:r w:rsidRPr="0032664C">
        <w:rPr>
          <w:rFonts w:ascii="Times New Roman" w:eastAsia="Calibri" w:hAnsi="Times New Roman" w:cs="Times New Roman"/>
          <w:sz w:val="28"/>
          <w:szCs w:val="28"/>
          <w:vertAlign w:val="subscript"/>
        </w:rPr>
        <w:t>000</w:t>
      </w:r>
      <w:r w:rsidR="005A3CB0" w:rsidRPr="0032664C">
        <w:rPr>
          <w:rFonts w:ascii="Times New Roman" w:eastAsia="Calibri" w:hAnsi="Times New Roman" w:cs="Times New Roman"/>
          <w:sz w:val="28"/>
          <w:szCs w:val="28"/>
        </w:rPr>
        <w:t xml:space="preserve"> </w:t>
      </w:r>
      <w:r w:rsidR="00B677A5" w:rsidRPr="0032664C">
        <w:rPr>
          <w:rFonts w:ascii="Times New Roman" w:eastAsia="Calibri" w:hAnsi="Times New Roman" w:cs="Times New Roman"/>
          <w:sz w:val="28"/>
          <w:szCs w:val="28"/>
        </w:rPr>
        <w:t>[1</w:t>
      </w:r>
      <w:r w:rsidR="009345DA" w:rsidRPr="0032664C">
        <w:rPr>
          <w:rFonts w:ascii="Times New Roman" w:eastAsia="Calibri" w:hAnsi="Times New Roman" w:cs="Times New Roman"/>
          <w:sz w:val="28"/>
          <w:szCs w:val="28"/>
        </w:rPr>
        <w:t>2</w:t>
      </w:r>
      <w:r w:rsidR="00B677A5" w:rsidRPr="0032664C">
        <w:rPr>
          <w:rFonts w:ascii="Times New Roman" w:eastAsia="Calibri" w:hAnsi="Times New Roman" w:cs="Times New Roman"/>
          <w:sz w:val="28"/>
          <w:szCs w:val="28"/>
        </w:rPr>
        <w:t>3</w:t>
      </w:r>
      <w:r w:rsidR="005A3CB0" w:rsidRPr="0032664C">
        <w:rPr>
          <w:rFonts w:ascii="Times New Roman" w:eastAsia="Calibri" w:hAnsi="Times New Roman" w:cs="Times New Roman"/>
          <w:sz w:val="28"/>
          <w:szCs w:val="28"/>
        </w:rPr>
        <w:t>].</w:t>
      </w:r>
    </w:p>
    <w:p w14:paraId="4406F59B" w14:textId="2FAA80EE" w:rsidR="005A3CB0" w:rsidRPr="0032664C" w:rsidRDefault="00A84240" w:rsidP="004E45BC">
      <w:pPr>
        <w:spacing w:after="0" w:line="240" w:lineRule="auto"/>
        <w:ind w:firstLine="709"/>
        <w:jc w:val="both"/>
        <w:rPr>
          <w:rFonts w:ascii="Times New Roman" w:hAnsi="Times New Roman" w:cs="Times New Roman"/>
          <w:sz w:val="28"/>
          <w:szCs w:val="28"/>
          <w:highlight w:val="green"/>
        </w:rPr>
      </w:pPr>
      <w:r w:rsidRPr="0032664C">
        <w:rPr>
          <w:rFonts w:ascii="Times New Roman" w:hAnsi="Times New Roman" w:cs="Times New Roman"/>
          <w:sz w:val="28"/>
          <w:szCs w:val="28"/>
        </w:rPr>
        <w:t xml:space="preserve">Всего ОВГ и ХВГ в </w:t>
      </w:r>
      <w:r w:rsidR="002927C7" w:rsidRPr="0032664C">
        <w:rPr>
          <w:rFonts w:ascii="Times New Roman" w:eastAsia="Calibri" w:hAnsi="Times New Roman" w:cs="Times New Roman"/>
          <w:sz w:val="28"/>
          <w:szCs w:val="28"/>
        </w:rPr>
        <w:t>Казыбекбийском районе</w:t>
      </w:r>
      <w:r w:rsidR="002927C7" w:rsidRPr="0032664C">
        <w:rPr>
          <w:rFonts w:ascii="Times New Roman" w:eastAsia="Calibri" w:hAnsi="Times New Roman" w:cs="Times New Roman"/>
          <w:b/>
          <w:sz w:val="28"/>
          <w:szCs w:val="28"/>
        </w:rPr>
        <w:t xml:space="preserve"> </w:t>
      </w:r>
      <w:r w:rsidRPr="0032664C">
        <w:rPr>
          <w:rFonts w:ascii="Times New Roman" w:hAnsi="Times New Roman" w:cs="Times New Roman"/>
          <w:sz w:val="28"/>
          <w:szCs w:val="28"/>
        </w:rPr>
        <w:t xml:space="preserve">Карагандинской области в 2019 году было зарегистрировано 145 новых </w:t>
      </w:r>
      <w:r w:rsidRPr="00EF6007">
        <w:rPr>
          <w:rFonts w:ascii="Times New Roman" w:hAnsi="Times New Roman" w:cs="Times New Roman"/>
          <w:sz w:val="28"/>
          <w:szCs w:val="28"/>
        </w:rPr>
        <w:t>случаев</w:t>
      </w:r>
      <w:r w:rsidR="00D03004" w:rsidRPr="00EF6007">
        <w:rPr>
          <w:rFonts w:ascii="Times New Roman" w:hAnsi="Times New Roman" w:cs="Times New Roman"/>
          <w:sz w:val="28"/>
          <w:szCs w:val="28"/>
        </w:rPr>
        <w:t>. Из них острый ВГ – 89 случаев (6,46%</w:t>
      </w:r>
      <w:r w:rsidR="00D03004" w:rsidRPr="00EF6007">
        <w:rPr>
          <w:rFonts w:ascii="Times New Roman" w:hAnsi="Times New Roman" w:cs="Times New Roman"/>
          <w:sz w:val="28"/>
          <w:szCs w:val="28"/>
          <w:vertAlign w:val="subscript"/>
        </w:rPr>
        <w:t>000</w:t>
      </w:r>
      <w:r w:rsidR="00D03004" w:rsidRPr="00EF6007">
        <w:rPr>
          <w:rFonts w:ascii="Times New Roman" w:hAnsi="Times New Roman" w:cs="Times New Roman"/>
          <w:sz w:val="28"/>
          <w:szCs w:val="28"/>
        </w:rPr>
        <w:t>), хронический ВГ – 56 случаев (4,06%</w:t>
      </w:r>
      <w:r w:rsidR="00D03004" w:rsidRPr="00EF6007">
        <w:rPr>
          <w:rFonts w:ascii="Times New Roman" w:hAnsi="Times New Roman" w:cs="Times New Roman"/>
          <w:sz w:val="28"/>
          <w:szCs w:val="28"/>
          <w:vertAlign w:val="subscript"/>
        </w:rPr>
        <w:t>000</w:t>
      </w:r>
      <w:r w:rsidR="00D03004" w:rsidRPr="00EF6007">
        <w:rPr>
          <w:rFonts w:ascii="Times New Roman" w:hAnsi="Times New Roman" w:cs="Times New Roman"/>
          <w:sz w:val="28"/>
          <w:szCs w:val="28"/>
        </w:rPr>
        <w:t xml:space="preserve">). </w:t>
      </w:r>
      <w:r w:rsidR="002927C7">
        <w:rPr>
          <w:rFonts w:ascii="Times New Roman" w:hAnsi="Times New Roman" w:cs="Times New Roman"/>
          <w:sz w:val="28"/>
          <w:szCs w:val="28"/>
        </w:rPr>
        <w:t>В</w:t>
      </w:r>
      <w:r w:rsidR="00D03004" w:rsidRPr="00EF6007">
        <w:rPr>
          <w:rFonts w:ascii="Times New Roman" w:hAnsi="Times New Roman" w:cs="Times New Roman"/>
          <w:sz w:val="28"/>
          <w:szCs w:val="28"/>
        </w:rPr>
        <w:t xml:space="preserve"> 2010 году ОВГ и ХВГ составило 353 </w:t>
      </w:r>
      <w:r w:rsidR="00D03004" w:rsidRPr="0032664C">
        <w:rPr>
          <w:rFonts w:ascii="Times New Roman" w:hAnsi="Times New Roman" w:cs="Times New Roman"/>
          <w:sz w:val="28"/>
          <w:szCs w:val="28"/>
        </w:rPr>
        <w:t>новых случая</w:t>
      </w:r>
      <w:r w:rsidR="004F5091" w:rsidRPr="0032664C">
        <w:rPr>
          <w:rFonts w:ascii="Times New Roman" w:hAnsi="Times New Roman" w:cs="Times New Roman"/>
          <w:sz w:val="28"/>
          <w:szCs w:val="28"/>
        </w:rPr>
        <w:t xml:space="preserve"> (25,6%</w:t>
      </w:r>
      <w:r w:rsidR="004F5091" w:rsidRPr="0032664C">
        <w:rPr>
          <w:rFonts w:ascii="Times New Roman" w:hAnsi="Times New Roman" w:cs="Times New Roman"/>
          <w:sz w:val="28"/>
          <w:szCs w:val="28"/>
          <w:vertAlign w:val="subscript"/>
        </w:rPr>
        <w:t>000</w:t>
      </w:r>
      <w:r w:rsidR="004F5091" w:rsidRPr="0032664C">
        <w:rPr>
          <w:rFonts w:ascii="Times New Roman" w:hAnsi="Times New Roman" w:cs="Times New Roman"/>
          <w:sz w:val="28"/>
          <w:szCs w:val="28"/>
        </w:rPr>
        <w:t>).</w:t>
      </w:r>
      <w:r w:rsidR="003F22FA" w:rsidRPr="0032664C">
        <w:rPr>
          <w:rFonts w:ascii="Times New Roman" w:hAnsi="Times New Roman" w:cs="Times New Roman"/>
          <w:sz w:val="28"/>
          <w:szCs w:val="28"/>
        </w:rPr>
        <w:t xml:space="preserve"> </w:t>
      </w:r>
    </w:p>
    <w:p w14:paraId="5E37853B" w14:textId="1467F767" w:rsidR="00F87594" w:rsidRDefault="005A3CB0" w:rsidP="004E45BC">
      <w:pPr>
        <w:spacing w:after="0" w:line="240" w:lineRule="auto"/>
        <w:ind w:firstLine="709"/>
        <w:jc w:val="both"/>
        <w:rPr>
          <w:rFonts w:ascii="Times New Roman" w:hAnsi="Times New Roman" w:cs="Times New Roman"/>
          <w:sz w:val="28"/>
          <w:szCs w:val="28"/>
        </w:rPr>
      </w:pPr>
      <w:bookmarkStart w:id="13" w:name="_Hlk71108980"/>
      <w:r w:rsidRPr="0032664C">
        <w:rPr>
          <w:rFonts w:ascii="Times New Roman" w:hAnsi="Times New Roman" w:cs="Times New Roman"/>
          <w:sz w:val="28"/>
          <w:szCs w:val="28"/>
        </w:rPr>
        <w:t xml:space="preserve">На основе базы данных ТОО «Городского центра Первичной медико-санитарной помощи» </w:t>
      </w:r>
      <w:r w:rsidR="00A84240" w:rsidRPr="0032664C">
        <w:rPr>
          <w:rFonts w:ascii="Times New Roman" w:hAnsi="Times New Roman" w:cs="Times New Roman"/>
          <w:sz w:val="28"/>
          <w:szCs w:val="28"/>
        </w:rPr>
        <w:t>нами было</w:t>
      </w:r>
      <w:r w:rsidRPr="0032664C">
        <w:rPr>
          <w:rFonts w:ascii="Times New Roman" w:hAnsi="Times New Roman" w:cs="Times New Roman"/>
          <w:sz w:val="28"/>
          <w:szCs w:val="28"/>
        </w:rPr>
        <w:t xml:space="preserve"> оцен</w:t>
      </w:r>
      <w:r w:rsidR="00A84240" w:rsidRPr="0032664C">
        <w:rPr>
          <w:rFonts w:ascii="Times New Roman" w:hAnsi="Times New Roman" w:cs="Times New Roman"/>
          <w:sz w:val="28"/>
          <w:szCs w:val="28"/>
        </w:rPr>
        <w:t>ено</w:t>
      </w:r>
      <w:r w:rsidRPr="0032664C">
        <w:rPr>
          <w:rFonts w:ascii="Times New Roman" w:hAnsi="Times New Roman" w:cs="Times New Roman"/>
          <w:sz w:val="28"/>
          <w:szCs w:val="28"/>
        </w:rPr>
        <w:t xml:space="preserve"> наблюдаем</w:t>
      </w:r>
      <w:r w:rsidR="00A84240" w:rsidRPr="0032664C">
        <w:rPr>
          <w:rFonts w:ascii="Times New Roman" w:hAnsi="Times New Roman" w:cs="Times New Roman"/>
          <w:sz w:val="28"/>
          <w:szCs w:val="28"/>
        </w:rPr>
        <w:t>ая</w:t>
      </w:r>
      <w:r w:rsidRPr="0032664C">
        <w:rPr>
          <w:rFonts w:ascii="Times New Roman" w:hAnsi="Times New Roman" w:cs="Times New Roman"/>
          <w:sz w:val="28"/>
          <w:szCs w:val="28"/>
        </w:rPr>
        <w:t xml:space="preserve"> и относительн</w:t>
      </w:r>
      <w:r w:rsidR="00A84240" w:rsidRPr="0032664C">
        <w:rPr>
          <w:rFonts w:ascii="Times New Roman" w:hAnsi="Times New Roman" w:cs="Times New Roman"/>
          <w:sz w:val="28"/>
          <w:szCs w:val="28"/>
        </w:rPr>
        <w:t>ая</w:t>
      </w:r>
      <w:r w:rsidRPr="0032664C">
        <w:rPr>
          <w:rFonts w:ascii="Times New Roman" w:hAnsi="Times New Roman" w:cs="Times New Roman"/>
          <w:sz w:val="28"/>
          <w:szCs w:val="28"/>
        </w:rPr>
        <w:t xml:space="preserve"> заболеваемость и выживаемость больных, </w:t>
      </w:r>
      <w:r w:rsidR="00F87594" w:rsidRPr="0032664C">
        <w:rPr>
          <w:rFonts w:ascii="Times New Roman" w:hAnsi="Times New Roman" w:cs="Times New Roman"/>
          <w:sz w:val="28"/>
          <w:szCs w:val="28"/>
        </w:rPr>
        <w:t>состоящих на</w:t>
      </w:r>
      <w:r w:rsidRPr="0032664C">
        <w:rPr>
          <w:rFonts w:ascii="Times New Roman" w:hAnsi="Times New Roman" w:cs="Times New Roman"/>
          <w:sz w:val="28"/>
          <w:szCs w:val="28"/>
        </w:rPr>
        <w:t xml:space="preserve"> учет</w:t>
      </w:r>
      <w:r w:rsidR="00F87594" w:rsidRPr="0032664C">
        <w:rPr>
          <w:rFonts w:ascii="Times New Roman" w:hAnsi="Times New Roman" w:cs="Times New Roman"/>
          <w:sz w:val="28"/>
          <w:szCs w:val="28"/>
        </w:rPr>
        <w:t>е</w:t>
      </w:r>
      <w:r w:rsidRPr="0032664C">
        <w:rPr>
          <w:rFonts w:ascii="Times New Roman" w:hAnsi="Times New Roman" w:cs="Times New Roman"/>
          <w:sz w:val="28"/>
          <w:szCs w:val="28"/>
        </w:rPr>
        <w:t xml:space="preserve"> </w:t>
      </w:r>
      <w:r w:rsidR="00A84240" w:rsidRPr="0032664C">
        <w:rPr>
          <w:rFonts w:ascii="Times New Roman" w:hAnsi="Times New Roman" w:cs="Times New Roman"/>
          <w:sz w:val="28"/>
          <w:szCs w:val="28"/>
        </w:rPr>
        <w:t>с</w:t>
      </w:r>
      <w:r w:rsidRPr="0032664C">
        <w:rPr>
          <w:rFonts w:ascii="Times New Roman" w:hAnsi="Times New Roman" w:cs="Times New Roman"/>
          <w:sz w:val="28"/>
          <w:szCs w:val="28"/>
        </w:rPr>
        <w:t xml:space="preserve"> 201</w:t>
      </w:r>
      <w:r w:rsidR="0032664C" w:rsidRPr="0032664C">
        <w:rPr>
          <w:rFonts w:ascii="Times New Roman" w:hAnsi="Times New Roman" w:cs="Times New Roman"/>
          <w:sz w:val="28"/>
          <w:szCs w:val="28"/>
        </w:rPr>
        <w:t>0</w:t>
      </w:r>
      <w:r w:rsidRPr="0032664C">
        <w:rPr>
          <w:rFonts w:ascii="Times New Roman" w:hAnsi="Times New Roman" w:cs="Times New Roman"/>
          <w:sz w:val="28"/>
          <w:szCs w:val="28"/>
        </w:rPr>
        <w:t>-2019</w:t>
      </w:r>
      <w:r w:rsidR="00A84240" w:rsidRPr="0032664C">
        <w:rPr>
          <w:rFonts w:ascii="Times New Roman" w:hAnsi="Times New Roman" w:cs="Times New Roman"/>
          <w:sz w:val="28"/>
          <w:szCs w:val="28"/>
        </w:rPr>
        <w:t>г</w:t>
      </w:r>
      <w:r w:rsidRPr="0032664C">
        <w:rPr>
          <w:rFonts w:ascii="Times New Roman" w:hAnsi="Times New Roman" w:cs="Times New Roman"/>
          <w:sz w:val="28"/>
          <w:szCs w:val="28"/>
        </w:rPr>
        <w:t>г. Общее число больных вирусным гепатитом В, заболевших за период 201</w:t>
      </w:r>
      <w:r w:rsidR="0032664C" w:rsidRPr="0032664C">
        <w:rPr>
          <w:rFonts w:ascii="Times New Roman" w:hAnsi="Times New Roman" w:cs="Times New Roman"/>
          <w:sz w:val="28"/>
          <w:szCs w:val="28"/>
        </w:rPr>
        <w:t>0</w:t>
      </w:r>
      <w:r w:rsidRPr="0032664C">
        <w:rPr>
          <w:rFonts w:ascii="Times New Roman" w:hAnsi="Times New Roman" w:cs="Times New Roman"/>
          <w:sz w:val="28"/>
          <w:szCs w:val="28"/>
        </w:rPr>
        <w:t xml:space="preserve">-2019гг. с впервые установленным диагнозом составило </w:t>
      </w:r>
      <w:r w:rsidR="00A84240" w:rsidRPr="0032664C">
        <w:rPr>
          <w:rFonts w:ascii="Times New Roman" w:hAnsi="Times New Roman" w:cs="Times New Roman"/>
          <w:sz w:val="28"/>
          <w:szCs w:val="28"/>
        </w:rPr>
        <w:t>105 случаев</w:t>
      </w:r>
      <w:r w:rsidRPr="0032664C">
        <w:rPr>
          <w:rFonts w:ascii="Times New Roman" w:hAnsi="Times New Roman" w:cs="Times New Roman"/>
          <w:sz w:val="28"/>
          <w:szCs w:val="28"/>
        </w:rPr>
        <w:t xml:space="preserve">, с гепатитом С – 353 случая. </w:t>
      </w:r>
      <w:r w:rsidR="00F87594" w:rsidRPr="0032664C">
        <w:rPr>
          <w:rFonts w:ascii="Times New Roman" w:hAnsi="Times New Roman" w:cs="Times New Roman"/>
          <w:sz w:val="28"/>
          <w:szCs w:val="28"/>
        </w:rPr>
        <w:t xml:space="preserve">Количество зарегистрированных случаев ВГВ за анализируемый период среди мужчин и женщин показано на рисунке 3. Зарегистрированные случаи вирусного </w:t>
      </w:r>
      <w:r w:rsidR="00F87594" w:rsidRPr="00EF6007">
        <w:rPr>
          <w:rFonts w:ascii="Times New Roman" w:hAnsi="Times New Roman" w:cs="Times New Roman"/>
          <w:sz w:val="28"/>
          <w:szCs w:val="28"/>
        </w:rPr>
        <w:t xml:space="preserve">гепатита С по полу представлен на рисунке 4. </w:t>
      </w:r>
    </w:p>
    <w:p w14:paraId="1CCD2634" w14:textId="33AE5200" w:rsidR="00A80F66" w:rsidRPr="00EF6007" w:rsidRDefault="00A80F66" w:rsidP="004E45BC">
      <w:pPr>
        <w:spacing w:after="0" w:line="240" w:lineRule="auto"/>
        <w:ind w:firstLine="709"/>
        <w:jc w:val="both"/>
        <w:rPr>
          <w:rFonts w:ascii="Times New Roman" w:hAnsi="Times New Roman" w:cs="Times New Roman"/>
          <w:sz w:val="28"/>
          <w:szCs w:val="28"/>
        </w:rPr>
      </w:pPr>
      <w:bookmarkStart w:id="14" w:name="_Hlk71196058"/>
      <w:r w:rsidRPr="00EF6007">
        <w:rPr>
          <w:rFonts w:ascii="Times New Roman" w:hAnsi="Times New Roman" w:cs="Times New Roman"/>
          <w:sz w:val="28"/>
          <w:szCs w:val="28"/>
        </w:rPr>
        <w:t>Из рисунк</w:t>
      </w:r>
      <w:r w:rsidR="003C2476" w:rsidRPr="00EF6007">
        <w:rPr>
          <w:rFonts w:ascii="Times New Roman" w:hAnsi="Times New Roman" w:cs="Times New Roman"/>
          <w:sz w:val="28"/>
          <w:szCs w:val="28"/>
        </w:rPr>
        <w:t>ов</w:t>
      </w:r>
      <w:r w:rsidRPr="00EF6007">
        <w:rPr>
          <w:rFonts w:ascii="Times New Roman" w:hAnsi="Times New Roman" w:cs="Times New Roman"/>
          <w:sz w:val="28"/>
          <w:szCs w:val="28"/>
        </w:rPr>
        <w:t xml:space="preserve"> 3</w:t>
      </w:r>
      <w:r w:rsidR="003C2476" w:rsidRPr="00EF6007">
        <w:rPr>
          <w:rFonts w:ascii="Times New Roman" w:hAnsi="Times New Roman" w:cs="Times New Roman"/>
          <w:sz w:val="28"/>
          <w:szCs w:val="28"/>
        </w:rPr>
        <w:t xml:space="preserve"> и 4</w:t>
      </w:r>
      <w:r w:rsidRPr="00EF6007">
        <w:rPr>
          <w:rFonts w:ascii="Times New Roman" w:hAnsi="Times New Roman" w:cs="Times New Roman"/>
          <w:sz w:val="28"/>
          <w:szCs w:val="28"/>
        </w:rPr>
        <w:t xml:space="preserve"> видно, что за </w:t>
      </w:r>
      <w:r w:rsidRPr="0032664C">
        <w:rPr>
          <w:rFonts w:ascii="Times New Roman" w:hAnsi="Times New Roman" w:cs="Times New Roman"/>
          <w:sz w:val="28"/>
          <w:szCs w:val="28"/>
        </w:rPr>
        <w:t>период 201</w:t>
      </w:r>
      <w:r w:rsidR="0032664C" w:rsidRPr="0032664C">
        <w:rPr>
          <w:rFonts w:ascii="Times New Roman" w:hAnsi="Times New Roman" w:cs="Times New Roman"/>
          <w:sz w:val="28"/>
          <w:szCs w:val="28"/>
        </w:rPr>
        <w:t>0</w:t>
      </w:r>
      <w:r w:rsidRPr="0032664C">
        <w:rPr>
          <w:rFonts w:ascii="Times New Roman" w:hAnsi="Times New Roman" w:cs="Times New Roman"/>
          <w:sz w:val="28"/>
          <w:szCs w:val="28"/>
        </w:rPr>
        <w:t xml:space="preserve">-2019гг. </w:t>
      </w:r>
      <w:r w:rsidRPr="00EF6007">
        <w:rPr>
          <w:rFonts w:ascii="Times New Roman" w:hAnsi="Times New Roman" w:cs="Times New Roman"/>
          <w:sz w:val="28"/>
          <w:szCs w:val="28"/>
        </w:rPr>
        <w:t>количество зарегистрированных случаев вирусного гепатит</w:t>
      </w:r>
      <w:r w:rsidR="00E82841" w:rsidRPr="00EF6007">
        <w:rPr>
          <w:rFonts w:ascii="Times New Roman" w:hAnsi="Times New Roman" w:cs="Times New Roman"/>
          <w:sz w:val="28"/>
          <w:szCs w:val="28"/>
        </w:rPr>
        <w:t>а</w:t>
      </w:r>
      <w:r w:rsidRPr="00EF6007">
        <w:rPr>
          <w:rFonts w:ascii="Times New Roman" w:hAnsi="Times New Roman" w:cs="Times New Roman"/>
          <w:sz w:val="28"/>
          <w:szCs w:val="28"/>
        </w:rPr>
        <w:t xml:space="preserve"> В преобладает среди женщин и составило 54%, среди мужчин –</w:t>
      </w:r>
      <w:r w:rsidR="007058E9">
        <w:rPr>
          <w:rFonts w:ascii="Times New Roman" w:hAnsi="Times New Roman" w:cs="Times New Roman"/>
          <w:sz w:val="28"/>
          <w:szCs w:val="28"/>
        </w:rPr>
        <w:t xml:space="preserve"> </w:t>
      </w:r>
      <w:r w:rsidRPr="00EF6007">
        <w:rPr>
          <w:rFonts w:ascii="Times New Roman" w:hAnsi="Times New Roman" w:cs="Times New Roman"/>
          <w:sz w:val="28"/>
          <w:szCs w:val="28"/>
        </w:rPr>
        <w:t xml:space="preserve">46%. За этот же промежуток времени вирусный гепатит С преобладает у мужской половины населения.  Так, среди </w:t>
      </w:r>
      <w:r w:rsidR="003C2476" w:rsidRPr="00EF6007">
        <w:rPr>
          <w:rFonts w:ascii="Times New Roman" w:hAnsi="Times New Roman" w:cs="Times New Roman"/>
          <w:sz w:val="28"/>
          <w:szCs w:val="28"/>
        </w:rPr>
        <w:t xml:space="preserve">мужчин составило </w:t>
      </w:r>
      <w:r w:rsidR="00C435A1">
        <w:rPr>
          <w:rFonts w:ascii="Times New Roman" w:hAnsi="Times New Roman" w:cs="Times New Roman"/>
          <w:sz w:val="28"/>
          <w:szCs w:val="28"/>
        </w:rPr>
        <w:t>52,1%</w:t>
      </w:r>
      <w:r w:rsidR="003C2476" w:rsidRPr="00EF6007">
        <w:rPr>
          <w:rFonts w:ascii="Times New Roman" w:hAnsi="Times New Roman" w:cs="Times New Roman"/>
          <w:sz w:val="28"/>
          <w:szCs w:val="28"/>
        </w:rPr>
        <w:t xml:space="preserve">, у </w:t>
      </w:r>
      <w:r w:rsidRPr="00EF6007">
        <w:rPr>
          <w:rFonts w:ascii="Times New Roman" w:hAnsi="Times New Roman" w:cs="Times New Roman"/>
          <w:sz w:val="28"/>
          <w:szCs w:val="28"/>
        </w:rPr>
        <w:t>женщин зарегистрировано 47,9%</w:t>
      </w:r>
      <w:r w:rsidR="003C2476" w:rsidRPr="00EF6007">
        <w:rPr>
          <w:rFonts w:ascii="Times New Roman" w:hAnsi="Times New Roman" w:cs="Times New Roman"/>
          <w:sz w:val="28"/>
          <w:szCs w:val="28"/>
        </w:rPr>
        <w:t>.</w:t>
      </w:r>
      <w:r w:rsidRPr="00EF6007">
        <w:rPr>
          <w:rFonts w:ascii="Times New Roman" w:hAnsi="Times New Roman" w:cs="Times New Roman"/>
          <w:sz w:val="28"/>
          <w:szCs w:val="28"/>
        </w:rPr>
        <w:t xml:space="preserve"> </w:t>
      </w:r>
    </w:p>
    <w:bookmarkEnd w:id="13"/>
    <w:bookmarkEnd w:id="14"/>
    <w:p w14:paraId="7D7998A2" w14:textId="66A06B30" w:rsidR="00F87594" w:rsidRPr="00EF6007" w:rsidRDefault="00F87594" w:rsidP="004E45BC">
      <w:pPr>
        <w:spacing w:after="0" w:line="240" w:lineRule="auto"/>
        <w:ind w:firstLine="709"/>
        <w:jc w:val="center"/>
        <w:rPr>
          <w:rFonts w:ascii="Times New Roman" w:hAnsi="Times New Roman" w:cs="Times New Roman"/>
          <w:sz w:val="28"/>
          <w:szCs w:val="28"/>
        </w:rPr>
      </w:pPr>
      <w:r w:rsidRPr="00EF6007">
        <w:rPr>
          <w:noProof/>
          <w:sz w:val="28"/>
          <w:szCs w:val="28"/>
          <w:lang w:eastAsia="ru-RU"/>
        </w:rPr>
        <w:drawing>
          <wp:inline distT="0" distB="0" distL="0" distR="0" wp14:anchorId="333CF90A" wp14:editId="1818DF68">
            <wp:extent cx="3886200" cy="1897380"/>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4650C6" w14:textId="56F06CE5" w:rsidR="00F87594" w:rsidRPr="00EF6007" w:rsidRDefault="00F87594"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Рисунок 3 – Зарегистрированные случаи вирусного гепатита В по полу</w:t>
      </w:r>
    </w:p>
    <w:p w14:paraId="608E829A" w14:textId="5D0273B3" w:rsidR="00F87594" w:rsidRPr="0032664C" w:rsidRDefault="00F87594" w:rsidP="004E45BC">
      <w:pPr>
        <w:spacing w:after="0" w:line="240" w:lineRule="auto"/>
        <w:ind w:firstLine="709"/>
        <w:jc w:val="center"/>
        <w:rPr>
          <w:rFonts w:ascii="Times New Roman" w:hAnsi="Times New Roman" w:cs="Times New Roman"/>
          <w:sz w:val="28"/>
          <w:szCs w:val="28"/>
        </w:rPr>
      </w:pPr>
      <w:r w:rsidRPr="0032664C">
        <w:rPr>
          <w:rFonts w:ascii="Times New Roman" w:hAnsi="Times New Roman" w:cs="Times New Roman"/>
          <w:sz w:val="28"/>
          <w:szCs w:val="28"/>
        </w:rPr>
        <w:t>за период 20</w:t>
      </w:r>
      <w:r w:rsidR="0032664C" w:rsidRPr="0032664C">
        <w:rPr>
          <w:rFonts w:ascii="Times New Roman" w:hAnsi="Times New Roman" w:cs="Times New Roman"/>
          <w:sz w:val="28"/>
          <w:szCs w:val="28"/>
        </w:rPr>
        <w:t>10</w:t>
      </w:r>
      <w:r w:rsidRPr="0032664C">
        <w:rPr>
          <w:rFonts w:ascii="Times New Roman" w:hAnsi="Times New Roman" w:cs="Times New Roman"/>
          <w:sz w:val="28"/>
          <w:szCs w:val="28"/>
        </w:rPr>
        <w:t>-2019гг.</w:t>
      </w:r>
    </w:p>
    <w:p w14:paraId="06AAA938" w14:textId="77777777" w:rsidR="00802707" w:rsidRDefault="00802707" w:rsidP="0032664C">
      <w:pPr>
        <w:ind w:firstLine="708"/>
        <w:jc w:val="both"/>
        <w:rPr>
          <w:rFonts w:ascii="Times New Roman" w:eastAsia="Calibri" w:hAnsi="Times New Roman" w:cs="Times New Roman"/>
          <w:sz w:val="28"/>
          <w:szCs w:val="28"/>
        </w:rPr>
      </w:pPr>
    </w:p>
    <w:p w14:paraId="20F3F57A" w14:textId="77777777" w:rsidR="0032664C" w:rsidRDefault="0032664C" w:rsidP="0032664C">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Наблюдаемые различия между мужчинами 50,56±2,58 и женщинами 49,47±1,86 в зависимости от возраста при ВГВ не достоверно, так как </w:t>
      </w:r>
      <w:r>
        <w:rPr>
          <w:rFonts w:ascii="Times New Roman" w:hAnsi="Times New Roman" w:cs="Times New Roman"/>
          <w:sz w:val="28"/>
          <w:szCs w:val="28"/>
          <w:lang w:val="en-US"/>
        </w:rPr>
        <w:t>t</w:t>
      </w:r>
      <w:r>
        <w:rPr>
          <w:rFonts w:ascii="Times New Roman" w:hAnsi="Times New Roman" w:cs="Times New Roman"/>
          <w:sz w:val="28"/>
          <w:szCs w:val="28"/>
        </w:rPr>
        <w:t>=0,34 (</w:t>
      </w:r>
      <w:r>
        <w:rPr>
          <w:rFonts w:ascii="Times New Roman" w:hAnsi="Times New Roman" w:cs="Times New Roman"/>
          <w:sz w:val="28"/>
          <w:szCs w:val="28"/>
          <w:lang w:val="en-US"/>
        </w:rPr>
        <w:t>t</w:t>
      </w:r>
      <w:r>
        <w:rPr>
          <w:rFonts w:ascii="Times New Roman" w:hAnsi="Times New Roman" w:cs="Times New Roman"/>
          <w:sz w:val="28"/>
          <w:szCs w:val="28"/>
        </w:rPr>
        <w:t xml:space="preserve">&lt;2), </w:t>
      </w:r>
      <w:r>
        <w:rPr>
          <w:rFonts w:ascii="Times New Roman" w:hAnsi="Times New Roman" w:cs="Times New Roman"/>
          <w:sz w:val="28"/>
          <w:szCs w:val="28"/>
          <w:shd w:val="clear" w:color="auto" w:fill="FFFFFF"/>
        </w:rPr>
        <w:t xml:space="preserve">следовательно, вероятность безошибочного прогноза Р меньше 95%, что не позволяет признать – разность показателей достоверной. Поэтому различие между мужчинами и женщинами при ВГВ нельзя еще считать доказанной, требуются дополнительные исследования. Критическое значение </w:t>
      </w:r>
      <w:r>
        <w:rPr>
          <w:rFonts w:ascii="Times New Roman" w:eastAsia="Calibri" w:hAnsi="Times New Roman" w:cs="Times New Roman"/>
          <w:sz w:val="28"/>
          <w:szCs w:val="28"/>
          <w:lang w:val="en-US"/>
        </w:rPr>
        <w:t>t</w:t>
      </w:r>
      <w:r>
        <w:rPr>
          <w:rFonts w:ascii="Times New Roman" w:eastAsia="Calibri" w:hAnsi="Times New Roman" w:cs="Times New Roman"/>
          <w:sz w:val="28"/>
          <w:szCs w:val="28"/>
        </w:rPr>
        <w:t xml:space="preserve"> критерия Стьюдента = 1,984, при уровне значимости р=0,05.</w:t>
      </w:r>
    </w:p>
    <w:p w14:paraId="3F28EF4F" w14:textId="77777777" w:rsidR="00A80F66" w:rsidRPr="00EF6007" w:rsidRDefault="00A80F66" w:rsidP="004E45BC">
      <w:pPr>
        <w:spacing w:after="0" w:line="240" w:lineRule="auto"/>
        <w:ind w:firstLine="709"/>
        <w:jc w:val="center"/>
        <w:rPr>
          <w:rFonts w:ascii="Times New Roman" w:hAnsi="Times New Roman" w:cs="Times New Roman"/>
          <w:sz w:val="28"/>
          <w:szCs w:val="28"/>
        </w:rPr>
      </w:pPr>
    </w:p>
    <w:p w14:paraId="0E7B3777" w14:textId="0592D569" w:rsidR="0068702D" w:rsidRPr="00EF6007" w:rsidRDefault="00B677A5" w:rsidP="004E45BC">
      <w:pPr>
        <w:spacing w:after="0" w:line="240" w:lineRule="auto"/>
        <w:ind w:firstLine="709"/>
        <w:jc w:val="center"/>
        <w:rPr>
          <w:sz w:val="28"/>
          <w:szCs w:val="28"/>
        </w:rPr>
      </w:pPr>
      <w:r w:rsidRPr="00EF6007">
        <w:rPr>
          <w:noProof/>
          <w:sz w:val="28"/>
          <w:szCs w:val="28"/>
          <w:lang w:eastAsia="ru-RU"/>
        </w:rPr>
        <w:drawing>
          <wp:inline distT="0" distB="0" distL="0" distR="0" wp14:anchorId="53858A10" wp14:editId="0D6C37AF">
            <wp:extent cx="3916680" cy="2080260"/>
            <wp:effectExtent l="0" t="0" r="762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0B97F0" w14:textId="1D658223" w:rsidR="0068702D" w:rsidRPr="00EF6007" w:rsidRDefault="0068702D"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F87594" w:rsidRPr="00EF6007">
        <w:rPr>
          <w:rFonts w:ascii="Times New Roman" w:hAnsi="Times New Roman" w:cs="Times New Roman"/>
          <w:sz w:val="28"/>
          <w:szCs w:val="28"/>
        </w:rPr>
        <w:t>4</w:t>
      </w:r>
      <w:r w:rsidRPr="00EF6007">
        <w:rPr>
          <w:rFonts w:ascii="Times New Roman" w:hAnsi="Times New Roman" w:cs="Times New Roman"/>
          <w:sz w:val="28"/>
          <w:szCs w:val="28"/>
        </w:rPr>
        <w:t xml:space="preserve"> – Зарегистрированные случаи</w:t>
      </w:r>
      <w:r w:rsidR="00F87594" w:rsidRPr="00EF6007">
        <w:rPr>
          <w:rFonts w:ascii="Times New Roman" w:hAnsi="Times New Roman" w:cs="Times New Roman"/>
          <w:sz w:val="28"/>
          <w:szCs w:val="28"/>
        </w:rPr>
        <w:t xml:space="preserve"> вирусного</w:t>
      </w:r>
      <w:r w:rsidRPr="00EF6007">
        <w:rPr>
          <w:rFonts w:ascii="Times New Roman" w:hAnsi="Times New Roman" w:cs="Times New Roman"/>
          <w:sz w:val="28"/>
          <w:szCs w:val="28"/>
        </w:rPr>
        <w:t xml:space="preserve"> гепатита С по полу</w:t>
      </w:r>
    </w:p>
    <w:p w14:paraId="5F1D04BE" w14:textId="5A43EE35" w:rsidR="00F87594" w:rsidRPr="00EF6007" w:rsidRDefault="00F87594"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за период</w:t>
      </w:r>
      <w:r w:rsidRPr="0032664C">
        <w:rPr>
          <w:rFonts w:ascii="Times New Roman" w:hAnsi="Times New Roman" w:cs="Times New Roman"/>
          <w:sz w:val="28"/>
          <w:szCs w:val="28"/>
        </w:rPr>
        <w:t xml:space="preserve"> 201</w:t>
      </w:r>
      <w:r w:rsidR="0032664C">
        <w:rPr>
          <w:rFonts w:ascii="Times New Roman" w:hAnsi="Times New Roman" w:cs="Times New Roman"/>
          <w:sz w:val="28"/>
          <w:szCs w:val="28"/>
        </w:rPr>
        <w:t>0</w:t>
      </w:r>
      <w:r w:rsidRPr="0032664C">
        <w:rPr>
          <w:rFonts w:ascii="Times New Roman" w:hAnsi="Times New Roman" w:cs="Times New Roman"/>
          <w:sz w:val="28"/>
          <w:szCs w:val="28"/>
        </w:rPr>
        <w:t>-2019гг.</w:t>
      </w:r>
    </w:p>
    <w:p w14:paraId="2000F0A7" w14:textId="77777777" w:rsidR="00F87594" w:rsidRPr="00EF6007" w:rsidRDefault="00F87594" w:rsidP="004E45BC">
      <w:pPr>
        <w:spacing w:after="0" w:line="240" w:lineRule="auto"/>
        <w:ind w:firstLine="709"/>
        <w:jc w:val="center"/>
        <w:rPr>
          <w:rFonts w:ascii="Times New Roman" w:hAnsi="Times New Roman" w:cs="Times New Roman"/>
          <w:sz w:val="28"/>
          <w:szCs w:val="28"/>
        </w:rPr>
      </w:pPr>
    </w:p>
    <w:p w14:paraId="1E1DB3C4" w14:textId="77777777" w:rsidR="0032664C" w:rsidRDefault="0032664C" w:rsidP="0032664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Наблюдаемые различия </w:t>
      </w:r>
      <w:r w:rsidRPr="00C40D43">
        <w:rPr>
          <w:rFonts w:ascii="Times New Roman" w:eastAsia="Calibri" w:hAnsi="Times New Roman" w:cs="Times New Roman"/>
          <w:sz w:val="28"/>
          <w:szCs w:val="28"/>
        </w:rPr>
        <w:t xml:space="preserve">между мужчинами 50,58±1,04 и женщинами 56,24±1,1 в зависимости от возраста при ВГС не случайно, а достоверно, существенно. Так как </w:t>
      </w:r>
      <w:r w:rsidRPr="00C40D43">
        <w:rPr>
          <w:rFonts w:ascii="Times New Roman" w:hAnsi="Times New Roman" w:cs="Times New Roman"/>
          <w:sz w:val="28"/>
          <w:szCs w:val="28"/>
          <w:lang w:val="en-US"/>
        </w:rPr>
        <w:t>t</w:t>
      </w:r>
      <w:r w:rsidRPr="00C40D43">
        <w:rPr>
          <w:rFonts w:ascii="Times New Roman" w:hAnsi="Times New Roman" w:cs="Times New Roman"/>
          <w:sz w:val="28"/>
          <w:szCs w:val="28"/>
        </w:rPr>
        <w:t>=3,07 (</w:t>
      </w:r>
      <w:r w:rsidRPr="00C40D43">
        <w:rPr>
          <w:rFonts w:ascii="Times New Roman" w:hAnsi="Times New Roman" w:cs="Times New Roman"/>
          <w:sz w:val="28"/>
          <w:szCs w:val="28"/>
          <w:lang w:val="en-US"/>
        </w:rPr>
        <w:t>t</w:t>
      </w:r>
      <w:r w:rsidRPr="00C40D43">
        <w:rPr>
          <w:rFonts w:ascii="Times New Roman" w:hAnsi="Times New Roman" w:cs="Times New Roman"/>
          <w:sz w:val="28"/>
          <w:szCs w:val="28"/>
        </w:rPr>
        <w:t xml:space="preserve">≥2), </w:t>
      </w:r>
      <w:r w:rsidRPr="00C40D43">
        <w:rPr>
          <w:rFonts w:ascii="Times New Roman" w:hAnsi="Times New Roman" w:cs="Times New Roman"/>
          <w:sz w:val="28"/>
          <w:szCs w:val="28"/>
          <w:shd w:val="clear" w:color="auto" w:fill="FFFFFF"/>
        </w:rPr>
        <w:t xml:space="preserve">следовательно, соответствует вероятности безошибочного прогноза, равной 95% и более (Р ≥ 95%). Критическое значение </w:t>
      </w:r>
      <w:r w:rsidRPr="00C40D43">
        <w:rPr>
          <w:rFonts w:ascii="Times New Roman" w:eastAsia="Calibri" w:hAnsi="Times New Roman" w:cs="Times New Roman"/>
          <w:sz w:val="28"/>
          <w:szCs w:val="28"/>
          <w:lang w:val="en-US"/>
        </w:rPr>
        <w:t>t</w:t>
      </w:r>
      <w:r w:rsidRPr="00C40D43">
        <w:rPr>
          <w:rFonts w:ascii="Times New Roman" w:eastAsia="Calibri" w:hAnsi="Times New Roman" w:cs="Times New Roman"/>
          <w:sz w:val="28"/>
          <w:szCs w:val="28"/>
        </w:rPr>
        <w:t xml:space="preserve"> критерия Стьюдента = 1,972, при уровне значимости р=0,05.</w:t>
      </w:r>
    </w:p>
    <w:p w14:paraId="74863360" w14:textId="5EF17833" w:rsidR="0032664C" w:rsidRPr="00BE35D6" w:rsidRDefault="0032664C" w:rsidP="00802707">
      <w:pPr>
        <w:spacing w:after="0" w:line="240" w:lineRule="auto"/>
        <w:ind w:firstLine="709"/>
        <w:jc w:val="both"/>
        <w:rPr>
          <w:rFonts w:ascii="Times New Roman" w:hAnsi="Times New Roman" w:cs="Times New Roman"/>
          <w:sz w:val="28"/>
          <w:szCs w:val="28"/>
        </w:rPr>
      </w:pPr>
      <w:r w:rsidRPr="00BE35D6">
        <w:rPr>
          <w:rFonts w:ascii="Times New Roman" w:hAnsi="Times New Roman" w:cs="Times New Roman"/>
          <w:sz w:val="28"/>
          <w:szCs w:val="28"/>
        </w:rPr>
        <w:t>Анализируя количество пациентов, зарегистрированных с диагнозом «вирусный гепатит В» по месту работы (рисунок 5) установлено, что чаще всего за период 201</w:t>
      </w:r>
      <w:r>
        <w:rPr>
          <w:rFonts w:ascii="Times New Roman" w:hAnsi="Times New Roman" w:cs="Times New Roman"/>
          <w:sz w:val="28"/>
          <w:szCs w:val="28"/>
        </w:rPr>
        <w:t>0</w:t>
      </w:r>
      <w:r w:rsidRPr="00BE35D6">
        <w:rPr>
          <w:rFonts w:ascii="Times New Roman" w:hAnsi="Times New Roman" w:cs="Times New Roman"/>
          <w:sz w:val="28"/>
          <w:szCs w:val="28"/>
        </w:rPr>
        <w:t xml:space="preserve">-2019гг. болели домохозяйки – 13,3%, затем не работающие – 12,3% и лица, имеющие своё ИП – 11,4%, а также пенсионеры – 7,6%. </w:t>
      </w:r>
    </w:p>
    <w:p w14:paraId="5B6DED86" w14:textId="77777777" w:rsidR="0032664C" w:rsidRPr="00EF6007" w:rsidRDefault="0032664C" w:rsidP="0032664C">
      <w:pPr>
        <w:spacing w:after="0" w:line="240" w:lineRule="auto"/>
        <w:ind w:firstLine="709"/>
        <w:rPr>
          <w:rFonts w:ascii="Times New Roman" w:hAnsi="Times New Roman" w:cs="Times New Roman"/>
          <w:sz w:val="28"/>
          <w:szCs w:val="28"/>
        </w:rPr>
      </w:pPr>
    </w:p>
    <w:p w14:paraId="314B6936" w14:textId="77777777" w:rsidR="003C2476" w:rsidRPr="00EF6007" w:rsidRDefault="003C2476" w:rsidP="00952B7D">
      <w:pPr>
        <w:spacing w:after="0" w:line="240" w:lineRule="auto"/>
        <w:ind w:firstLine="709"/>
        <w:rPr>
          <w:rFonts w:ascii="Times New Roman" w:hAnsi="Times New Roman" w:cs="Times New Roman"/>
          <w:sz w:val="28"/>
          <w:szCs w:val="28"/>
        </w:rPr>
      </w:pPr>
    </w:p>
    <w:p w14:paraId="3A9E6050" w14:textId="1446DF5B" w:rsidR="0068702D" w:rsidRPr="00EF6007" w:rsidRDefault="0058387E" w:rsidP="004E45BC">
      <w:pPr>
        <w:spacing w:after="0" w:line="240" w:lineRule="auto"/>
        <w:ind w:firstLine="709"/>
        <w:jc w:val="center"/>
        <w:rPr>
          <w:sz w:val="28"/>
          <w:szCs w:val="28"/>
        </w:rPr>
      </w:pPr>
      <w:r w:rsidRPr="00EF6007">
        <w:rPr>
          <w:noProof/>
          <w:sz w:val="28"/>
          <w:szCs w:val="28"/>
          <w:lang w:eastAsia="ru-RU"/>
        </w:rPr>
        <w:lastRenderedPageBreak/>
        <w:drawing>
          <wp:inline distT="0" distB="0" distL="0" distR="0" wp14:anchorId="45F33ADB" wp14:editId="35E55FE7">
            <wp:extent cx="5322570" cy="2819400"/>
            <wp:effectExtent l="0" t="0" r="1143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FCF0AD" w14:textId="2460D2A1" w:rsidR="00C65BB5" w:rsidRDefault="0058387E"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3C2476" w:rsidRPr="00EF6007">
        <w:rPr>
          <w:rFonts w:ascii="Times New Roman" w:hAnsi="Times New Roman" w:cs="Times New Roman"/>
          <w:sz w:val="28"/>
          <w:szCs w:val="28"/>
        </w:rPr>
        <w:t>5</w:t>
      </w:r>
      <w:r w:rsidRPr="00EF6007">
        <w:rPr>
          <w:rFonts w:ascii="Times New Roman" w:hAnsi="Times New Roman" w:cs="Times New Roman"/>
          <w:sz w:val="28"/>
          <w:szCs w:val="28"/>
        </w:rPr>
        <w:t xml:space="preserve"> – Место работы пациентов, зарегистрированны</w:t>
      </w:r>
      <w:r w:rsidR="00EC7823" w:rsidRPr="00EF6007">
        <w:rPr>
          <w:rFonts w:ascii="Times New Roman" w:hAnsi="Times New Roman" w:cs="Times New Roman"/>
          <w:sz w:val="28"/>
          <w:szCs w:val="28"/>
        </w:rPr>
        <w:t>х</w:t>
      </w:r>
      <w:r w:rsidRPr="00EF6007">
        <w:rPr>
          <w:rFonts w:ascii="Times New Roman" w:hAnsi="Times New Roman" w:cs="Times New Roman"/>
          <w:sz w:val="28"/>
          <w:szCs w:val="28"/>
        </w:rPr>
        <w:t xml:space="preserve"> с диагнозом «</w:t>
      </w:r>
      <w:r w:rsidR="003C2476" w:rsidRPr="00EF6007">
        <w:rPr>
          <w:rFonts w:ascii="Times New Roman" w:hAnsi="Times New Roman" w:cs="Times New Roman"/>
          <w:sz w:val="28"/>
          <w:szCs w:val="28"/>
        </w:rPr>
        <w:t xml:space="preserve">вирусный </w:t>
      </w:r>
      <w:r w:rsidRPr="00EF6007">
        <w:rPr>
          <w:rFonts w:ascii="Times New Roman" w:hAnsi="Times New Roman" w:cs="Times New Roman"/>
          <w:sz w:val="28"/>
          <w:szCs w:val="28"/>
        </w:rPr>
        <w:t>гепатит В»</w:t>
      </w:r>
      <w:r w:rsidR="00EC7823" w:rsidRPr="00EF6007">
        <w:rPr>
          <w:rFonts w:ascii="Times New Roman" w:hAnsi="Times New Roman" w:cs="Times New Roman"/>
          <w:sz w:val="28"/>
          <w:szCs w:val="28"/>
        </w:rPr>
        <w:t xml:space="preserve"> за период </w:t>
      </w:r>
      <w:r w:rsidR="00EC7823" w:rsidRPr="0032664C">
        <w:rPr>
          <w:rFonts w:ascii="Times New Roman" w:hAnsi="Times New Roman" w:cs="Times New Roman"/>
          <w:sz w:val="28"/>
          <w:szCs w:val="28"/>
        </w:rPr>
        <w:t>201</w:t>
      </w:r>
      <w:r w:rsidR="0032664C" w:rsidRPr="0032664C">
        <w:rPr>
          <w:rFonts w:ascii="Times New Roman" w:hAnsi="Times New Roman" w:cs="Times New Roman"/>
          <w:sz w:val="28"/>
          <w:szCs w:val="28"/>
        </w:rPr>
        <w:t>0</w:t>
      </w:r>
      <w:r w:rsidR="00EC7823" w:rsidRPr="0032664C">
        <w:rPr>
          <w:rFonts w:ascii="Times New Roman" w:hAnsi="Times New Roman" w:cs="Times New Roman"/>
          <w:sz w:val="28"/>
          <w:szCs w:val="28"/>
        </w:rPr>
        <w:t>-2019гг.</w:t>
      </w:r>
      <w:r w:rsidR="000D0436" w:rsidRPr="0032664C">
        <w:rPr>
          <w:rFonts w:ascii="Times New Roman" w:hAnsi="Times New Roman" w:cs="Times New Roman"/>
          <w:sz w:val="28"/>
          <w:szCs w:val="28"/>
        </w:rPr>
        <w:t xml:space="preserve"> (%)</w:t>
      </w:r>
    </w:p>
    <w:p w14:paraId="426640F4" w14:textId="77777777" w:rsidR="00C435A1" w:rsidRPr="00EF6007" w:rsidRDefault="00C435A1" w:rsidP="004E45BC">
      <w:pPr>
        <w:spacing w:after="0" w:line="240" w:lineRule="auto"/>
        <w:ind w:firstLine="709"/>
        <w:jc w:val="center"/>
        <w:rPr>
          <w:rFonts w:ascii="Times New Roman" w:hAnsi="Times New Roman" w:cs="Times New Roman"/>
          <w:sz w:val="28"/>
          <w:szCs w:val="28"/>
        </w:rPr>
      </w:pPr>
    </w:p>
    <w:p w14:paraId="1B7186B9" w14:textId="3D2DFFFE" w:rsidR="00E82841" w:rsidRPr="00EF6007" w:rsidRDefault="00E82841"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Место работы пациентов, зарегистрированные с диагнозом «вирусный гепатит С» показан на рисунке 6.</w:t>
      </w:r>
    </w:p>
    <w:p w14:paraId="328F377E" w14:textId="35C0AC39" w:rsidR="0068702D" w:rsidRPr="00EF6007" w:rsidRDefault="002A252C"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drawing>
          <wp:inline distT="0" distB="0" distL="0" distR="0" wp14:anchorId="3B9BE6FE" wp14:editId="77EAE44A">
            <wp:extent cx="5246914" cy="2775857"/>
            <wp:effectExtent l="0" t="0" r="11430" b="57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50AEAC" w14:textId="28E4D38A" w:rsidR="0068702D" w:rsidRPr="00EF6007" w:rsidRDefault="0068702D"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EC7823" w:rsidRPr="00EF6007">
        <w:rPr>
          <w:rFonts w:ascii="Times New Roman" w:hAnsi="Times New Roman" w:cs="Times New Roman"/>
          <w:sz w:val="28"/>
          <w:szCs w:val="28"/>
        </w:rPr>
        <w:t>6</w:t>
      </w:r>
      <w:r w:rsidRPr="00EF6007">
        <w:rPr>
          <w:rFonts w:ascii="Times New Roman" w:hAnsi="Times New Roman" w:cs="Times New Roman"/>
          <w:sz w:val="28"/>
          <w:szCs w:val="28"/>
        </w:rPr>
        <w:t xml:space="preserve"> – Место работы пациентов, зарегистрированные с диагнозом «</w:t>
      </w:r>
      <w:r w:rsidR="00EC7823" w:rsidRPr="00EF6007">
        <w:rPr>
          <w:rFonts w:ascii="Times New Roman" w:hAnsi="Times New Roman" w:cs="Times New Roman"/>
          <w:sz w:val="28"/>
          <w:szCs w:val="28"/>
        </w:rPr>
        <w:t>вирусный г</w:t>
      </w:r>
      <w:r w:rsidRPr="00EF6007">
        <w:rPr>
          <w:rFonts w:ascii="Times New Roman" w:hAnsi="Times New Roman" w:cs="Times New Roman"/>
          <w:sz w:val="28"/>
          <w:szCs w:val="28"/>
        </w:rPr>
        <w:t>епатит С»</w:t>
      </w:r>
      <w:r w:rsidR="00EC7823" w:rsidRPr="00EF6007">
        <w:rPr>
          <w:rFonts w:ascii="Times New Roman" w:hAnsi="Times New Roman" w:cs="Times New Roman"/>
          <w:sz w:val="28"/>
          <w:szCs w:val="28"/>
        </w:rPr>
        <w:t xml:space="preserve"> за п</w:t>
      </w:r>
      <w:r w:rsidR="00EC7823" w:rsidRPr="0032664C">
        <w:rPr>
          <w:rFonts w:ascii="Times New Roman" w:hAnsi="Times New Roman" w:cs="Times New Roman"/>
          <w:sz w:val="28"/>
          <w:szCs w:val="28"/>
        </w:rPr>
        <w:t>ериод 201</w:t>
      </w:r>
      <w:r w:rsidR="0032664C" w:rsidRPr="0032664C">
        <w:rPr>
          <w:rFonts w:ascii="Times New Roman" w:hAnsi="Times New Roman" w:cs="Times New Roman"/>
          <w:sz w:val="28"/>
          <w:szCs w:val="28"/>
        </w:rPr>
        <w:t>0</w:t>
      </w:r>
      <w:r w:rsidR="00EC7823" w:rsidRPr="0032664C">
        <w:rPr>
          <w:rFonts w:ascii="Times New Roman" w:hAnsi="Times New Roman" w:cs="Times New Roman"/>
          <w:sz w:val="28"/>
          <w:szCs w:val="28"/>
        </w:rPr>
        <w:t>-2019гг.</w:t>
      </w:r>
      <w:r w:rsidR="000D0436" w:rsidRPr="0032664C">
        <w:rPr>
          <w:rFonts w:ascii="Times New Roman" w:hAnsi="Times New Roman" w:cs="Times New Roman"/>
          <w:sz w:val="28"/>
          <w:szCs w:val="28"/>
        </w:rPr>
        <w:t xml:space="preserve"> (%)</w:t>
      </w:r>
    </w:p>
    <w:p w14:paraId="03441D8F" w14:textId="77777777" w:rsidR="00EC7823" w:rsidRPr="00EF6007" w:rsidRDefault="00EC7823" w:rsidP="004E45BC">
      <w:pPr>
        <w:spacing w:after="0" w:line="240" w:lineRule="auto"/>
        <w:ind w:firstLine="709"/>
        <w:rPr>
          <w:rFonts w:ascii="Times New Roman" w:hAnsi="Times New Roman" w:cs="Times New Roman"/>
          <w:sz w:val="28"/>
          <w:szCs w:val="28"/>
        </w:rPr>
      </w:pPr>
    </w:p>
    <w:p w14:paraId="10BC69BE" w14:textId="71AC4BCB" w:rsidR="00AF47C7" w:rsidRPr="00EF6007" w:rsidRDefault="00EC7823"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Из</w:t>
      </w:r>
      <w:r w:rsidR="0068702D" w:rsidRPr="00EF6007">
        <w:rPr>
          <w:rFonts w:ascii="Times New Roman" w:hAnsi="Times New Roman" w:cs="Times New Roman"/>
          <w:sz w:val="28"/>
          <w:szCs w:val="28"/>
        </w:rPr>
        <w:t xml:space="preserve"> рисунк</w:t>
      </w:r>
      <w:r w:rsidRPr="00EF6007">
        <w:rPr>
          <w:rFonts w:ascii="Times New Roman" w:hAnsi="Times New Roman" w:cs="Times New Roman"/>
          <w:sz w:val="28"/>
          <w:szCs w:val="28"/>
        </w:rPr>
        <w:t>а</w:t>
      </w:r>
      <w:r w:rsidR="0068702D" w:rsidRPr="00EF6007">
        <w:rPr>
          <w:rFonts w:ascii="Times New Roman" w:hAnsi="Times New Roman" w:cs="Times New Roman"/>
          <w:sz w:val="28"/>
          <w:szCs w:val="28"/>
        </w:rPr>
        <w:t xml:space="preserve"> </w:t>
      </w:r>
      <w:r w:rsidR="00A033A5" w:rsidRPr="00EF6007">
        <w:rPr>
          <w:rFonts w:ascii="Times New Roman" w:hAnsi="Times New Roman" w:cs="Times New Roman"/>
          <w:sz w:val="28"/>
          <w:szCs w:val="28"/>
        </w:rPr>
        <w:t>6</w:t>
      </w:r>
      <w:r w:rsidR="0068702D" w:rsidRPr="00EF6007">
        <w:rPr>
          <w:rFonts w:ascii="Times New Roman" w:hAnsi="Times New Roman" w:cs="Times New Roman"/>
          <w:sz w:val="28"/>
          <w:szCs w:val="28"/>
        </w:rPr>
        <w:t xml:space="preserve"> </w:t>
      </w:r>
      <w:r w:rsidRPr="00EF6007">
        <w:rPr>
          <w:rFonts w:ascii="Times New Roman" w:hAnsi="Times New Roman" w:cs="Times New Roman"/>
          <w:sz w:val="28"/>
          <w:szCs w:val="28"/>
        </w:rPr>
        <w:t>видно, что вирусный</w:t>
      </w:r>
      <w:r w:rsidR="0068702D" w:rsidRPr="00EF6007">
        <w:rPr>
          <w:rFonts w:ascii="Times New Roman" w:hAnsi="Times New Roman" w:cs="Times New Roman"/>
          <w:sz w:val="28"/>
          <w:szCs w:val="28"/>
        </w:rPr>
        <w:t xml:space="preserve"> гепатит С </w:t>
      </w:r>
      <w:r w:rsidRPr="00EF6007">
        <w:rPr>
          <w:rFonts w:ascii="Times New Roman" w:hAnsi="Times New Roman" w:cs="Times New Roman"/>
          <w:sz w:val="28"/>
          <w:szCs w:val="28"/>
        </w:rPr>
        <w:t xml:space="preserve">больше всего </w:t>
      </w:r>
      <w:r w:rsidR="0068702D" w:rsidRPr="00EF6007">
        <w:rPr>
          <w:rFonts w:ascii="Times New Roman" w:hAnsi="Times New Roman" w:cs="Times New Roman"/>
          <w:sz w:val="28"/>
          <w:szCs w:val="28"/>
        </w:rPr>
        <w:t>распространен среди л</w:t>
      </w:r>
      <w:r w:rsidRPr="00EF6007">
        <w:rPr>
          <w:rFonts w:ascii="Times New Roman" w:hAnsi="Times New Roman" w:cs="Times New Roman"/>
          <w:sz w:val="28"/>
          <w:szCs w:val="28"/>
        </w:rPr>
        <w:t>иц</w:t>
      </w:r>
      <w:r w:rsidR="0068702D" w:rsidRPr="00EF6007">
        <w:rPr>
          <w:rFonts w:ascii="Times New Roman" w:hAnsi="Times New Roman" w:cs="Times New Roman"/>
          <w:sz w:val="28"/>
          <w:szCs w:val="28"/>
        </w:rPr>
        <w:t xml:space="preserve">, имеющих свое ИП – </w:t>
      </w:r>
      <w:r w:rsidR="00947B4A" w:rsidRPr="00EF6007">
        <w:rPr>
          <w:rFonts w:ascii="Times New Roman" w:hAnsi="Times New Roman" w:cs="Times New Roman"/>
          <w:sz w:val="28"/>
          <w:szCs w:val="28"/>
        </w:rPr>
        <w:t>19,2%</w:t>
      </w:r>
      <w:r w:rsidRPr="00EF6007">
        <w:rPr>
          <w:rFonts w:ascii="Times New Roman" w:hAnsi="Times New Roman" w:cs="Times New Roman"/>
          <w:sz w:val="28"/>
          <w:szCs w:val="28"/>
        </w:rPr>
        <w:t>,</w:t>
      </w:r>
      <w:r w:rsidR="0068702D" w:rsidRPr="00EF6007">
        <w:rPr>
          <w:rFonts w:ascii="Times New Roman" w:hAnsi="Times New Roman" w:cs="Times New Roman"/>
          <w:sz w:val="28"/>
          <w:szCs w:val="28"/>
        </w:rPr>
        <w:t xml:space="preserve"> </w:t>
      </w:r>
      <w:r w:rsidR="00C435A1">
        <w:rPr>
          <w:rFonts w:ascii="Times New Roman" w:hAnsi="Times New Roman" w:cs="Times New Roman"/>
          <w:sz w:val="28"/>
          <w:szCs w:val="28"/>
        </w:rPr>
        <w:t xml:space="preserve">среди </w:t>
      </w:r>
      <w:r w:rsidRPr="00EF6007">
        <w:rPr>
          <w:rFonts w:ascii="Times New Roman" w:hAnsi="Times New Roman" w:cs="Times New Roman"/>
          <w:sz w:val="28"/>
          <w:szCs w:val="28"/>
        </w:rPr>
        <w:t>пенсионеров</w:t>
      </w:r>
      <w:r w:rsidR="00947B4A" w:rsidRPr="00EF6007">
        <w:rPr>
          <w:rFonts w:ascii="Times New Roman" w:hAnsi="Times New Roman" w:cs="Times New Roman"/>
          <w:sz w:val="28"/>
          <w:szCs w:val="28"/>
        </w:rPr>
        <w:t xml:space="preserve"> – 17,6%</w:t>
      </w:r>
      <w:r w:rsidRPr="00EF6007">
        <w:rPr>
          <w:rFonts w:ascii="Times New Roman" w:hAnsi="Times New Roman" w:cs="Times New Roman"/>
          <w:sz w:val="28"/>
          <w:szCs w:val="28"/>
        </w:rPr>
        <w:t xml:space="preserve">, затем </w:t>
      </w:r>
      <w:r w:rsidR="000D0436" w:rsidRPr="00EF6007">
        <w:rPr>
          <w:rFonts w:ascii="Times New Roman" w:hAnsi="Times New Roman" w:cs="Times New Roman"/>
          <w:sz w:val="28"/>
          <w:szCs w:val="28"/>
        </w:rPr>
        <w:t xml:space="preserve">болезнь </w:t>
      </w:r>
      <w:r w:rsidRPr="00EF6007">
        <w:rPr>
          <w:rFonts w:ascii="Times New Roman" w:hAnsi="Times New Roman" w:cs="Times New Roman"/>
          <w:sz w:val="28"/>
          <w:szCs w:val="28"/>
        </w:rPr>
        <w:t>регистрируется среди не работающих</w:t>
      </w:r>
      <w:r w:rsidR="0068702D" w:rsidRPr="00EF6007">
        <w:rPr>
          <w:rFonts w:ascii="Times New Roman" w:hAnsi="Times New Roman" w:cs="Times New Roman"/>
          <w:sz w:val="28"/>
          <w:szCs w:val="28"/>
        </w:rPr>
        <w:t xml:space="preserve"> </w:t>
      </w:r>
      <w:r w:rsidR="00947B4A" w:rsidRPr="00EF6007">
        <w:rPr>
          <w:rFonts w:ascii="Times New Roman" w:hAnsi="Times New Roman" w:cs="Times New Roman"/>
          <w:sz w:val="28"/>
          <w:szCs w:val="28"/>
        </w:rPr>
        <w:t>– 15,3%</w:t>
      </w:r>
      <w:r w:rsidRPr="00EF6007">
        <w:rPr>
          <w:rFonts w:ascii="Times New Roman" w:hAnsi="Times New Roman" w:cs="Times New Roman"/>
          <w:sz w:val="28"/>
          <w:szCs w:val="28"/>
        </w:rPr>
        <w:t xml:space="preserve">. ВГС чаще болеют </w:t>
      </w:r>
      <w:r w:rsidR="00AF47C7" w:rsidRPr="00EF6007">
        <w:rPr>
          <w:rFonts w:ascii="Times New Roman" w:hAnsi="Times New Roman" w:cs="Times New Roman"/>
          <w:sz w:val="28"/>
          <w:szCs w:val="28"/>
        </w:rPr>
        <w:t>менеджер</w:t>
      </w:r>
      <w:r w:rsidRPr="00EF6007">
        <w:rPr>
          <w:rFonts w:ascii="Times New Roman" w:hAnsi="Times New Roman" w:cs="Times New Roman"/>
          <w:sz w:val="28"/>
          <w:szCs w:val="28"/>
        </w:rPr>
        <w:t>ы</w:t>
      </w:r>
      <w:r w:rsidR="00AF47C7" w:rsidRPr="00EF6007">
        <w:rPr>
          <w:rFonts w:ascii="Times New Roman" w:hAnsi="Times New Roman" w:cs="Times New Roman"/>
          <w:sz w:val="28"/>
          <w:szCs w:val="28"/>
        </w:rPr>
        <w:t xml:space="preserve"> </w:t>
      </w:r>
      <w:r w:rsidR="00C435A1">
        <w:rPr>
          <w:rFonts w:ascii="Times New Roman" w:hAnsi="Times New Roman" w:cs="Times New Roman"/>
          <w:sz w:val="28"/>
          <w:szCs w:val="28"/>
        </w:rPr>
        <w:t>– 8,2%</w:t>
      </w:r>
      <w:r w:rsidR="00AF47C7" w:rsidRPr="00EF6007">
        <w:rPr>
          <w:rFonts w:ascii="Times New Roman" w:hAnsi="Times New Roman" w:cs="Times New Roman"/>
          <w:sz w:val="28"/>
          <w:szCs w:val="28"/>
        </w:rPr>
        <w:t xml:space="preserve">, </w:t>
      </w:r>
      <w:r w:rsidRPr="00EF6007">
        <w:rPr>
          <w:rFonts w:ascii="Times New Roman" w:hAnsi="Times New Roman" w:cs="Times New Roman"/>
          <w:sz w:val="28"/>
          <w:szCs w:val="28"/>
        </w:rPr>
        <w:t xml:space="preserve">домохозяйки </w:t>
      </w:r>
      <w:r w:rsidR="00947B4A" w:rsidRPr="00EF6007">
        <w:rPr>
          <w:rFonts w:ascii="Times New Roman" w:hAnsi="Times New Roman" w:cs="Times New Roman"/>
          <w:sz w:val="28"/>
          <w:szCs w:val="28"/>
        </w:rPr>
        <w:t>– 6,5%</w:t>
      </w:r>
      <w:r w:rsidRPr="00EF6007">
        <w:rPr>
          <w:rFonts w:ascii="Times New Roman" w:hAnsi="Times New Roman" w:cs="Times New Roman"/>
          <w:sz w:val="28"/>
          <w:szCs w:val="28"/>
        </w:rPr>
        <w:t xml:space="preserve">, </w:t>
      </w:r>
      <w:r w:rsidR="0068702D" w:rsidRPr="00EF6007">
        <w:rPr>
          <w:rFonts w:ascii="Times New Roman" w:hAnsi="Times New Roman" w:cs="Times New Roman"/>
          <w:sz w:val="28"/>
          <w:szCs w:val="28"/>
        </w:rPr>
        <w:t>пр</w:t>
      </w:r>
      <w:r w:rsidR="00AF47C7" w:rsidRPr="00EF6007">
        <w:rPr>
          <w:rFonts w:ascii="Times New Roman" w:hAnsi="Times New Roman" w:cs="Times New Roman"/>
          <w:sz w:val="28"/>
          <w:szCs w:val="28"/>
        </w:rPr>
        <w:t>еподаватели</w:t>
      </w:r>
      <w:r w:rsidR="0068702D" w:rsidRPr="00EF6007">
        <w:rPr>
          <w:rFonts w:ascii="Times New Roman" w:hAnsi="Times New Roman" w:cs="Times New Roman"/>
          <w:sz w:val="28"/>
          <w:szCs w:val="28"/>
        </w:rPr>
        <w:t xml:space="preserve"> </w:t>
      </w:r>
      <w:r w:rsidR="00947B4A" w:rsidRPr="00EF6007">
        <w:rPr>
          <w:rFonts w:ascii="Times New Roman" w:hAnsi="Times New Roman" w:cs="Times New Roman"/>
          <w:sz w:val="28"/>
          <w:szCs w:val="28"/>
        </w:rPr>
        <w:t>– 5,9%</w:t>
      </w:r>
      <w:r w:rsidR="0068702D" w:rsidRPr="00EF6007">
        <w:rPr>
          <w:rFonts w:ascii="Times New Roman" w:hAnsi="Times New Roman" w:cs="Times New Roman"/>
          <w:sz w:val="28"/>
          <w:szCs w:val="28"/>
        </w:rPr>
        <w:t xml:space="preserve">, </w:t>
      </w:r>
      <w:r w:rsidRPr="00EF6007">
        <w:rPr>
          <w:rFonts w:ascii="Times New Roman" w:hAnsi="Times New Roman" w:cs="Times New Roman"/>
          <w:sz w:val="28"/>
          <w:szCs w:val="28"/>
        </w:rPr>
        <w:t xml:space="preserve">инвалиды 2-ой группы </w:t>
      </w:r>
      <w:r w:rsidR="00947B4A" w:rsidRPr="00EF6007">
        <w:rPr>
          <w:rFonts w:ascii="Times New Roman" w:hAnsi="Times New Roman" w:cs="Times New Roman"/>
          <w:sz w:val="28"/>
          <w:szCs w:val="28"/>
        </w:rPr>
        <w:t>– 4,8%</w:t>
      </w:r>
      <w:r w:rsidRPr="00EF6007">
        <w:rPr>
          <w:rFonts w:ascii="Times New Roman" w:hAnsi="Times New Roman" w:cs="Times New Roman"/>
          <w:sz w:val="28"/>
          <w:szCs w:val="28"/>
        </w:rPr>
        <w:t xml:space="preserve">, </w:t>
      </w:r>
      <w:r w:rsidR="0068702D" w:rsidRPr="00EF6007">
        <w:rPr>
          <w:rFonts w:ascii="Times New Roman" w:hAnsi="Times New Roman" w:cs="Times New Roman"/>
          <w:sz w:val="28"/>
          <w:szCs w:val="28"/>
        </w:rPr>
        <w:t>директора</w:t>
      </w:r>
      <w:r w:rsidR="00947B4A" w:rsidRPr="00EF6007">
        <w:rPr>
          <w:rFonts w:ascii="Times New Roman" w:hAnsi="Times New Roman" w:cs="Times New Roman"/>
          <w:sz w:val="28"/>
          <w:szCs w:val="28"/>
        </w:rPr>
        <w:t xml:space="preserve"> – 4%</w:t>
      </w:r>
      <w:r w:rsidRPr="00EF6007">
        <w:rPr>
          <w:rFonts w:ascii="Times New Roman" w:hAnsi="Times New Roman" w:cs="Times New Roman"/>
          <w:sz w:val="28"/>
          <w:szCs w:val="28"/>
        </w:rPr>
        <w:t>.</w:t>
      </w:r>
      <w:r w:rsidR="000D0436" w:rsidRPr="00EF6007">
        <w:rPr>
          <w:rFonts w:ascii="Times New Roman" w:hAnsi="Times New Roman" w:cs="Times New Roman"/>
          <w:sz w:val="28"/>
          <w:szCs w:val="28"/>
        </w:rPr>
        <w:t xml:space="preserve"> Меньше всего ВГС встречается у студентов.</w:t>
      </w:r>
    </w:p>
    <w:p w14:paraId="5FC0DA83" w14:textId="3CE0CBF6" w:rsidR="000D0436" w:rsidRPr="00EF6007" w:rsidRDefault="000D0436"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На рисунке 7 показан ответ пациентов на вопрос «С чем связывают свое заболевание</w:t>
      </w:r>
      <w:r w:rsidR="00A060E2" w:rsidRPr="00EF6007">
        <w:rPr>
          <w:rFonts w:ascii="Times New Roman" w:hAnsi="Times New Roman" w:cs="Times New Roman"/>
          <w:sz w:val="28"/>
          <w:szCs w:val="28"/>
        </w:rPr>
        <w:t xml:space="preserve"> вирусным гепатитов В</w:t>
      </w:r>
      <w:r w:rsidRPr="00EF6007">
        <w:rPr>
          <w:rFonts w:ascii="Times New Roman" w:hAnsi="Times New Roman" w:cs="Times New Roman"/>
          <w:sz w:val="28"/>
          <w:szCs w:val="28"/>
        </w:rPr>
        <w:t>»</w:t>
      </w:r>
      <w:r w:rsidR="00A060E2" w:rsidRPr="00EF6007">
        <w:rPr>
          <w:rFonts w:ascii="Times New Roman" w:hAnsi="Times New Roman" w:cs="Times New Roman"/>
          <w:sz w:val="28"/>
          <w:szCs w:val="28"/>
        </w:rPr>
        <w:t>.</w:t>
      </w:r>
      <w:r w:rsidRPr="00EF6007">
        <w:rPr>
          <w:rFonts w:ascii="Times New Roman" w:hAnsi="Times New Roman" w:cs="Times New Roman"/>
          <w:sz w:val="28"/>
          <w:szCs w:val="28"/>
        </w:rPr>
        <w:t xml:space="preserve">   </w:t>
      </w:r>
    </w:p>
    <w:p w14:paraId="3842A5B9" w14:textId="77777777" w:rsidR="0060515C" w:rsidRPr="00EF6007" w:rsidRDefault="0060515C" w:rsidP="004E45BC">
      <w:pPr>
        <w:spacing w:after="0" w:line="240" w:lineRule="auto"/>
        <w:ind w:firstLine="709"/>
        <w:rPr>
          <w:rFonts w:ascii="Times New Roman" w:hAnsi="Times New Roman" w:cs="Times New Roman"/>
          <w:sz w:val="28"/>
          <w:szCs w:val="28"/>
        </w:rPr>
      </w:pPr>
    </w:p>
    <w:p w14:paraId="2880DF26" w14:textId="2281310B" w:rsidR="00AF47C7" w:rsidRPr="00EF6007" w:rsidRDefault="009C6482"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lastRenderedPageBreak/>
        <w:drawing>
          <wp:inline distT="0" distB="0" distL="0" distR="0" wp14:anchorId="674121E3" wp14:editId="5253DD90">
            <wp:extent cx="5181600" cy="25622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E4997D" w14:textId="77777777" w:rsidR="00C435A1" w:rsidRDefault="00C435A1" w:rsidP="004E45BC">
      <w:pPr>
        <w:spacing w:after="0" w:line="240" w:lineRule="auto"/>
        <w:ind w:firstLine="709"/>
        <w:jc w:val="center"/>
        <w:rPr>
          <w:rFonts w:ascii="Times New Roman" w:hAnsi="Times New Roman" w:cs="Times New Roman"/>
          <w:sz w:val="28"/>
          <w:szCs w:val="28"/>
        </w:rPr>
      </w:pPr>
    </w:p>
    <w:p w14:paraId="4CA43E2D" w14:textId="17919A86" w:rsidR="000D0436" w:rsidRPr="00EF6007" w:rsidRDefault="009C6482"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0D0436" w:rsidRPr="00EF6007">
        <w:rPr>
          <w:rFonts w:ascii="Times New Roman" w:hAnsi="Times New Roman" w:cs="Times New Roman"/>
          <w:sz w:val="28"/>
          <w:szCs w:val="28"/>
        </w:rPr>
        <w:t>7</w:t>
      </w:r>
      <w:r w:rsidRPr="00EF6007">
        <w:rPr>
          <w:rFonts w:ascii="Times New Roman" w:hAnsi="Times New Roman" w:cs="Times New Roman"/>
          <w:sz w:val="28"/>
          <w:szCs w:val="28"/>
        </w:rPr>
        <w:t xml:space="preserve"> – Предполагаем</w:t>
      </w:r>
      <w:r w:rsidR="000F272E">
        <w:rPr>
          <w:rFonts w:ascii="Times New Roman" w:hAnsi="Times New Roman" w:cs="Times New Roman"/>
          <w:sz w:val="28"/>
          <w:szCs w:val="28"/>
        </w:rPr>
        <w:t>ое</w:t>
      </w:r>
      <w:r w:rsidR="00FA3D7C">
        <w:rPr>
          <w:rFonts w:ascii="Times New Roman" w:hAnsi="Times New Roman" w:cs="Times New Roman"/>
          <w:sz w:val="28"/>
          <w:szCs w:val="28"/>
        </w:rPr>
        <w:t xml:space="preserve"> </w:t>
      </w:r>
      <w:r w:rsidR="00C60AF8">
        <w:rPr>
          <w:rFonts w:ascii="Times New Roman" w:hAnsi="Times New Roman" w:cs="Times New Roman"/>
          <w:sz w:val="28"/>
          <w:szCs w:val="28"/>
        </w:rPr>
        <w:t>заражени</w:t>
      </w:r>
      <w:r w:rsidR="000F272E">
        <w:rPr>
          <w:rFonts w:ascii="Times New Roman" w:hAnsi="Times New Roman" w:cs="Times New Roman"/>
          <w:sz w:val="28"/>
          <w:szCs w:val="28"/>
        </w:rPr>
        <w:t>е</w:t>
      </w:r>
      <w:r w:rsidR="00C60AF8">
        <w:rPr>
          <w:rFonts w:ascii="Times New Roman" w:hAnsi="Times New Roman" w:cs="Times New Roman"/>
          <w:sz w:val="28"/>
          <w:szCs w:val="28"/>
        </w:rPr>
        <w:t xml:space="preserve"> </w:t>
      </w:r>
      <w:r w:rsidR="000D0436" w:rsidRPr="00EF6007">
        <w:rPr>
          <w:rFonts w:ascii="Times New Roman" w:hAnsi="Times New Roman" w:cs="Times New Roman"/>
          <w:sz w:val="28"/>
          <w:szCs w:val="28"/>
        </w:rPr>
        <w:t xml:space="preserve">вирусным </w:t>
      </w:r>
      <w:r w:rsidRPr="00EF6007">
        <w:rPr>
          <w:rFonts w:ascii="Times New Roman" w:hAnsi="Times New Roman" w:cs="Times New Roman"/>
          <w:sz w:val="28"/>
          <w:szCs w:val="28"/>
        </w:rPr>
        <w:t xml:space="preserve">гепатитом В </w:t>
      </w:r>
    </w:p>
    <w:p w14:paraId="72780D7E" w14:textId="76C845B6" w:rsidR="009C6482" w:rsidRPr="00EF6007" w:rsidRDefault="009C6482"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со слов пациентов</w:t>
      </w:r>
      <w:r w:rsidR="00A060E2" w:rsidRPr="00EF6007">
        <w:rPr>
          <w:rFonts w:ascii="Times New Roman" w:hAnsi="Times New Roman" w:cs="Times New Roman"/>
          <w:sz w:val="28"/>
          <w:szCs w:val="28"/>
        </w:rPr>
        <w:t xml:space="preserve"> (%)</w:t>
      </w:r>
    </w:p>
    <w:p w14:paraId="1FB2176B" w14:textId="77777777" w:rsidR="00A060E2" w:rsidRPr="00EF6007" w:rsidRDefault="00A060E2" w:rsidP="004E45BC">
      <w:pPr>
        <w:spacing w:after="0" w:line="240" w:lineRule="auto"/>
        <w:ind w:firstLine="709"/>
        <w:jc w:val="center"/>
        <w:rPr>
          <w:rFonts w:ascii="Times New Roman" w:hAnsi="Times New Roman" w:cs="Times New Roman"/>
          <w:sz w:val="28"/>
          <w:szCs w:val="28"/>
        </w:rPr>
      </w:pPr>
    </w:p>
    <w:p w14:paraId="0F393F2D" w14:textId="55CD8BA8" w:rsidR="0068702D" w:rsidRPr="00EF6007" w:rsidRDefault="000D0436"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 xml:space="preserve">Из рисунка 7 видно, что на вопрос «С чем связано Ваше заболевание» </w:t>
      </w:r>
      <w:r w:rsidR="00C435A1">
        <w:rPr>
          <w:rFonts w:ascii="Times New Roman" w:hAnsi="Times New Roman" w:cs="Times New Roman"/>
          <w:sz w:val="28"/>
          <w:szCs w:val="28"/>
        </w:rPr>
        <w:t xml:space="preserve">респонденты </w:t>
      </w:r>
      <w:r w:rsidR="009C6482" w:rsidRPr="00EF6007">
        <w:rPr>
          <w:rFonts w:ascii="Times New Roman" w:hAnsi="Times New Roman" w:cs="Times New Roman"/>
          <w:sz w:val="28"/>
          <w:szCs w:val="28"/>
        </w:rPr>
        <w:t>отвеча</w:t>
      </w:r>
      <w:r w:rsidRPr="00EF6007">
        <w:rPr>
          <w:rFonts w:ascii="Times New Roman" w:hAnsi="Times New Roman" w:cs="Times New Roman"/>
          <w:sz w:val="28"/>
          <w:szCs w:val="28"/>
        </w:rPr>
        <w:t>ю</w:t>
      </w:r>
      <w:r w:rsidR="009C6482" w:rsidRPr="00EF6007">
        <w:rPr>
          <w:rFonts w:ascii="Times New Roman" w:hAnsi="Times New Roman" w:cs="Times New Roman"/>
          <w:sz w:val="28"/>
          <w:szCs w:val="28"/>
        </w:rPr>
        <w:t xml:space="preserve">т по-разному, но большинство </w:t>
      </w:r>
      <w:r w:rsidR="00A060E2" w:rsidRPr="00EF6007">
        <w:rPr>
          <w:rFonts w:ascii="Times New Roman" w:hAnsi="Times New Roman" w:cs="Times New Roman"/>
          <w:sz w:val="28"/>
          <w:szCs w:val="28"/>
        </w:rPr>
        <w:t xml:space="preserve">из них </w:t>
      </w:r>
      <w:r w:rsidR="009C6482" w:rsidRPr="00EF6007">
        <w:rPr>
          <w:rFonts w:ascii="Times New Roman" w:hAnsi="Times New Roman" w:cs="Times New Roman"/>
          <w:sz w:val="28"/>
          <w:szCs w:val="28"/>
        </w:rPr>
        <w:t>ни с чем не связывает свое заражение, ссылаясь на то, что всегда вели здоровый образ жизни и мало обращались за медицинской помощью в поликлинику</w:t>
      </w:r>
      <w:r w:rsidRPr="00EF6007">
        <w:rPr>
          <w:rFonts w:ascii="Times New Roman" w:hAnsi="Times New Roman" w:cs="Times New Roman"/>
          <w:sz w:val="28"/>
          <w:szCs w:val="28"/>
        </w:rPr>
        <w:t xml:space="preserve">, таких лиц составило </w:t>
      </w:r>
      <w:r w:rsidR="00E510D0" w:rsidRPr="00EF6007">
        <w:rPr>
          <w:rFonts w:ascii="Times New Roman" w:hAnsi="Times New Roman" w:cs="Times New Roman"/>
          <w:sz w:val="28"/>
          <w:szCs w:val="28"/>
        </w:rPr>
        <w:t>35</w:t>
      </w:r>
      <w:r w:rsidR="009C6482" w:rsidRPr="00EF6007">
        <w:rPr>
          <w:rFonts w:ascii="Times New Roman" w:hAnsi="Times New Roman" w:cs="Times New Roman"/>
          <w:sz w:val="28"/>
          <w:szCs w:val="28"/>
        </w:rPr>
        <w:t xml:space="preserve">%. </w:t>
      </w:r>
      <w:r w:rsidR="00C435A1">
        <w:rPr>
          <w:rFonts w:ascii="Times New Roman" w:hAnsi="Times New Roman" w:cs="Times New Roman"/>
          <w:sz w:val="28"/>
          <w:szCs w:val="28"/>
        </w:rPr>
        <w:t>19%</w:t>
      </w:r>
      <w:r w:rsidR="009C6482" w:rsidRPr="00EF6007">
        <w:rPr>
          <w:rFonts w:ascii="Times New Roman" w:hAnsi="Times New Roman" w:cs="Times New Roman"/>
          <w:sz w:val="28"/>
          <w:szCs w:val="28"/>
        </w:rPr>
        <w:t xml:space="preserve"> считают, что могли заразиться при лечении зубов, </w:t>
      </w:r>
      <w:r w:rsidR="00C435A1">
        <w:rPr>
          <w:rFonts w:ascii="Times New Roman" w:hAnsi="Times New Roman" w:cs="Times New Roman"/>
          <w:sz w:val="28"/>
          <w:szCs w:val="28"/>
        </w:rPr>
        <w:t xml:space="preserve">при </w:t>
      </w:r>
      <w:r w:rsidR="00A060E2" w:rsidRPr="00EF6007">
        <w:rPr>
          <w:rFonts w:ascii="Times New Roman" w:hAnsi="Times New Roman" w:cs="Times New Roman"/>
          <w:sz w:val="28"/>
          <w:szCs w:val="28"/>
        </w:rPr>
        <w:t xml:space="preserve">переливании крови – </w:t>
      </w:r>
      <w:r w:rsidR="00E510D0" w:rsidRPr="00EF6007">
        <w:rPr>
          <w:rFonts w:ascii="Times New Roman" w:hAnsi="Times New Roman" w:cs="Times New Roman"/>
          <w:sz w:val="28"/>
          <w:szCs w:val="28"/>
        </w:rPr>
        <w:t>18</w:t>
      </w:r>
      <w:r w:rsidR="00A060E2" w:rsidRPr="00EF6007">
        <w:rPr>
          <w:rFonts w:ascii="Times New Roman" w:hAnsi="Times New Roman" w:cs="Times New Roman"/>
          <w:sz w:val="28"/>
          <w:szCs w:val="28"/>
        </w:rPr>
        <w:t>%</w:t>
      </w:r>
      <w:r w:rsidR="009C6482" w:rsidRPr="00EF6007">
        <w:rPr>
          <w:rFonts w:ascii="Times New Roman" w:hAnsi="Times New Roman" w:cs="Times New Roman"/>
          <w:sz w:val="28"/>
          <w:szCs w:val="28"/>
        </w:rPr>
        <w:t xml:space="preserve">, при проведении операций </w:t>
      </w:r>
      <w:r w:rsidR="00E510D0" w:rsidRPr="00EF6007">
        <w:rPr>
          <w:rFonts w:ascii="Times New Roman" w:hAnsi="Times New Roman" w:cs="Times New Roman"/>
          <w:sz w:val="28"/>
          <w:szCs w:val="28"/>
        </w:rPr>
        <w:t>–</w:t>
      </w:r>
      <w:r w:rsidR="009C6482" w:rsidRPr="00EF6007">
        <w:rPr>
          <w:rFonts w:ascii="Times New Roman" w:hAnsi="Times New Roman" w:cs="Times New Roman"/>
          <w:sz w:val="28"/>
          <w:szCs w:val="28"/>
        </w:rPr>
        <w:t xml:space="preserve"> </w:t>
      </w:r>
      <w:r w:rsidR="00A060E2" w:rsidRPr="00EF6007">
        <w:rPr>
          <w:rFonts w:ascii="Times New Roman" w:hAnsi="Times New Roman" w:cs="Times New Roman"/>
          <w:sz w:val="28"/>
          <w:szCs w:val="28"/>
        </w:rPr>
        <w:t>8%</w:t>
      </w:r>
      <w:r w:rsidR="00E510D0" w:rsidRPr="00EF6007">
        <w:rPr>
          <w:rFonts w:ascii="Times New Roman" w:hAnsi="Times New Roman" w:cs="Times New Roman"/>
          <w:sz w:val="28"/>
          <w:szCs w:val="28"/>
        </w:rPr>
        <w:t xml:space="preserve">. </w:t>
      </w:r>
      <w:r w:rsidR="00AF47C7" w:rsidRPr="00EF6007">
        <w:rPr>
          <w:rFonts w:ascii="Times New Roman" w:hAnsi="Times New Roman" w:cs="Times New Roman"/>
          <w:sz w:val="28"/>
          <w:szCs w:val="28"/>
        </w:rPr>
        <w:t>Зачастую такая информация может быть недостоверной и источником заражения может быть совершенно другое</w:t>
      </w:r>
      <w:r w:rsidR="009C6482" w:rsidRPr="00EF6007">
        <w:rPr>
          <w:rFonts w:ascii="Times New Roman" w:hAnsi="Times New Roman" w:cs="Times New Roman"/>
          <w:sz w:val="28"/>
          <w:szCs w:val="28"/>
        </w:rPr>
        <w:t>, нежели так, как в действительности считают пациенты</w:t>
      </w:r>
      <w:r w:rsidR="00AF47C7" w:rsidRPr="00EF6007">
        <w:rPr>
          <w:rFonts w:ascii="Times New Roman" w:hAnsi="Times New Roman" w:cs="Times New Roman"/>
          <w:sz w:val="28"/>
          <w:szCs w:val="28"/>
        </w:rPr>
        <w:t xml:space="preserve">. </w:t>
      </w:r>
    </w:p>
    <w:p w14:paraId="321CAFE3" w14:textId="508BEDF8" w:rsidR="0065600A" w:rsidRPr="00EF6007" w:rsidRDefault="00A060E2" w:rsidP="0071064A">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На рисунке 8 видно ответы пациентов на вопрос «С чем связываете свое заболевание вирусным гепатитом С».</w:t>
      </w:r>
    </w:p>
    <w:p w14:paraId="42FAA6D2" w14:textId="0B89A579" w:rsidR="00AF47C7" w:rsidRPr="00EF6007" w:rsidRDefault="00AF47C7"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drawing>
          <wp:inline distT="0" distB="0" distL="0" distR="0" wp14:anchorId="3A9DD951" wp14:editId="3EB36B95">
            <wp:extent cx="4953000" cy="2993571"/>
            <wp:effectExtent l="0" t="0" r="0" b="165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38DD47" w14:textId="39D11F70" w:rsidR="00A060E2" w:rsidRPr="0032664C" w:rsidRDefault="0068702D"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A060E2" w:rsidRPr="00EF6007">
        <w:rPr>
          <w:rFonts w:ascii="Times New Roman" w:hAnsi="Times New Roman" w:cs="Times New Roman"/>
          <w:sz w:val="28"/>
          <w:szCs w:val="28"/>
        </w:rPr>
        <w:t>8</w:t>
      </w:r>
      <w:r w:rsidRPr="00EF6007">
        <w:rPr>
          <w:rFonts w:ascii="Times New Roman" w:hAnsi="Times New Roman" w:cs="Times New Roman"/>
          <w:sz w:val="28"/>
          <w:szCs w:val="28"/>
        </w:rPr>
        <w:t xml:space="preserve"> – </w:t>
      </w:r>
      <w:r w:rsidR="009C6482" w:rsidRPr="0032664C">
        <w:rPr>
          <w:rFonts w:ascii="Times New Roman" w:hAnsi="Times New Roman" w:cs="Times New Roman"/>
          <w:sz w:val="28"/>
          <w:szCs w:val="28"/>
        </w:rPr>
        <w:t>П</w:t>
      </w:r>
      <w:r w:rsidRPr="0032664C">
        <w:rPr>
          <w:rFonts w:ascii="Times New Roman" w:hAnsi="Times New Roman" w:cs="Times New Roman"/>
          <w:sz w:val="28"/>
          <w:szCs w:val="28"/>
        </w:rPr>
        <w:t>редполагаем</w:t>
      </w:r>
      <w:r w:rsidR="000F272E" w:rsidRPr="0032664C">
        <w:rPr>
          <w:rFonts w:ascii="Times New Roman" w:hAnsi="Times New Roman" w:cs="Times New Roman"/>
          <w:sz w:val="28"/>
          <w:szCs w:val="28"/>
        </w:rPr>
        <w:t>ое</w:t>
      </w:r>
      <w:r w:rsidR="00C60AF8" w:rsidRPr="0032664C">
        <w:rPr>
          <w:rFonts w:ascii="Times New Roman" w:hAnsi="Times New Roman" w:cs="Times New Roman"/>
          <w:sz w:val="28"/>
          <w:szCs w:val="28"/>
        </w:rPr>
        <w:t xml:space="preserve"> </w:t>
      </w:r>
      <w:r w:rsidRPr="0032664C">
        <w:rPr>
          <w:rFonts w:ascii="Times New Roman" w:hAnsi="Times New Roman" w:cs="Times New Roman"/>
          <w:sz w:val="28"/>
          <w:szCs w:val="28"/>
        </w:rPr>
        <w:t>заражени</w:t>
      </w:r>
      <w:r w:rsidR="000F272E" w:rsidRPr="0032664C">
        <w:rPr>
          <w:rFonts w:ascii="Times New Roman" w:hAnsi="Times New Roman" w:cs="Times New Roman"/>
          <w:sz w:val="28"/>
          <w:szCs w:val="28"/>
        </w:rPr>
        <w:t>е</w:t>
      </w:r>
      <w:r w:rsidRPr="0032664C">
        <w:rPr>
          <w:rFonts w:ascii="Times New Roman" w:hAnsi="Times New Roman" w:cs="Times New Roman"/>
          <w:sz w:val="28"/>
          <w:szCs w:val="28"/>
        </w:rPr>
        <w:t xml:space="preserve"> </w:t>
      </w:r>
      <w:r w:rsidR="00A060E2" w:rsidRPr="0032664C">
        <w:rPr>
          <w:rFonts w:ascii="Times New Roman" w:hAnsi="Times New Roman" w:cs="Times New Roman"/>
          <w:sz w:val="28"/>
          <w:szCs w:val="28"/>
        </w:rPr>
        <w:t xml:space="preserve">вирусным </w:t>
      </w:r>
      <w:r w:rsidRPr="0032664C">
        <w:rPr>
          <w:rFonts w:ascii="Times New Roman" w:hAnsi="Times New Roman" w:cs="Times New Roman"/>
          <w:sz w:val="28"/>
          <w:szCs w:val="28"/>
        </w:rPr>
        <w:t>гепатитом С</w:t>
      </w:r>
    </w:p>
    <w:p w14:paraId="0E8E9C46" w14:textId="3152AB4E" w:rsidR="0068702D" w:rsidRPr="0032664C" w:rsidRDefault="0068702D" w:rsidP="004E45BC">
      <w:pPr>
        <w:spacing w:after="0" w:line="240" w:lineRule="auto"/>
        <w:ind w:firstLine="709"/>
        <w:jc w:val="center"/>
        <w:rPr>
          <w:rFonts w:ascii="Times New Roman" w:hAnsi="Times New Roman" w:cs="Times New Roman"/>
          <w:sz w:val="28"/>
          <w:szCs w:val="28"/>
        </w:rPr>
      </w:pPr>
      <w:r w:rsidRPr="0032664C">
        <w:rPr>
          <w:rFonts w:ascii="Times New Roman" w:hAnsi="Times New Roman" w:cs="Times New Roman"/>
          <w:sz w:val="28"/>
          <w:szCs w:val="28"/>
        </w:rPr>
        <w:t xml:space="preserve"> со слов пациентов</w:t>
      </w:r>
      <w:r w:rsidR="00D82714" w:rsidRPr="0032664C">
        <w:rPr>
          <w:rFonts w:ascii="Times New Roman" w:hAnsi="Times New Roman" w:cs="Times New Roman"/>
          <w:sz w:val="28"/>
          <w:szCs w:val="28"/>
        </w:rPr>
        <w:t xml:space="preserve"> (%)</w:t>
      </w:r>
    </w:p>
    <w:p w14:paraId="5CED831A" w14:textId="77777777" w:rsidR="00A060E2" w:rsidRPr="00EF6007" w:rsidRDefault="00A060E2" w:rsidP="004E45BC">
      <w:pPr>
        <w:spacing w:after="0" w:line="240" w:lineRule="auto"/>
        <w:ind w:firstLine="709"/>
        <w:jc w:val="center"/>
        <w:rPr>
          <w:rFonts w:ascii="Times New Roman" w:hAnsi="Times New Roman" w:cs="Times New Roman"/>
          <w:sz w:val="28"/>
          <w:szCs w:val="28"/>
        </w:rPr>
      </w:pPr>
    </w:p>
    <w:p w14:paraId="100DDD35" w14:textId="0C03E7C9" w:rsidR="0068702D" w:rsidRPr="00EF6007" w:rsidRDefault="00A060E2" w:rsidP="004E45BC">
      <w:pPr>
        <w:spacing w:after="0" w:line="240" w:lineRule="auto"/>
        <w:ind w:firstLine="709"/>
        <w:jc w:val="both"/>
        <w:rPr>
          <w:rFonts w:ascii="Times New Roman" w:hAnsi="Times New Roman" w:cs="Times New Roman"/>
          <w:color w:val="FF0000"/>
          <w:sz w:val="28"/>
          <w:szCs w:val="28"/>
        </w:rPr>
      </w:pPr>
      <w:r w:rsidRPr="00EF6007">
        <w:rPr>
          <w:rFonts w:ascii="Times New Roman" w:hAnsi="Times New Roman" w:cs="Times New Roman"/>
          <w:sz w:val="28"/>
          <w:szCs w:val="28"/>
        </w:rPr>
        <w:t xml:space="preserve">Анализируя рисунок </w:t>
      </w:r>
      <w:r w:rsidR="002138CC" w:rsidRPr="00EF6007">
        <w:rPr>
          <w:rFonts w:ascii="Times New Roman" w:hAnsi="Times New Roman" w:cs="Times New Roman"/>
          <w:sz w:val="28"/>
          <w:szCs w:val="28"/>
        </w:rPr>
        <w:t>8,</w:t>
      </w:r>
      <w:r w:rsidRPr="00EF6007">
        <w:rPr>
          <w:rFonts w:ascii="Times New Roman" w:hAnsi="Times New Roman" w:cs="Times New Roman"/>
          <w:sz w:val="28"/>
          <w:szCs w:val="28"/>
        </w:rPr>
        <w:t xml:space="preserve"> отмечаем</w:t>
      </w:r>
      <w:r w:rsidR="0068702D" w:rsidRPr="00EF6007">
        <w:rPr>
          <w:rFonts w:ascii="Times New Roman" w:hAnsi="Times New Roman" w:cs="Times New Roman"/>
          <w:sz w:val="28"/>
          <w:szCs w:val="28"/>
        </w:rPr>
        <w:t>, что в основном</w:t>
      </w:r>
      <w:r w:rsidRPr="00EF6007">
        <w:rPr>
          <w:rFonts w:ascii="Times New Roman" w:hAnsi="Times New Roman" w:cs="Times New Roman"/>
          <w:sz w:val="28"/>
          <w:szCs w:val="28"/>
        </w:rPr>
        <w:t xml:space="preserve"> пациенты заболевание</w:t>
      </w:r>
      <w:r w:rsidR="0068702D" w:rsidRPr="00EF6007">
        <w:rPr>
          <w:rFonts w:ascii="Times New Roman" w:hAnsi="Times New Roman" w:cs="Times New Roman"/>
          <w:sz w:val="28"/>
          <w:szCs w:val="28"/>
        </w:rPr>
        <w:t xml:space="preserve"> ни с чем не связывают – </w:t>
      </w:r>
      <w:r w:rsidR="00947B4A" w:rsidRPr="00EF6007">
        <w:rPr>
          <w:rFonts w:ascii="Times New Roman" w:hAnsi="Times New Roman" w:cs="Times New Roman"/>
          <w:sz w:val="28"/>
          <w:szCs w:val="28"/>
        </w:rPr>
        <w:t>43</w:t>
      </w:r>
      <w:r w:rsidR="006B5E15" w:rsidRPr="00EF6007">
        <w:rPr>
          <w:rFonts w:ascii="Times New Roman" w:hAnsi="Times New Roman" w:cs="Times New Roman"/>
          <w:sz w:val="28"/>
          <w:szCs w:val="28"/>
        </w:rPr>
        <w:t>%</w:t>
      </w:r>
      <w:r w:rsidR="0068702D" w:rsidRPr="00EF6007">
        <w:rPr>
          <w:rFonts w:ascii="Times New Roman" w:hAnsi="Times New Roman" w:cs="Times New Roman"/>
          <w:sz w:val="28"/>
          <w:szCs w:val="28"/>
        </w:rPr>
        <w:t xml:space="preserve">, </w:t>
      </w:r>
      <w:r w:rsidR="00947B4A" w:rsidRPr="00EF6007">
        <w:rPr>
          <w:rFonts w:ascii="Times New Roman" w:hAnsi="Times New Roman" w:cs="Times New Roman"/>
          <w:sz w:val="28"/>
          <w:szCs w:val="28"/>
        </w:rPr>
        <w:t xml:space="preserve">12,7% </w:t>
      </w:r>
      <w:r w:rsidR="0068702D" w:rsidRPr="00EF6007">
        <w:rPr>
          <w:rFonts w:ascii="Times New Roman" w:hAnsi="Times New Roman" w:cs="Times New Roman"/>
          <w:sz w:val="28"/>
          <w:szCs w:val="28"/>
        </w:rPr>
        <w:t>связывают с тем, что злоупотребляют наркотическими веществ</w:t>
      </w:r>
      <w:r w:rsidR="006B5E15" w:rsidRPr="00EF6007">
        <w:rPr>
          <w:rFonts w:ascii="Times New Roman" w:hAnsi="Times New Roman" w:cs="Times New Roman"/>
          <w:sz w:val="28"/>
          <w:szCs w:val="28"/>
        </w:rPr>
        <w:t xml:space="preserve">ами и являются наркоманами, </w:t>
      </w:r>
      <w:r w:rsidR="00947B4A" w:rsidRPr="00EF6007">
        <w:rPr>
          <w:rFonts w:ascii="Times New Roman" w:hAnsi="Times New Roman" w:cs="Times New Roman"/>
          <w:sz w:val="28"/>
          <w:szCs w:val="28"/>
        </w:rPr>
        <w:t xml:space="preserve">6,8% </w:t>
      </w:r>
      <w:r w:rsidR="009345DA">
        <w:rPr>
          <w:rFonts w:ascii="Times New Roman" w:hAnsi="Times New Roman" w:cs="Times New Roman"/>
          <w:sz w:val="28"/>
          <w:szCs w:val="28"/>
        </w:rPr>
        <w:t xml:space="preserve">– </w:t>
      </w:r>
      <w:r w:rsidR="0068702D" w:rsidRPr="00EF6007">
        <w:rPr>
          <w:rFonts w:ascii="Times New Roman" w:hAnsi="Times New Roman" w:cs="Times New Roman"/>
          <w:sz w:val="28"/>
          <w:szCs w:val="28"/>
        </w:rPr>
        <w:t xml:space="preserve">заражение могло произойти при лечении зубов и </w:t>
      </w:r>
      <w:r w:rsidR="00947B4A" w:rsidRPr="00EF6007">
        <w:rPr>
          <w:rFonts w:ascii="Times New Roman" w:hAnsi="Times New Roman" w:cs="Times New Roman"/>
          <w:sz w:val="28"/>
          <w:szCs w:val="28"/>
        </w:rPr>
        <w:t>5%</w:t>
      </w:r>
      <w:r w:rsidR="002138CC" w:rsidRPr="00EF6007">
        <w:rPr>
          <w:rFonts w:ascii="Times New Roman" w:hAnsi="Times New Roman" w:cs="Times New Roman"/>
          <w:sz w:val="28"/>
          <w:szCs w:val="28"/>
        </w:rPr>
        <w:t xml:space="preserve"> </w:t>
      </w:r>
      <w:r w:rsidR="0068702D" w:rsidRPr="00EF6007">
        <w:rPr>
          <w:rFonts w:ascii="Times New Roman" w:hAnsi="Times New Roman" w:cs="Times New Roman"/>
          <w:sz w:val="28"/>
          <w:szCs w:val="28"/>
        </w:rPr>
        <w:t xml:space="preserve">– с их удалением. Многие женщины, обратившиеся за медицинской помощью, предполагают, что гепатит С они могли «получить» при выполнении операций – </w:t>
      </w:r>
      <w:r w:rsidR="00947B4A" w:rsidRPr="00EF6007">
        <w:rPr>
          <w:rFonts w:ascii="Times New Roman" w:hAnsi="Times New Roman" w:cs="Times New Roman"/>
          <w:sz w:val="28"/>
          <w:szCs w:val="28"/>
        </w:rPr>
        <w:t>4,5%</w:t>
      </w:r>
      <w:r w:rsidR="00C435A1">
        <w:rPr>
          <w:rFonts w:ascii="Times New Roman" w:hAnsi="Times New Roman" w:cs="Times New Roman"/>
          <w:sz w:val="28"/>
          <w:szCs w:val="28"/>
        </w:rPr>
        <w:t>,</w:t>
      </w:r>
      <w:r w:rsidR="00947B4A" w:rsidRPr="00EF6007">
        <w:rPr>
          <w:rFonts w:ascii="Times New Roman" w:hAnsi="Times New Roman" w:cs="Times New Roman"/>
          <w:sz w:val="28"/>
          <w:szCs w:val="28"/>
        </w:rPr>
        <w:t xml:space="preserve"> </w:t>
      </w:r>
      <w:r w:rsidR="0068702D" w:rsidRPr="00EF6007">
        <w:rPr>
          <w:rFonts w:ascii="Times New Roman" w:hAnsi="Times New Roman" w:cs="Times New Roman"/>
          <w:sz w:val="28"/>
          <w:szCs w:val="28"/>
        </w:rPr>
        <w:t xml:space="preserve">при переливании крови – </w:t>
      </w:r>
      <w:r w:rsidR="00947B4A" w:rsidRPr="00EF6007">
        <w:rPr>
          <w:rFonts w:ascii="Times New Roman" w:hAnsi="Times New Roman" w:cs="Times New Roman"/>
          <w:sz w:val="28"/>
          <w:szCs w:val="28"/>
        </w:rPr>
        <w:t>4,3%</w:t>
      </w:r>
      <w:r w:rsidR="002138CC" w:rsidRPr="00EF6007">
        <w:rPr>
          <w:rFonts w:ascii="Times New Roman" w:hAnsi="Times New Roman" w:cs="Times New Roman"/>
          <w:sz w:val="28"/>
          <w:szCs w:val="28"/>
        </w:rPr>
        <w:t xml:space="preserve">, </w:t>
      </w:r>
      <w:r w:rsidR="00947B4A" w:rsidRPr="00EF6007">
        <w:rPr>
          <w:rFonts w:ascii="Times New Roman" w:hAnsi="Times New Roman" w:cs="Times New Roman"/>
          <w:sz w:val="28"/>
          <w:szCs w:val="28"/>
        </w:rPr>
        <w:t xml:space="preserve">3,1% </w:t>
      </w:r>
      <w:r w:rsidR="0068702D" w:rsidRPr="00EF6007">
        <w:rPr>
          <w:rFonts w:ascii="Times New Roman" w:hAnsi="Times New Roman" w:cs="Times New Roman"/>
          <w:sz w:val="28"/>
          <w:szCs w:val="28"/>
        </w:rPr>
        <w:t xml:space="preserve">– при аборте и </w:t>
      </w:r>
      <w:r w:rsidR="00947B4A" w:rsidRPr="00EF6007">
        <w:rPr>
          <w:rFonts w:ascii="Times New Roman" w:hAnsi="Times New Roman" w:cs="Times New Roman"/>
          <w:sz w:val="28"/>
          <w:szCs w:val="28"/>
        </w:rPr>
        <w:t>3,7%</w:t>
      </w:r>
      <w:r w:rsidR="0068702D" w:rsidRPr="00EF6007">
        <w:rPr>
          <w:rFonts w:ascii="Times New Roman" w:hAnsi="Times New Roman" w:cs="Times New Roman"/>
          <w:sz w:val="28"/>
          <w:szCs w:val="28"/>
        </w:rPr>
        <w:t xml:space="preserve"> женщин при родах. </w:t>
      </w:r>
    </w:p>
    <w:p w14:paraId="0051977C" w14:textId="29B104D1" w:rsidR="006B5E15" w:rsidRDefault="006B5E15" w:rsidP="004E45BC">
      <w:pPr>
        <w:spacing w:after="0" w:line="240" w:lineRule="auto"/>
        <w:ind w:firstLine="709"/>
        <w:rPr>
          <w:rFonts w:ascii="Times New Roman" w:hAnsi="Times New Roman" w:cs="Times New Roman"/>
          <w:sz w:val="28"/>
          <w:szCs w:val="28"/>
        </w:rPr>
      </w:pPr>
      <w:r w:rsidRPr="00EF6007">
        <w:rPr>
          <w:rFonts w:ascii="Times New Roman" w:hAnsi="Times New Roman" w:cs="Times New Roman"/>
          <w:sz w:val="28"/>
          <w:szCs w:val="28"/>
        </w:rPr>
        <w:t xml:space="preserve">На рисунке 9 виден ответы больных на вопрос «Было ли оперативное вмешательство у пациентов с ВГВ». </w:t>
      </w:r>
    </w:p>
    <w:p w14:paraId="5C2A6C8F" w14:textId="77777777" w:rsidR="00802707" w:rsidRPr="00EF6007" w:rsidRDefault="00802707" w:rsidP="004E45BC">
      <w:pPr>
        <w:spacing w:after="0" w:line="240" w:lineRule="auto"/>
        <w:ind w:firstLine="709"/>
        <w:rPr>
          <w:rFonts w:ascii="Times New Roman" w:hAnsi="Times New Roman" w:cs="Times New Roman"/>
          <w:sz w:val="28"/>
          <w:szCs w:val="28"/>
        </w:rPr>
      </w:pPr>
    </w:p>
    <w:p w14:paraId="04A204B5" w14:textId="5129812C" w:rsidR="00E510D0" w:rsidRPr="00EF6007" w:rsidRDefault="00947550" w:rsidP="004E45BC">
      <w:pPr>
        <w:spacing w:after="0" w:line="240" w:lineRule="auto"/>
        <w:ind w:firstLine="709"/>
        <w:jc w:val="center"/>
        <w:rPr>
          <w:rFonts w:ascii="Times New Roman" w:hAnsi="Times New Roman" w:cs="Times New Roman"/>
          <w:sz w:val="28"/>
          <w:szCs w:val="28"/>
        </w:rPr>
      </w:pPr>
      <w:r w:rsidRPr="00947550">
        <w:rPr>
          <w:rFonts w:ascii="Times New Roman" w:hAnsi="Times New Roman" w:cs="Times New Roman"/>
          <w:noProof/>
          <w:sz w:val="28"/>
          <w:szCs w:val="28"/>
          <w:lang w:eastAsia="ru-RU"/>
        </w:rPr>
        <w:drawing>
          <wp:inline distT="0" distB="0" distL="0" distR="0" wp14:anchorId="404D496E" wp14:editId="3FDCBCEB">
            <wp:extent cx="5116286" cy="2547257"/>
            <wp:effectExtent l="0" t="0" r="8255" b="5715"/>
            <wp:docPr id="25" name="Диаграмма 25">
              <a:extLst xmlns:a="http://schemas.openxmlformats.org/drawingml/2006/main">
                <a:ext uri="{FF2B5EF4-FFF2-40B4-BE49-F238E27FC236}">
                  <a16:creationId xmlns:a16="http://schemas.microsoft.com/office/drawing/2014/main" id="{97129886-5B55-4276-BC78-19BDF4DF9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DF389" w14:textId="67679B9F" w:rsidR="00E510D0" w:rsidRPr="0032664C" w:rsidRDefault="00E510D0" w:rsidP="004E45BC">
      <w:pPr>
        <w:spacing w:after="0" w:line="240" w:lineRule="auto"/>
        <w:ind w:firstLine="709"/>
        <w:jc w:val="center"/>
        <w:rPr>
          <w:rFonts w:ascii="Times New Roman" w:hAnsi="Times New Roman" w:cs="Times New Roman"/>
          <w:sz w:val="28"/>
          <w:szCs w:val="28"/>
        </w:rPr>
      </w:pPr>
      <w:r w:rsidRPr="0032664C">
        <w:rPr>
          <w:rFonts w:ascii="Times New Roman" w:hAnsi="Times New Roman" w:cs="Times New Roman"/>
          <w:sz w:val="28"/>
          <w:szCs w:val="28"/>
        </w:rPr>
        <w:t xml:space="preserve">Рисунок </w:t>
      </w:r>
      <w:r w:rsidR="006B5E15" w:rsidRPr="0032664C">
        <w:rPr>
          <w:rFonts w:ascii="Times New Roman" w:hAnsi="Times New Roman" w:cs="Times New Roman"/>
          <w:sz w:val="28"/>
          <w:szCs w:val="28"/>
        </w:rPr>
        <w:t>9</w:t>
      </w:r>
      <w:r w:rsidRPr="0032664C">
        <w:rPr>
          <w:rFonts w:ascii="Times New Roman" w:hAnsi="Times New Roman" w:cs="Times New Roman"/>
          <w:sz w:val="28"/>
          <w:szCs w:val="28"/>
        </w:rPr>
        <w:t xml:space="preserve"> – Было ли оперативное вмешательство у пациентов с ВГВ</w:t>
      </w:r>
      <w:r w:rsidR="00C435A1" w:rsidRPr="0032664C">
        <w:rPr>
          <w:rFonts w:ascii="Times New Roman" w:hAnsi="Times New Roman" w:cs="Times New Roman"/>
          <w:sz w:val="28"/>
          <w:szCs w:val="28"/>
        </w:rPr>
        <w:t xml:space="preserve"> (%)</w:t>
      </w:r>
    </w:p>
    <w:p w14:paraId="12EE9F72" w14:textId="77777777" w:rsidR="00C435A1" w:rsidRPr="00EF6007" w:rsidRDefault="00C435A1" w:rsidP="004E45BC">
      <w:pPr>
        <w:spacing w:after="0" w:line="240" w:lineRule="auto"/>
        <w:ind w:firstLine="709"/>
        <w:jc w:val="center"/>
        <w:rPr>
          <w:rFonts w:ascii="Times New Roman" w:hAnsi="Times New Roman" w:cs="Times New Roman"/>
          <w:sz w:val="28"/>
          <w:szCs w:val="28"/>
        </w:rPr>
      </w:pPr>
    </w:p>
    <w:p w14:paraId="4DEA3FB6" w14:textId="365AE96D" w:rsidR="0032664C" w:rsidRPr="0032664C" w:rsidRDefault="0032664C" w:rsidP="0032664C">
      <w:pPr>
        <w:spacing w:after="0" w:line="240" w:lineRule="auto"/>
        <w:ind w:firstLine="709"/>
        <w:jc w:val="both"/>
        <w:rPr>
          <w:rFonts w:ascii="Times New Roman" w:hAnsi="Times New Roman" w:cs="Times New Roman"/>
          <w:sz w:val="28"/>
          <w:szCs w:val="28"/>
        </w:rPr>
      </w:pPr>
      <w:r w:rsidRPr="0032664C">
        <w:rPr>
          <w:rFonts w:ascii="Times New Roman" w:hAnsi="Times New Roman" w:cs="Times New Roman"/>
          <w:sz w:val="28"/>
          <w:szCs w:val="28"/>
        </w:rPr>
        <w:t xml:space="preserve">Данные ответы были получены при сборе эпидемиологического анамнеза у больных с вирусным гепатитом В. Из рисунка 9 видно, что 41,5% больных удаляли зубы и 18,5% проводилась аппендэктомия. Меньше всего больных указывают на то, что у них </w:t>
      </w:r>
      <w:r w:rsidR="00802707">
        <w:rPr>
          <w:rFonts w:ascii="Times New Roman" w:hAnsi="Times New Roman" w:cs="Times New Roman"/>
          <w:sz w:val="28"/>
          <w:szCs w:val="28"/>
        </w:rPr>
        <w:t xml:space="preserve">было оперативное вмешательство </w:t>
      </w:r>
      <w:r w:rsidR="00947550">
        <w:rPr>
          <w:rFonts w:ascii="Times New Roman" w:hAnsi="Times New Roman" w:cs="Times New Roman"/>
          <w:sz w:val="28"/>
          <w:szCs w:val="28"/>
        </w:rPr>
        <w:t>по варикозному расширению вен</w:t>
      </w:r>
      <w:r w:rsidRPr="0032664C">
        <w:rPr>
          <w:rFonts w:ascii="Times New Roman" w:hAnsi="Times New Roman" w:cs="Times New Roman"/>
          <w:sz w:val="28"/>
          <w:szCs w:val="28"/>
        </w:rPr>
        <w:t xml:space="preserve"> – 2,2%, с черепно-мозговой травмой и </w:t>
      </w:r>
      <w:r w:rsidR="00947550">
        <w:rPr>
          <w:rFonts w:ascii="Times New Roman" w:hAnsi="Times New Roman" w:cs="Times New Roman"/>
          <w:sz w:val="28"/>
          <w:szCs w:val="28"/>
        </w:rPr>
        <w:t xml:space="preserve">операции в связи с язвенной болезнью </w:t>
      </w:r>
      <w:r w:rsidRPr="0032664C">
        <w:rPr>
          <w:rFonts w:ascii="Times New Roman" w:hAnsi="Times New Roman" w:cs="Times New Roman"/>
          <w:sz w:val="28"/>
          <w:szCs w:val="28"/>
        </w:rPr>
        <w:t>– 3,7%.</w:t>
      </w:r>
    </w:p>
    <w:p w14:paraId="2E9B165D" w14:textId="700D0D92" w:rsidR="0032664C" w:rsidRPr="0032664C" w:rsidRDefault="0032664C" w:rsidP="0032664C">
      <w:pPr>
        <w:spacing w:after="0" w:line="240" w:lineRule="auto"/>
        <w:ind w:firstLine="709"/>
        <w:jc w:val="both"/>
        <w:rPr>
          <w:rFonts w:ascii="Times New Roman" w:hAnsi="Times New Roman" w:cs="Times New Roman"/>
          <w:sz w:val="28"/>
          <w:szCs w:val="28"/>
        </w:rPr>
      </w:pPr>
      <w:r w:rsidRPr="0032664C">
        <w:rPr>
          <w:rFonts w:ascii="Times New Roman" w:hAnsi="Times New Roman" w:cs="Times New Roman"/>
          <w:sz w:val="28"/>
          <w:szCs w:val="28"/>
        </w:rPr>
        <w:t xml:space="preserve">На рисунке 10 показаны ответы на вопрос «Было ли оперативное вмешательство у пациентов с ВГС». 32% пациентов, состоящих на диспансерном учете с вирусным гепатитом С отмечают, что риск заразиться у них был при удалении зубов и аппендэктомии – 20,3%.  К ним так же относятся женщины, перенесшие операцию по кесарево сечению – 18,8% и аборту – 13,3%. Наименьшее количество случаев приходится на черепно-мозговые травмы и </w:t>
      </w:r>
      <w:r w:rsidR="00947550">
        <w:rPr>
          <w:rFonts w:ascii="Times New Roman" w:hAnsi="Times New Roman" w:cs="Times New Roman"/>
          <w:sz w:val="28"/>
          <w:szCs w:val="28"/>
        </w:rPr>
        <w:t>операции по варикозному расширению вен</w:t>
      </w:r>
      <w:r w:rsidRPr="0032664C">
        <w:rPr>
          <w:rFonts w:ascii="Times New Roman" w:hAnsi="Times New Roman" w:cs="Times New Roman"/>
          <w:sz w:val="28"/>
          <w:szCs w:val="28"/>
        </w:rPr>
        <w:t>, по 4,7% и 3,9% соответственно.</w:t>
      </w:r>
    </w:p>
    <w:p w14:paraId="45CE6AB5" w14:textId="77777777" w:rsidR="002D37C2" w:rsidRPr="00EF6007" w:rsidRDefault="002D37C2" w:rsidP="004E45BC">
      <w:pPr>
        <w:spacing w:after="0" w:line="240" w:lineRule="auto"/>
        <w:ind w:firstLine="709"/>
        <w:jc w:val="both"/>
        <w:rPr>
          <w:rFonts w:ascii="Times New Roman" w:hAnsi="Times New Roman" w:cs="Times New Roman"/>
          <w:sz w:val="28"/>
          <w:szCs w:val="28"/>
        </w:rPr>
      </w:pPr>
    </w:p>
    <w:p w14:paraId="14D16BBA" w14:textId="43E73A7E" w:rsidR="0068702D" w:rsidRPr="00EF6007" w:rsidRDefault="00947550" w:rsidP="004E45BC">
      <w:pPr>
        <w:spacing w:after="0" w:line="240" w:lineRule="auto"/>
        <w:ind w:firstLine="709"/>
        <w:jc w:val="center"/>
        <w:rPr>
          <w:sz w:val="28"/>
          <w:szCs w:val="28"/>
        </w:rPr>
      </w:pPr>
      <w:r w:rsidRPr="00947550">
        <w:rPr>
          <w:noProof/>
          <w:sz w:val="28"/>
          <w:szCs w:val="28"/>
          <w:lang w:eastAsia="ru-RU"/>
        </w:rPr>
        <w:lastRenderedPageBreak/>
        <w:drawing>
          <wp:inline distT="0" distB="0" distL="0" distR="0" wp14:anchorId="18BBBCE8" wp14:editId="40F2DC11">
            <wp:extent cx="4686300" cy="2575560"/>
            <wp:effectExtent l="0" t="0" r="0" b="15240"/>
            <wp:docPr id="1" name="Диаграмма 1">
              <a:extLst xmlns:a="http://schemas.openxmlformats.org/drawingml/2006/main">
                <a:ext uri="{FF2B5EF4-FFF2-40B4-BE49-F238E27FC236}">
                  <a16:creationId xmlns:a16="http://schemas.microsoft.com/office/drawing/2014/main" id="{85CA82A6-9D84-48EB-A6B5-6E88300C0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1E6F80" w14:textId="206F72B3" w:rsidR="0068702D" w:rsidRPr="0032664C" w:rsidRDefault="00D41C18" w:rsidP="004E45BC">
      <w:pPr>
        <w:spacing w:after="0" w:line="240" w:lineRule="auto"/>
        <w:ind w:firstLine="709"/>
        <w:jc w:val="center"/>
        <w:rPr>
          <w:rFonts w:ascii="Times New Roman" w:hAnsi="Times New Roman" w:cs="Times New Roman"/>
          <w:sz w:val="28"/>
          <w:szCs w:val="28"/>
        </w:rPr>
      </w:pPr>
      <w:r w:rsidRPr="0032664C">
        <w:rPr>
          <w:rFonts w:ascii="Times New Roman" w:hAnsi="Times New Roman" w:cs="Times New Roman"/>
          <w:sz w:val="28"/>
          <w:szCs w:val="28"/>
        </w:rPr>
        <w:t xml:space="preserve">Рисунок </w:t>
      </w:r>
      <w:r w:rsidR="00D82714" w:rsidRPr="0032664C">
        <w:rPr>
          <w:rFonts w:ascii="Times New Roman" w:hAnsi="Times New Roman" w:cs="Times New Roman"/>
          <w:sz w:val="28"/>
          <w:szCs w:val="28"/>
        </w:rPr>
        <w:t>10</w:t>
      </w:r>
      <w:r w:rsidRPr="0032664C">
        <w:rPr>
          <w:rFonts w:ascii="Times New Roman" w:hAnsi="Times New Roman" w:cs="Times New Roman"/>
          <w:sz w:val="28"/>
          <w:szCs w:val="28"/>
        </w:rPr>
        <w:t xml:space="preserve"> – Было ли оперативное вмешательство у пациентов с ВГС</w:t>
      </w:r>
      <w:r w:rsidR="002D37C2" w:rsidRPr="0032664C">
        <w:rPr>
          <w:rFonts w:ascii="Times New Roman" w:hAnsi="Times New Roman" w:cs="Times New Roman"/>
          <w:sz w:val="28"/>
          <w:szCs w:val="28"/>
        </w:rPr>
        <w:t xml:space="preserve"> (%)</w:t>
      </w:r>
    </w:p>
    <w:p w14:paraId="558F0A1E" w14:textId="77777777" w:rsidR="001E0566" w:rsidRDefault="001E0566" w:rsidP="004E45BC">
      <w:pPr>
        <w:spacing w:after="0" w:line="240" w:lineRule="auto"/>
        <w:ind w:firstLine="709"/>
        <w:jc w:val="both"/>
        <w:rPr>
          <w:rFonts w:ascii="Times New Roman" w:hAnsi="Times New Roman" w:cs="Times New Roman"/>
          <w:sz w:val="28"/>
          <w:szCs w:val="28"/>
        </w:rPr>
      </w:pPr>
    </w:p>
    <w:p w14:paraId="3D0983CE" w14:textId="11462BCB" w:rsidR="00D82714" w:rsidRDefault="00D82714"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На рисунке 11 отражены ответы пациентов «Есть ли больные в семье с вирусным гепатитом В».</w:t>
      </w:r>
    </w:p>
    <w:p w14:paraId="6E900747" w14:textId="77777777" w:rsidR="002D37C2" w:rsidRPr="00EF6007" w:rsidRDefault="002D37C2" w:rsidP="004E45BC">
      <w:pPr>
        <w:spacing w:after="0" w:line="240" w:lineRule="auto"/>
        <w:ind w:firstLine="709"/>
        <w:jc w:val="both"/>
        <w:rPr>
          <w:rFonts w:ascii="Times New Roman" w:hAnsi="Times New Roman" w:cs="Times New Roman"/>
          <w:sz w:val="28"/>
          <w:szCs w:val="28"/>
        </w:rPr>
      </w:pPr>
    </w:p>
    <w:p w14:paraId="47A84C6E" w14:textId="511F3D03" w:rsidR="0068702D" w:rsidRPr="00EF6007" w:rsidRDefault="00163CEE" w:rsidP="004E45BC">
      <w:pPr>
        <w:spacing w:after="0" w:line="240" w:lineRule="auto"/>
        <w:ind w:firstLine="709"/>
        <w:jc w:val="center"/>
        <w:rPr>
          <w:sz w:val="28"/>
          <w:szCs w:val="28"/>
        </w:rPr>
      </w:pPr>
      <w:r w:rsidRPr="00EF6007">
        <w:rPr>
          <w:noProof/>
          <w:sz w:val="28"/>
          <w:szCs w:val="28"/>
          <w:lang w:eastAsia="ru-RU"/>
        </w:rPr>
        <w:drawing>
          <wp:inline distT="0" distB="0" distL="0" distR="0" wp14:anchorId="36748A29" wp14:editId="571443F1">
            <wp:extent cx="5029200" cy="2168237"/>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C822F8" w14:textId="77777777" w:rsidR="002D37C2" w:rsidRDefault="002D37C2" w:rsidP="004E45BC">
      <w:pPr>
        <w:spacing w:after="0" w:line="240" w:lineRule="auto"/>
        <w:ind w:firstLine="709"/>
        <w:jc w:val="center"/>
        <w:rPr>
          <w:rFonts w:ascii="Times New Roman" w:hAnsi="Times New Roman" w:cs="Times New Roman"/>
          <w:sz w:val="28"/>
          <w:szCs w:val="28"/>
        </w:rPr>
      </w:pPr>
    </w:p>
    <w:p w14:paraId="1E88E404" w14:textId="23D9B381" w:rsidR="0068702D" w:rsidRPr="00EF6007" w:rsidRDefault="00163CEE"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 xml:space="preserve">Рисунок </w:t>
      </w:r>
      <w:r w:rsidR="00D82714" w:rsidRPr="00EF6007">
        <w:rPr>
          <w:rFonts w:ascii="Times New Roman" w:hAnsi="Times New Roman" w:cs="Times New Roman"/>
          <w:sz w:val="28"/>
          <w:szCs w:val="28"/>
        </w:rPr>
        <w:t>11</w:t>
      </w:r>
      <w:r w:rsidRPr="00EF6007">
        <w:rPr>
          <w:rFonts w:ascii="Times New Roman" w:hAnsi="Times New Roman" w:cs="Times New Roman"/>
          <w:sz w:val="28"/>
          <w:szCs w:val="28"/>
        </w:rPr>
        <w:t xml:space="preserve"> – Есть ли больные в семье с вирусным гепатитом В</w:t>
      </w:r>
      <w:r w:rsidR="002D37C2">
        <w:rPr>
          <w:rFonts w:ascii="Times New Roman" w:hAnsi="Times New Roman" w:cs="Times New Roman"/>
          <w:sz w:val="28"/>
          <w:szCs w:val="28"/>
        </w:rPr>
        <w:t xml:space="preserve"> (%)</w:t>
      </w:r>
      <w:r w:rsidR="00D82714" w:rsidRPr="00EF6007">
        <w:rPr>
          <w:rFonts w:ascii="Times New Roman" w:hAnsi="Times New Roman" w:cs="Times New Roman"/>
          <w:sz w:val="28"/>
          <w:szCs w:val="28"/>
        </w:rPr>
        <w:t xml:space="preserve"> </w:t>
      </w:r>
    </w:p>
    <w:p w14:paraId="26742F39" w14:textId="77777777" w:rsidR="002D37C2" w:rsidRDefault="002D37C2" w:rsidP="004E45BC">
      <w:pPr>
        <w:spacing w:after="0" w:line="240" w:lineRule="auto"/>
        <w:ind w:firstLine="709"/>
        <w:jc w:val="both"/>
        <w:rPr>
          <w:rFonts w:ascii="Times New Roman" w:hAnsi="Times New Roman" w:cs="Times New Roman"/>
          <w:sz w:val="28"/>
          <w:szCs w:val="28"/>
        </w:rPr>
      </w:pPr>
    </w:p>
    <w:p w14:paraId="04A02EF2" w14:textId="53142C39" w:rsidR="0068702D" w:rsidRDefault="00800BBE"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Из рисунка 11 видно, что и</w:t>
      </w:r>
      <w:r w:rsidR="001B52DA" w:rsidRPr="00EF6007">
        <w:rPr>
          <w:rFonts w:ascii="Times New Roman" w:hAnsi="Times New Roman" w:cs="Times New Roman"/>
          <w:sz w:val="28"/>
          <w:szCs w:val="28"/>
        </w:rPr>
        <w:t xml:space="preserve">з </w:t>
      </w:r>
      <w:r w:rsidRPr="00EF6007">
        <w:rPr>
          <w:rFonts w:ascii="Times New Roman" w:hAnsi="Times New Roman" w:cs="Times New Roman"/>
          <w:sz w:val="28"/>
          <w:szCs w:val="28"/>
        </w:rPr>
        <w:t xml:space="preserve">105 </w:t>
      </w:r>
      <w:r w:rsidR="001B52DA" w:rsidRPr="00EF6007">
        <w:rPr>
          <w:rFonts w:ascii="Times New Roman" w:hAnsi="Times New Roman" w:cs="Times New Roman"/>
          <w:sz w:val="28"/>
          <w:szCs w:val="28"/>
        </w:rPr>
        <w:t>зарегистрированных случаев вирусного гепатита</w:t>
      </w:r>
      <w:r w:rsidR="00FB27FE" w:rsidRPr="00EF6007">
        <w:rPr>
          <w:rFonts w:ascii="Times New Roman" w:hAnsi="Times New Roman" w:cs="Times New Roman"/>
          <w:sz w:val="28"/>
          <w:szCs w:val="28"/>
        </w:rPr>
        <w:t xml:space="preserve"> В</w:t>
      </w:r>
      <w:r w:rsidR="001B52DA" w:rsidRPr="00EF6007">
        <w:rPr>
          <w:rFonts w:ascii="Times New Roman" w:hAnsi="Times New Roman" w:cs="Times New Roman"/>
          <w:sz w:val="28"/>
          <w:szCs w:val="28"/>
        </w:rPr>
        <w:t xml:space="preserve"> </w:t>
      </w:r>
      <w:r w:rsidR="00B677A5" w:rsidRPr="00EF6007">
        <w:rPr>
          <w:rFonts w:ascii="Times New Roman" w:hAnsi="Times New Roman" w:cs="Times New Roman"/>
          <w:sz w:val="28"/>
          <w:szCs w:val="28"/>
        </w:rPr>
        <w:t xml:space="preserve">только у пяти человек </w:t>
      </w:r>
      <w:r w:rsidR="00FB27FE" w:rsidRPr="00EF6007">
        <w:rPr>
          <w:rFonts w:ascii="Times New Roman" w:hAnsi="Times New Roman" w:cs="Times New Roman"/>
          <w:sz w:val="28"/>
          <w:szCs w:val="28"/>
        </w:rPr>
        <w:t xml:space="preserve">в семье </w:t>
      </w:r>
      <w:r w:rsidR="00B677A5" w:rsidRPr="00EF6007">
        <w:rPr>
          <w:rFonts w:ascii="Times New Roman" w:hAnsi="Times New Roman" w:cs="Times New Roman"/>
          <w:sz w:val="28"/>
          <w:szCs w:val="28"/>
        </w:rPr>
        <w:t xml:space="preserve">есть заболевшие </w:t>
      </w:r>
      <w:r w:rsidR="00FB27FE" w:rsidRPr="00EF6007">
        <w:rPr>
          <w:rFonts w:ascii="Times New Roman" w:hAnsi="Times New Roman" w:cs="Times New Roman"/>
          <w:sz w:val="28"/>
          <w:szCs w:val="28"/>
        </w:rPr>
        <w:t>ВГВ</w:t>
      </w:r>
      <w:r w:rsidR="00B677A5" w:rsidRPr="00EF6007">
        <w:rPr>
          <w:rFonts w:ascii="Times New Roman" w:hAnsi="Times New Roman" w:cs="Times New Roman"/>
          <w:sz w:val="28"/>
          <w:szCs w:val="28"/>
        </w:rPr>
        <w:t xml:space="preserve">. В двух семьях болеют сразу </w:t>
      </w:r>
      <w:r w:rsidR="00FB27FE" w:rsidRPr="00EF6007">
        <w:rPr>
          <w:rFonts w:ascii="Times New Roman" w:hAnsi="Times New Roman" w:cs="Times New Roman"/>
          <w:sz w:val="28"/>
          <w:szCs w:val="28"/>
        </w:rPr>
        <w:t xml:space="preserve">по </w:t>
      </w:r>
      <w:r w:rsidR="00B677A5" w:rsidRPr="00EF6007">
        <w:rPr>
          <w:rFonts w:ascii="Times New Roman" w:hAnsi="Times New Roman" w:cs="Times New Roman"/>
          <w:sz w:val="28"/>
          <w:szCs w:val="28"/>
        </w:rPr>
        <w:t xml:space="preserve">три человека – муж, зять и сын. В одной семье болеет только муж, в двух других вирусом заражены дочь, сын, муж/жена. </w:t>
      </w:r>
    </w:p>
    <w:p w14:paraId="437BBD0B" w14:textId="0B91A654" w:rsidR="00FB27FE" w:rsidRDefault="00FB27FE"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Ответы на вопрос «Есть ли больные в семье с вирусным гепатитом С» показано на рисунке 12.</w:t>
      </w:r>
    </w:p>
    <w:p w14:paraId="1C2850DB" w14:textId="77777777" w:rsidR="00802707" w:rsidRPr="00EF6007" w:rsidRDefault="00802707" w:rsidP="00802707">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 xml:space="preserve">Из рисунка 12 видно, что </w:t>
      </w:r>
      <w:r w:rsidRPr="0032664C">
        <w:rPr>
          <w:rFonts w:ascii="Times New Roman" w:hAnsi="Times New Roman" w:cs="Times New Roman"/>
          <w:sz w:val="28"/>
          <w:szCs w:val="28"/>
        </w:rPr>
        <w:t xml:space="preserve">из 353 ответивших пациентов </w:t>
      </w:r>
      <w:r w:rsidRPr="00EF6007">
        <w:rPr>
          <w:rFonts w:ascii="Times New Roman" w:hAnsi="Times New Roman" w:cs="Times New Roman"/>
          <w:sz w:val="28"/>
          <w:szCs w:val="28"/>
        </w:rPr>
        <w:t>отрицают, что в их семье есть больные с вирусным гепатитом С. Лишь 11 человек отметили, что у них есть такие случаи. У 6 человек данным заболеванием болеет муж, у троих – жена, по одному случаю приходится на мать и сестру. Семейные очаги заболеваемости в семье может быть связана с вертикальным и половым путем заражения ВГВ и ВГС.</w:t>
      </w:r>
    </w:p>
    <w:p w14:paraId="60353289" w14:textId="77777777" w:rsidR="002D37C2" w:rsidRPr="00EF6007" w:rsidRDefault="002D37C2" w:rsidP="004E45BC">
      <w:pPr>
        <w:spacing w:after="0" w:line="240" w:lineRule="auto"/>
        <w:ind w:firstLine="709"/>
        <w:jc w:val="both"/>
        <w:rPr>
          <w:rFonts w:ascii="Times New Roman" w:hAnsi="Times New Roman" w:cs="Times New Roman"/>
          <w:sz w:val="28"/>
          <w:szCs w:val="28"/>
        </w:rPr>
      </w:pPr>
    </w:p>
    <w:p w14:paraId="11FBF3D5" w14:textId="15724FD5" w:rsidR="0068702D" w:rsidRPr="00EF6007" w:rsidRDefault="00B677A5" w:rsidP="004E45BC">
      <w:pPr>
        <w:spacing w:after="0" w:line="240" w:lineRule="auto"/>
        <w:ind w:firstLine="709"/>
        <w:jc w:val="center"/>
        <w:rPr>
          <w:sz w:val="28"/>
          <w:szCs w:val="28"/>
        </w:rPr>
      </w:pPr>
      <w:r w:rsidRPr="00EF6007">
        <w:rPr>
          <w:noProof/>
          <w:sz w:val="28"/>
          <w:szCs w:val="28"/>
          <w:lang w:eastAsia="ru-RU"/>
        </w:rPr>
        <w:drawing>
          <wp:inline distT="0" distB="0" distL="0" distR="0" wp14:anchorId="6B65DC70" wp14:editId="70D9FDA5">
            <wp:extent cx="4781550" cy="27051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D14068" w14:textId="77777777" w:rsidR="002D37C2" w:rsidRDefault="002D37C2" w:rsidP="004E45BC">
      <w:pPr>
        <w:spacing w:after="0" w:line="240" w:lineRule="auto"/>
        <w:ind w:firstLine="709"/>
        <w:jc w:val="center"/>
        <w:rPr>
          <w:rFonts w:ascii="Times New Roman" w:hAnsi="Times New Roman" w:cs="Times New Roman"/>
          <w:sz w:val="28"/>
          <w:szCs w:val="28"/>
        </w:rPr>
      </w:pPr>
    </w:p>
    <w:p w14:paraId="4236495D" w14:textId="73E0956C" w:rsidR="00163CEE" w:rsidRPr="00EF6007" w:rsidRDefault="00163CEE"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Рисунок 1</w:t>
      </w:r>
      <w:r w:rsidR="00FB27FE" w:rsidRPr="00EF6007">
        <w:rPr>
          <w:rFonts w:ascii="Times New Roman" w:hAnsi="Times New Roman" w:cs="Times New Roman"/>
          <w:sz w:val="28"/>
          <w:szCs w:val="28"/>
        </w:rPr>
        <w:t>2</w:t>
      </w:r>
      <w:r w:rsidRPr="00EF6007">
        <w:rPr>
          <w:rFonts w:ascii="Times New Roman" w:hAnsi="Times New Roman" w:cs="Times New Roman"/>
          <w:sz w:val="28"/>
          <w:szCs w:val="28"/>
        </w:rPr>
        <w:t xml:space="preserve"> – Есть ли больные в семье с вирусным гепатитом С</w:t>
      </w:r>
      <w:r w:rsidR="00506601" w:rsidRPr="00EF6007">
        <w:rPr>
          <w:rFonts w:ascii="Times New Roman" w:hAnsi="Times New Roman" w:cs="Times New Roman"/>
          <w:sz w:val="28"/>
          <w:szCs w:val="28"/>
        </w:rPr>
        <w:t xml:space="preserve"> </w:t>
      </w:r>
      <w:r w:rsidR="002D37C2">
        <w:rPr>
          <w:rFonts w:ascii="Times New Roman" w:hAnsi="Times New Roman" w:cs="Times New Roman"/>
          <w:sz w:val="28"/>
          <w:szCs w:val="28"/>
        </w:rPr>
        <w:t>(%)</w:t>
      </w:r>
    </w:p>
    <w:p w14:paraId="3BA0861C" w14:textId="77777777" w:rsidR="002D37C2" w:rsidRDefault="002D37C2" w:rsidP="004E45BC">
      <w:pPr>
        <w:spacing w:after="0" w:line="240" w:lineRule="auto"/>
        <w:ind w:firstLine="709"/>
        <w:jc w:val="both"/>
        <w:rPr>
          <w:rFonts w:ascii="Times New Roman" w:hAnsi="Times New Roman" w:cs="Times New Roman"/>
          <w:sz w:val="28"/>
          <w:szCs w:val="28"/>
        </w:rPr>
      </w:pPr>
    </w:p>
    <w:p w14:paraId="16C17E67" w14:textId="0D886846" w:rsidR="00140140" w:rsidRDefault="00140140" w:rsidP="004E45BC">
      <w:pPr>
        <w:pStyle w:val="a5"/>
        <w:shd w:val="clear" w:color="auto" w:fill="auto"/>
        <w:spacing w:after="0" w:line="240" w:lineRule="auto"/>
        <w:ind w:firstLine="709"/>
        <w:jc w:val="both"/>
        <w:rPr>
          <w:sz w:val="28"/>
          <w:szCs w:val="28"/>
        </w:rPr>
      </w:pPr>
      <w:r w:rsidRPr="00EF6007">
        <w:rPr>
          <w:sz w:val="28"/>
          <w:szCs w:val="28"/>
        </w:rPr>
        <w:t xml:space="preserve">На рисунке 13 показаны </w:t>
      </w:r>
      <w:r w:rsidR="001C3A3E" w:rsidRPr="00EF6007">
        <w:rPr>
          <w:sz w:val="28"/>
          <w:szCs w:val="28"/>
        </w:rPr>
        <w:t xml:space="preserve">ответы </w:t>
      </w:r>
      <w:r w:rsidRPr="00EF6007">
        <w:rPr>
          <w:sz w:val="28"/>
          <w:szCs w:val="28"/>
        </w:rPr>
        <w:t xml:space="preserve">«Есть ли у пациентов с ВГВ тату или </w:t>
      </w:r>
      <w:r w:rsidR="001E0566">
        <w:rPr>
          <w:sz w:val="28"/>
          <w:szCs w:val="28"/>
        </w:rPr>
        <w:t>внутривенный прием наркотиков</w:t>
      </w:r>
      <w:r w:rsidRPr="00EF6007">
        <w:rPr>
          <w:sz w:val="28"/>
          <w:szCs w:val="28"/>
        </w:rPr>
        <w:t xml:space="preserve">. Отмечается, что </w:t>
      </w:r>
      <w:r w:rsidR="00554D92" w:rsidRPr="00EF6007">
        <w:rPr>
          <w:sz w:val="28"/>
          <w:szCs w:val="28"/>
        </w:rPr>
        <w:t xml:space="preserve">у </w:t>
      </w:r>
      <w:r w:rsidRPr="00EF6007">
        <w:rPr>
          <w:sz w:val="28"/>
          <w:szCs w:val="28"/>
        </w:rPr>
        <w:t>6</w:t>
      </w:r>
      <w:r w:rsidR="004C6161" w:rsidRPr="00EF6007">
        <w:rPr>
          <w:sz w:val="28"/>
          <w:szCs w:val="28"/>
        </w:rPr>
        <w:t>4,8</w:t>
      </w:r>
      <w:r w:rsidRPr="00EF6007">
        <w:rPr>
          <w:sz w:val="28"/>
          <w:szCs w:val="28"/>
        </w:rPr>
        <w:t xml:space="preserve">% </w:t>
      </w:r>
      <w:r w:rsidR="00554D92" w:rsidRPr="00EF6007">
        <w:rPr>
          <w:sz w:val="28"/>
          <w:szCs w:val="28"/>
        </w:rPr>
        <w:t xml:space="preserve">больных </w:t>
      </w:r>
      <w:r w:rsidRPr="00EF6007">
        <w:rPr>
          <w:sz w:val="28"/>
          <w:szCs w:val="28"/>
        </w:rPr>
        <w:t xml:space="preserve">нет тату, и они не принимают наркотики. К сожалению, </w:t>
      </w:r>
      <w:r w:rsidR="004C6161" w:rsidRPr="00EF6007">
        <w:rPr>
          <w:sz w:val="28"/>
          <w:szCs w:val="28"/>
        </w:rPr>
        <w:t>21,9</w:t>
      </w:r>
      <w:r w:rsidRPr="00EF6007">
        <w:rPr>
          <w:sz w:val="28"/>
          <w:szCs w:val="28"/>
        </w:rPr>
        <w:t>% принимают запрещенные препараты и у многих из этих людей есть тату</w:t>
      </w:r>
      <w:r w:rsidR="004C6161" w:rsidRPr="00EF6007">
        <w:rPr>
          <w:sz w:val="28"/>
          <w:szCs w:val="28"/>
        </w:rPr>
        <w:t xml:space="preserve"> – 13,3%</w:t>
      </w:r>
      <w:r w:rsidRPr="00EF6007">
        <w:rPr>
          <w:sz w:val="28"/>
          <w:szCs w:val="28"/>
        </w:rPr>
        <w:t xml:space="preserve">. </w:t>
      </w:r>
    </w:p>
    <w:p w14:paraId="3B39B1AE" w14:textId="77777777" w:rsidR="00B53E8C" w:rsidRPr="00EF6007" w:rsidRDefault="00B53E8C" w:rsidP="004E45BC">
      <w:pPr>
        <w:pStyle w:val="a5"/>
        <w:shd w:val="clear" w:color="auto" w:fill="auto"/>
        <w:spacing w:after="0" w:line="240" w:lineRule="auto"/>
        <w:ind w:firstLine="709"/>
        <w:jc w:val="both"/>
        <w:rPr>
          <w:sz w:val="28"/>
          <w:szCs w:val="28"/>
        </w:rPr>
      </w:pPr>
    </w:p>
    <w:p w14:paraId="3FEA3AAD" w14:textId="69294B8F" w:rsidR="00164A06" w:rsidRPr="00EF6007" w:rsidRDefault="0060515C"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drawing>
          <wp:inline distT="0" distB="0" distL="0" distR="0" wp14:anchorId="03B81CC2" wp14:editId="2C42A057">
            <wp:extent cx="4710545" cy="2085110"/>
            <wp:effectExtent l="0" t="0" r="13970"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5F7DFF" w14:textId="1D43E3D2" w:rsidR="00FB27FE" w:rsidRPr="00EF6007" w:rsidRDefault="00164A06" w:rsidP="004E45BC">
      <w:pPr>
        <w:pStyle w:val="a5"/>
        <w:shd w:val="clear" w:color="auto" w:fill="auto"/>
        <w:spacing w:after="0" w:line="240" w:lineRule="auto"/>
        <w:ind w:firstLine="709"/>
        <w:rPr>
          <w:sz w:val="28"/>
          <w:szCs w:val="28"/>
        </w:rPr>
      </w:pPr>
      <w:r w:rsidRPr="00EF6007">
        <w:rPr>
          <w:sz w:val="28"/>
          <w:szCs w:val="28"/>
        </w:rPr>
        <w:t>Рисунок 1</w:t>
      </w:r>
      <w:r w:rsidR="00140140" w:rsidRPr="00EF6007">
        <w:rPr>
          <w:sz w:val="28"/>
          <w:szCs w:val="28"/>
        </w:rPr>
        <w:t>3</w:t>
      </w:r>
      <w:r w:rsidRPr="00EF6007">
        <w:rPr>
          <w:sz w:val="28"/>
          <w:szCs w:val="28"/>
        </w:rPr>
        <w:t xml:space="preserve"> – Есть ли у пациентов с ВГВ тату или наркомания </w:t>
      </w:r>
    </w:p>
    <w:p w14:paraId="17D9D53E" w14:textId="19DA0A4D" w:rsidR="00164A06" w:rsidRPr="00EF6007" w:rsidRDefault="00164A06" w:rsidP="004E45BC">
      <w:pPr>
        <w:pStyle w:val="a5"/>
        <w:shd w:val="clear" w:color="auto" w:fill="auto"/>
        <w:spacing w:after="0" w:line="240" w:lineRule="auto"/>
        <w:ind w:firstLine="709"/>
        <w:rPr>
          <w:sz w:val="28"/>
          <w:szCs w:val="28"/>
        </w:rPr>
      </w:pPr>
      <w:r w:rsidRPr="00EF6007">
        <w:rPr>
          <w:sz w:val="28"/>
          <w:szCs w:val="28"/>
        </w:rPr>
        <w:t>(прием наркотиков)</w:t>
      </w:r>
      <w:r w:rsidR="00554D92" w:rsidRPr="00EF6007">
        <w:rPr>
          <w:sz w:val="28"/>
          <w:szCs w:val="28"/>
        </w:rPr>
        <w:t xml:space="preserve"> (%)</w:t>
      </w:r>
    </w:p>
    <w:p w14:paraId="4A88596F" w14:textId="77777777" w:rsidR="00FB27FE" w:rsidRPr="00EF6007" w:rsidRDefault="00FB27FE" w:rsidP="004E45BC">
      <w:pPr>
        <w:pStyle w:val="a5"/>
        <w:shd w:val="clear" w:color="auto" w:fill="auto"/>
        <w:spacing w:after="0" w:line="240" w:lineRule="auto"/>
        <w:ind w:firstLine="709"/>
        <w:rPr>
          <w:sz w:val="28"/>
          <w:szCs w:val="28"/>
        </w:rPr>
      </w:pPr>
    </w:p>
    <w:p w14:paraId="1DC6EB3A" w14:textId="3E1CBDF0" w:rsidR="00554D92" w:rsidRPr="00EF6007" w:rsidRDefault="00554D92" w:rsidP="004E45BC">
      <w:pPr>
        <w:pStyle w:val="a5"/>
        <w:shd w:val="clear" w:color="auto" w:fill="auto"/>
        <w:spacing w:after="0" w:line="240" w:lineRule="auto"/>
        <w:ind w:firstLine="709"/>
        <w:jc w:val="left"/>
        <w:rPr>
          <w:sz w:val="28"/>
          <w:szCs w:val="28"/>
        </w:rPr>
      </w:pPr>
      <w:r w:rsidRPr="00EF6007">
        <w:rPr>
          <w:sz w:val="28"/>
          <w:szCs w:val="28"/>
        </w:rPr>
        <w:t>Ответы на вопрос «Есть ли у пациентов с ВГС тату или наркомания (прием наркотиков)» показано на рисунке 14.</w:t>
      </w:r>
    </w:p>
    <w:p w14:paraId="733AD4B4" w14:textId="77777777" w:rsidR="00554D92" w:rsidRPr="00EF6007" w:rsidRDefault="00554D92" w:rsidP="004E45BC">
      <w:pPr>
        <w:pStyle w:val="a5"/>
        <w:shd w:val="clear" w:color="auto" w:fill="auto"/>
        <w:spacing w:after="0" w:line="240" w:lineRule="auto"/>
        <w:ind w:firstLine="709"/>
        <w:rPr>
          <w:sz w:val="28"/>
          <w:szCs w:val="28"/>
        </w:rPr>
      </w:pPr>
    </w:p>
    <w:p w14:paraId="789994C6" w14:textId="77777777" w:rsidR="004161F8" w:rsidRPr="00EF6007" w:rsidRDefault="004161F8"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lastRenderedPageBreak/>
        <w:drawing>
          <wp:inline distT="0" distB="0" distL="0" distR="0" wp14:anchorId="4D94BE71" wp14:editId="3C17A34C">
            <wp:extent cx="4983480" cy="2598420"/>
            <wp:effectExtent l="0" t="0" r="762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ED6DA9" w14:textId="5CC9EF1B" w:rsidR="004161F8" w:rsidRDefault="004161F8" w:rsidP="004E45BC">
      <w:pPr>
        <w:pStyle w:val="a5"/>
        <w:shd w:val="clear" w:color="auto" w:fill="auto"/>
        <w:spacing w:after="0" w:line="240" w:lineRule="auto"/>
        <w:ind w:firstLine="709"/>
        <w:rPr>
          <w:sz w:val="28"/>
          <w:szCs w:val="28"/>
        </w:rPr>
      </w:pPr>
      <w:r w:rsidRPr="00EF6007">
        <w:rPr>
          <w:sz w:val="28"/>
          <w:szCs w:val="28"/>
        </w:rPr>
        <w:t>Рисунок 1</w:t>
      </w:r>
      <w:r w:rsidR="00554D92" w:rsidRPr="00EF6007">
        <w:rPr>
          <w:sz w:val="28"/>
          <w:szCs w:val="28"/>
        </w:rPr>
        <w:t>4</w:t>
      </w:r>
      <w:r w:rsidRPr="00EF6007">
        <w:rPr>
          <w:sz w:val="28"/>
          <w:szCs w:val="28"/>
        </w:rPr>
        <w:t xml:space="preserve"> – Есть ли у пациентов с ВГС тату или наркомания (прием наркотиков)</w:t>
      </w:r>
      <w:r w:rsidR="00554D92" w:rsidRPr="00EF6007">
        <w:rPr>
          <w:sz w:val="28"/>
          <w:szCs w:val="28"/>
        </w:rPr>
        <w:t xml:space="preserve"> (%)</w:t>
      </w:r>
    </w:p>
    <w:p w14:paraId="2F623628" w14:textId="77777777" w:rsidR="00B53E8C" w:rsidRPr="00EF6007" w:rsidRDefault="00B53E8C" w:rsidP="004E45BC">
      <w:pPr>
        <w:pStyle w:val="a5"/>
        <w:shd w:val="clear" w:color="auto" w:fill="auto"/>
        <w:spacing w:after="0" w:line="240" w:lineRule="auto"/>
        <w:ind w:firstLine="709"/>
        <w:rPr>
          <w:sz w:val="28"/>
          <w:szCs w:val="28"/>
        </w:rPr>
      </w:pPr>
    </w:p>
    <w:p w14:paraId="10511A88" w14:textId="414563E4" w:rsidR="004161F8" w:rsidRPr="00EF6007" w:rsidRDefault="00554D92" w:rsidP="004E45BC">
      <w:pPr>
        <w:pStyle w:val="a5"/>
        <w:shd w:val="clear" w:color="auto" w:fill="auto"/>
        <w:spacing w:after="0" w:line="240" w:lineRule="auto"/>
        <w:ind w:firstLine="709"/>
        <w:jc w:val="both"/>
        <w:rPr>
          <w:sz w:val="28"/>
          <w:szCs w:val="28"/>
        </w:rPr>
      </w:pPr>
      <w:r w:rsidRPr="00EF6007">
        <w:rPr>
          <w:sz w:val="28"/>
          <w:szCs w:val="28"/>
        </w:rPr>
        <w:t>Из рисунка 14 видно, что с</w:t>
      </w:r>
      <w:r w:rsidR="00BE1BB9" w:rsidRPr="00EF6007">
        <w:rPr>
          <w:sz w:val="28"/>
          <w:szCs w:val="28"/>
        </w:rPr>
        <w:t xml:space="preserve">реди пациентов с вирусным гепатитом С 7% </w:t>
      </w:r>
      <w:r w:rsidRPr="00EF6007">
        <w:rPr>
          <w:sz w:val="28"/>
          <w:szCs w:val="28"/>
        </w:rPr>
        <w:t>употребляют наркотики, у 3% имеется тату.</w:t>
      </w:r>
      <w:r w:rsidR="00BE1BB9" w:rsidRPr="00EF6007">
        <w:rPr>
          <w:sz w:val="28"/>
          <w:szCs w:val="28"/>
        </w:rPr>
        <w:t xml:space="preserve"> </w:t>
      </w:r>
    </w:p>
    <w:p w14:paraId="3892CCA1" w14:textId="71E3E74D" w:rsidR="005707AE" w:rsidRPr="00EF6007" w:rsidRDefault="005707AE"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На рисунке 15 показаны ответы на вопрос «Есть ли у пациентов с ВГВ сопутствующие заболевания».</w:t>
      </w:r>
    </w:p>
    <w:p w14:paraId="09DEB59F" w14:textId="1934A3F1" w:rsidR="00164A06" w:rsidRPr="00EF6007" w:rsidRDefault="00164A06"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drawing>
          <wp:inline distT="0" distB="0" distL="0" distR="0" wp14:anchorId="3A397D21" wp14:editId="106BE17C">
            <wp:extent cx="4907280" cy="2628900"/>
            <wp:effectExtent l="0" t="0" r="762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820CAD" w14:textId="4AD63F29" w:rsidR="00164A06" w:rsidRPr="00EF6007" w:rsidRDefault="00164A06"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Рисунок 1</w:t>
      </w:r>
      <w:r w:rsidR="005707AE" w:rsidRPr="00EF6007">
        <w:rPr>
          <w:rFonts w:ascii="Times New Roman" w:hAnsi="Times New Roman" w:cs="Times New Roman"/>
          <w:sz w:val="28"/>
          <w:szCs w:val="28"/>
        </w:rPr>
        <w:t>5</w:t>
      </w:r>
      <w:r w:rsidRPr="00EF6007">
        <w:rPr>
          <w:rFonts w:ascii="Times New Roman" w:hAnsi="Times New Roman" w:cs="Times New Roman"/>
          <w:sz w:val="28"/>
          <w:szCs w:val="28"/>
        </w:rPr>
        <w:t xml:space="preserve"> – Есть ли у пациентов с ВГВ сопутствующие </w:t>
      </w:r>
      <w:r w:rsidR="005707AE" w:rsidRPr="00EF6007">
        <w:rPr>
          <w:rFonts w:ascii="Times New Roman" w:hAnsi="Times New Roman" w:cs="Times New Roman"/>
          <w:sz w:val="28"/>
          <w:szCs w:val="28"/>
        </w:rPr>
        <w:t>заболевания</w:t>
      </w:r>
      <w:r w:rsidR="006B25E7" w:rsidRPr="00EF6007">
        <w:rPr>
          <w:rFonts w:ascii="Times New Roman" w:hAnsi="Times New Roman" w:cs="Times New Roman"/>
          <w:sz w:val="28"/>
          <w:szCs w:val="28"/>
        </w:rPr>
        <w:t xml:space="preserve"> (%)</w:t>
      </w:r>
    </w:p>
    <w:p w14:paraId="65C45D1E" w14:textId="77777777" w:rsidR="00B53E8C" w:rsidRDefault="00B53E8C" w:rsidP="004E45BC">
      <w:pPr>
        <w:spacing w:after="0" w:line="240" w:lineRule="auto"/>
        <w:ind w:firstLine="709"/>
        <w:jc w:val="both"/>
        <w:rPr>
          <w:rFonts w:ascii="Times New Roman" w:hAnsi="Times New Roman" w:cs="Times New Roman"/>
          <w:sz w:val="28"/>
          <w:szCs w:val="28"/>
        </w:rPr>
      </w:pPr>
      <w:bookmarkStart w:id="15" w:name="_Hlk71198057"/>
    </w:p>
    <w:p w14:paraId="335B1BFD" w14:textId="374A4FB5" w:rsidR="00BE1BB9" w:rsidRPr="00EF6007" w:rsidRDefault="00E55066"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 xml:space="preserve">Помимо вирусного гепатита В у пациентов чаще отмечается хронический гастрит – </w:t>
      </w:r>
      <w:r w:rsidR="00351BE6" w:rsidRPr="00EF6007">
        <w:rPr>
          <w:rFonts w:ascii="Times New Roman" w:hAnsi="Times New Roman" w:cs="Times New Roman"/>
          <w:sz w:val="28"/>
          <w:szCs w:val="28"/>
        </w:rPr>
        <w:t>11,3%</w:t>
      </w:r>
      <w:r w:rsidRPr="00EF6007">
        <w:rPr>
          <w:rFonts w:ascii="Times New Roman" w:hAnsi="Times New Roman" w:cs="Times New Roman"/>
          <w:sz w:val="28"/>
          <w:szCs w:val="28"/>
        </w:rPr>
        <w:t xml:space="preserve"> и ИБС с АГ – </w:t>
      </w:r>
      <w:r w:rsidR="00351BE6" w:rsidRPr="00EF6007">
        <w:rPr>
          <w:rFonts w:ascii="Times New Roman" w:hAnsi="Times New Roman" w:cs="Times New Roman"/>
          <w:sz w:val="28"/>
          <w:szCs w:val="28"/>
        </w:rPr>
        <w:t>8,5%.</w:t>
      </w:r>
      <w:r w:rsidRPr="00EF6007">
        <w:rPr>
          <w:rFonts w:ascii="Times New Roman" w:hAnsi="Times New Roman" w:cs="Times New Roman"/>
          <w:sz w:val="28"/>
          <w:szCs w:val="28"/>
        </w:rPr>
        <w:t xml:space="preserve"> Цирроз печени у </w:t>
      </w:r>
      <w:r w:rsidR="004E2EB9">
        <w:rPr>
          <w:rFonts w:ascii="Times New Roman" w:hAnsi="Times New Roman" w:cs="Times New Roman"/>
          <w:sz w:val="28"/>
          <w:szCs w:val="28"/>
        </w:rPr>
        <w:t>2,8%</w:t>
      </w:r>
      <w:r w:rsidR="00A40841" w:rsidRPr="00EF6007">
        <w:rPr>
          <w:rFonts w:ascii="Times New Roman" w:hAnsi="Times New Roman" w:cs="Times New Roman"/>
          <w:sz w:val="28"/>
          <w:szCs w:val="28"/>
        </w:rPr>
        <w:t>, что связано с осложнением ВГВ</w:t>
      </w:r>
      <w:r w:rsidRPr="00EF6007">
        <w:rPr>
          <w:rFonts w:ascii="Times New Roman" w:hAnsi="Times New Roman" w:cs="Times New Roman"/>
          <w:sz w:val="28"/>
          <w:szCs w:val="28"/>
        </w:rPr>
        <w:t xml:space="preserve">. </w:t>
      </w:r>
    </w:p>
    <w:bookmarkEnd w:id="15"/>
    <w:p w14:paraId="17C025E3" w14:textId="4009DF17" w:rsidR="00C939F0" w:rsidRDefault="00C939F0"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Есть ли у пациентов с ВГС сопутствующие заболевания</w:t>
      </w:r>
      <w:r w:rsidR="008A5B47" w:rsidRPr="00EF6007">
        <w:rPr>
          <w:rFonts w:ascii="Times New Roman" w:hAnsi="Times New Roman" w:cs="Times New Roman"/>
          <w:sz w:val="28"/>
          <w:szCs w:val="28"/>
        </w:rPr>
        <w:t xml:space="preserve"> показано на рисунке 16.</w:t>
      </w:r>
    </w:p>
    <w:p w14:paraId="5DEF023C" w14:textId="77777777" w:rsidR="00B53E8C" w:rsidRPr="00EF6007" w:rsidRDefault="00B53E8C" w:rsidP="004E45BC">
      <w:pPr>
        <w:spacing w:after="0" w:line="240" w:lineRule="auto"/>
        <w:ind w:firstLine="709"/>
        <w:jc w:val="both"/>
        <w:rPr>
          <w:rFonts w:ascii="Times New Roman" w:hAnsi="Times New Roman" w:cs="Times New Roman"/>
          <w:sz w:val="28"/>
          <w:szCs w:val="28"/>
        </w:rPr>
      </w:pPr>
    </w:p>
    <w:p w14:paraId="62207D1A" w14:textId="2E79CD57" w:rsidR="00164A06" w:rsidRPr="00EF6007" w:rsidRDefault="00164A06"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noProof/>
          <w:sz w:val="28"/>
          <w:szCs w:val="28"/>
          <w:lang w:eastAsia="ru-RU"/>
        </w:rPr>
        <w:lastRenderedPageBreak/>
        <w:drawing>
          <wp:inline distT="0" distB="0" distL="0" distR="0" wp14:anchorId="4AF257C7" wp14:editId="595F3903">
            <wp:extent cx="5593080" cy="2750820"/>
            <wp:effectExtent l="0" t="0" r="762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635C66" w14:textId="13B0C541" w:rsidR="004161F8" w:rsidRPr="00EF6007" w:rsidRDefault="004161F8" w:rsidP="004E45BC">
      <w:pPr>
        <w:spacing w:after="0" w:line="240" w:lineRule="auto"/>
        <w:ind w:firstLine="709"/>
        <w:jc w:val="center"/>
        <w:rPr>
          <w:rFonts w:ascii="Times New Roman" w:hAnsi="Times New Roman" w:cs="Times New Roman"/>
          <w:sz w:val="28"/>
          <w:szCs w:val="28"/>
        </w:rPr>
      </w:pPr>
      <w:r w:rsidRPr="00EF6007">
        <w:rPr>
          <w:rFonts w:ascii="Times New Roman" w:hAnsi="Times New Roman" w:cs="Times New Roman"/>
          <w:sz w:val="28"/>
          <w:szCs w:val="28"/>
        </w:rPr>
        <w:t>Рисунок 1</w:t>
      </w:r>
      <w:r w:rsidR="00A40841" w:rsidRPr="00EF6007">
        <w:rPr>
          <w:rFonts w:ascii="Times New Roman" w:hAnsi="Times New Roman" w:cs="Times New Roman"/>
          <w:sz w:val="28"/>
          <w:szCs w:val="28"/>
        </w:rPr>
        <w:t>6</w:t>
      </w:r>
      <w:r w:rsidRPr="00EF6007">
        <w:rPr>
          <w:rFonts w:ascii="Times New Roman" w:hAnsi="Times New Roman" w:cs="Times New Roman"/>
          <w:sz w:val="28"/>
          <w:szCs w:val="28"/>
        </w:rPr>
        <w:t xml:space="preserve"> – Есть ли у пациен</w:t>
      </w:r>
      <w:r w:rsidR="00A40841" w:rsidRPr="00EF6007">
        <w:rPr>
          <w:rFonts w:ascii="Times New Roman" w:hAnsi="Times New Roman" w:cs="Times New Roman"/>
          <w:sz w:val="28"/>
          <w:szCs w:val="28"/>
        </w:rPr>
        <w:t>тов с ВГС сопутствующие заболевания (%)</w:t>
      </w:r>
    </w:p>
    <w:p w14:paraId="3535910A" w14:textId="77777777" w:rsidR="00B53E8C" w:rsidRDefault="00B53E8C" w:rsidP="004E45BC">
      <w:pPr>
        <w:pStyle w:val="a5"/>
        <w:shd w:val="clear" w:color="auto" w:fill="auto"/>
        <w:spacing w:after="0" w:line="240" w:lineRule="auto"/>
        <w:ind w:firstLine="709"/>
        <w:jc w:val="both"/>
        <w:rPr>
          <w:sz w:val="28"/>
          <w:szCs w:val="28"/>
        </w:rPr>
      </w:pPr>
    </w:p>
    <w:p w14:paraId="66F56B47" w14:textId="3E8D7C87" w:rsidR="008A7FE2" w:rsidRPr="00EF6007" w:rsidRDefault="00BE1BB9" w:rsidP="004E45BC">
      <w:pPr>
        <w:pStyle w:val="a5"/>
        <w:shd w:val="clear" w:color="auto" w:fill="auto"/>
        <w:spacing w:after="0" w:line="240" w:lineRule="auto"/>
        <w:ind w:firstLine="709"/>
        <w:jc w:val="both"/>
        <w:rPr>
          <w:sz w:val="28"/>
          <w:szCs w:val="28"/>
        </w:rPr>
      </w:pPr>
      <w:r w:rsidRPr="00EF6007">
        <w:rPr>
          <w:sz w:val="28"/>
          <w:szCs w:val="28"/>
        </w:rPr>
        <w:t xml:space="preserve">По сравнению с пациентами, имеющие вирусный гепатит В, у пациентов с ВГС </w:t>
      </w:r>
      <w:r w:rsidR="0077210D" w:rsidRPr="00EF6007">
        <w:rPr>
          <w:sz w:val="28"/>
          <w:szCs w:val="28"/>
        </w:rPr>
        <w:t xml:space="preserve">намного больше сопутствующих </w:t>
      </w:r>
      <w:r w:rsidR="008A5B47" w:rsidRPr="00EF6007">
        <w:rPr>
          <w:sz w:val="28"/>
          <w:szCs w:val="28"/>
        </w:rPr>
        <w:t>заболеваний</w:t>
      </w:r>
      <w:r w:rsidR="0077210D" w:rsidRPr="00EF6007">
        <w:rPr>
          <w:sz w:val="28"/>
          <w:szCs w:val="28"/>
        </w:rPr>
        <w:t xml:space="preserve">. </w:t>
      </w:r>
      <w:r w:rsidR="008A5B47" w:rsidRPr="00EF6007">
        <w:rPr>
          <w:sz w:val="28"/>
          <w:szCs w:val="28"/>
        </w:rPr>
        <w:t>Большая</w:t>
      </w:r>
      <w:r w:rsidR="00E55066" w:rsidRPr="00EF6007">
        <w:rPr>
          <w:sz w:val="28"/>
          <w:szCs w:val="28"/>
        </w:rPr>
        <w:t xml:space="preserve"> половина пациентов отрицает наличие других </w:t>
      </w:r>
      <w:r w:rsidR="008A5B47" w:rsidRPr="00EF6007">
        <w:rPr>
          <w:sz w:val="28"/>
          <w:szCs w:val="28"/>
        </w:rPr>
        <w:t>заболеваний</w:t>
      </w:r>
      <w:r w:rsidR="00E55066" w:rsidRPr="00EF6007">
        <w:rPr>
          <w:sz w:val="28"/>
          <w:szCs w:val="28"/>
        </w:rPr>
        <w:t xml:space="preserve"> в анамнезе, </w:t>
      </w:r>
      <w:r w:rsidR="008A5B47" w:rsidRPr="00EF6007">
        <w:rPr>
          <w:sz w:val="28"/>
          <w:szCs w:val="28"/>
        </w:rPr>
        <w:t>другая</w:t>
      </w:r>
      <w:r w:rsidR="00E55066" w:rsidRPr="00EF6007">
        <w:rPr>
          <w:sz w:val="28"/>
          <w:szCs w:val="28"/>
        </w:rPr>
        <w:t xml:space="preserve"> отмечают, что </w:t>
      </w:r>
      <w:r w:rsidR="0010063E" w:rsidRPr="00EF6007">
        <w:rPr>
          <w:sz w:val="28"/>
          <w:szCs w:val="28"/>
        </w:rPr>
        <w:t xml:space="preserve">у них наблюдается ИБС вместе с АГ – </w:t>
      </w:r>
      <w:r w:rsidR="00B53E8C">
        <w:rPr>
          <w:sz w:val="28"/>
          <w:szCs w:val="28"/>
        </w:rPr>
        <w:t>15,5%</w:t>
      </w:r>
      <w:r w:rsidR="0010063E" w:rsidRPr="00EF6007">
        <w:rPr>
          <w:sz w:val="28"/>
          <w:szCs w:val="28"/>
        </w:rPr>
        <w:t xml:space="preserve">, хронический гастрит на фоне гепатита С – </w:t>
      </w:r>
      <w:r w:rsidR="00C65BB5" w:rsidRPr="00EF6007">
        <w:rPr>
          <w:sz w:val="28"/>
          <w:szCs w:val="28"/>
        </w:rPr>
        <w:t xml:space="preserve">8,4% </w:t>
      </w:r>
      <w:r w:rsidR="0010063E" w:rsidRPr="00EF6007">
        <w:rPr>
          <w:sz w:val="28"/>
          <w:szCs w:val="28"/>
        </w:rPr>
        <w:t xml:space="preserve">и цирроз печени – </w:t>
      </w:r>
      <w:r w:rsidR="00C65BB5" w:rsidRPr="00EF6007">
        <w:rPr>
          <w:sz w:val="28"/>
          <w:szCs w:val="28"/>
        </w:rPr>
        <w:t>6,5%.</w:t>
      </w:r>
    </w:p>
    <w:p w14:paraId="38D2863D" w14:textId="51F4D352" w:rsidR="00D23593" w:rsidRPr="00EF6007" w:rsidRDefault="00661F45" w:rsidP="004E45BC">
      <w:pPr>
        <w:pStyle w:val="a5"/>
        <w:spacing w:after="0" w:line="240" w:lineRule="auto"/>
        <w:ind w:firstLine="709"/>
        <w:jc w:val="both"/>
        <w:rPr>
          <w:sz w:val="28"/>
          <w:szCs w:val="28"/>
        </w:rPr>
      </w:pPr>
      <w:r w:rsidRPr="00EF6007">
        <w:rPr>
          <w:sz w:val="28"/>
          <w:szCs w:val="28"/>
        </w:rPr>
        <w:t xml:space="preserve">Таким образом, </w:t>
      </w:r>
      <w:r w:rsidR="00443E1C">
        <w:rPr>
          <w:sz w:val="28"/>
          <w:szCs w:val="28"/>
        </w:rPr>
        <w:t xml:space="preserve">установлено, что </w:t>
      </w:r>
      <w:r w:rsidR="00D23593" w:rsidRPr="00EF6007">
        <w:rPr>
          <w:sz w:val="28"/>
          <w:szCs w:val="28"/>
        </w:rPr>
        <w:t xml:space="preserve">чаще всего вирусным гепатитом В и вирусным гепатитом С </w:t>
      </w:r>
      <w:r w:rsidR="00443E1C" w:rsidRPr="00EF6007">
        <w:rPr>
          <w:sz w:val="28"/>
          <w:szCs w:val="28"/>
        </w:rPr>
        <w:t xml:space="preserve">болели </w:t>
      </w:r>
      <w:r w:rsidR="00D23593" w:rsidRPr="00EF6007">
        <w:rPr>
          <w:sz w:val="28"/>
          <w:szCs w:val="28"/>
        </w:rPr>
        <w:t xml:space="preserve">домохозяйки, неработающее население, лица, имеющие свое ИП и пенсионеры. </w:t>
      </w:r>
      <w:r w:rsidR="00D23593" w:rsidRPr="00EF6007">
        <w:rPr>
          <w:rFonts w:eastAsia="Times New Roman"/>
          <w:bCs/>
          <w:sz w:val="28"/>
          <w:szCs w:val="28"/>
          <w:lang w:eastAsia="ru-RU"/>
        </w:rPr>
        <w:t xml:space="preserve">Меньше всего ВГС встречается у студентов, преподавателей и инвалидов. </w:t>
      </w:r>
    </w:p>
    <w:p w14:paraId="7F74A0E8" w14:textId="087EE597" w:rsidR="00D23593" w:rsidRPr="00EF6007" w:rsidRDefault="00D23593" w:rsidP="004E45BC">
      <w:pPr>
        <w:spacing w:after="0" w:line="240" w:lineRule="auto"/>
        <w:ind w:firstLine="709"/>
        <w:jc w:val="both"/>
        <w:rPr>
          <w:rFonts w:ascii="Times New Roman" w:hAnsi="Times New Roman" w:cs="Times New Roman"/>
          <w:sz w:val="28"/>
          <w:szCs w:val="28"/>
        </w:rPr>
      </w:pPr>
      <w:r w:rsidRPr="00EF6007">
        <w:rPr>
          <w:rFonts w:ascii="Times New Roman" w:eastAsia="Times New Roman" w:hAnsi="Times New Roman" w:cs="Times New Roman"/>
          <w:bCs/>
          <w:sz w:val="28"/>
          <w:szCs w:val="28"/>
          <w:lang w:eastAsia="ru-RU"/>
        </w:rPr>
        <w:t xml:space="preserve">Обычно обратившиеся пациенты за помощью ни с чем не связывают свое заболевание ссылаясь на то, что всегда вели здоровый образ жизни и мало обращались за медицинской помощью в поликлинику. Другие считают, что могли заразиться при лечении зубов, переливании крови, либо при проведении операций. Зачастую такая информация может быть недостоверной и источником заражения может быть совершенно другое, нежели так, как в действительности считают пациенты. </w:t>
      </w:r>
    </w:p>
    <w:p w14:paraId="1EB66135" w14:textId="073A7D51" w:rsidR="00D23593" w:rsidRPr="00EF6007" w:rsidRDefault="00D23593" w:rsidP="004E45BC">
      <w:pPr>
        <w:spacing w:after="0" w:line="240" w:lineRule="auto"/>
        <w:ind w:firstLine="709"/>
        <w:jc w:val="both"/>
        <w:rPr>
          <w:rFonts w:ascii="Times New Roman" w:eastAsia="Times New Roman" w:hAnsi="Times New Roman" w:cs="Times New Roman"/>
          <w:bCs/>
          <w:sz w:val="28"/>
          <w:szCs w:val="28"/>
          <w:lang w:eastAsia="ru-RU"/>
        </w:rPr>
      </w:pPr>
      <w:r w:rsidRPr="00EF6007">
        <w:rPr>
          <w:rFonts w:ascii="Times New Roman" w:eastAsia="Times New Roman" w:hAnsi="Times New Roman" w:cs="Times New Roman"/>
          <w:bCs/>
          <w:sz w:val="28"/>
          <w:szCs w:val="28"/>
          <w:lang w:eastAsia="ru-RU"/>
        </w:rPr>
        <w:t xml:space="preserve">У пациентов с ВГВ более 21% имеется тату, и они принимают наркотические вещества, с ВГС употребляют запрещенные препараты 7%, у 3% имеется тату. Помимо вирусного гепатита В у пациентов чаще отмечается хронический гастрит, ИБС и АГ и у троих наблюдался цирроз печени, что связано с осложнением ВГВ. </w:t>
      </w:r>
    </w:p>
    <w:p w14:paraId="69E64D63" w14:textId="1E9610F6" w:rsidR="00D23593" w:rsidRPr="00EF6007" w:rsidRDefault="00D23593" w:rsidP="004E45BC">
      <w:pPr>
        <w:spacing w:after="0" w:line="240" w:lineRule="auto"/>
        <w:ind w:firstLine="709"/>
        <w:jc w:val="both"/>
        <w:rPr>
          <w:rFonts w:ascii="Times New Roman" w:hAnsi="Times New Roman" w:cs="Times New Roman"/>
          <w:sz w:val="28"/>
          <w:szCs w:val="28"/>
        </w:rPr>
      </w:pPr>
      <w:r w:rsidRPr="00EF6007">
        <w:rPr>
          <w:rFonts w:ascii="Times New Roman" w:hAnsi="Times New Roman" w:cs="Times New Roman"/>
          <w:sz w:val="28"/>
          <w:szCs w:val="28"/>
        </w:rPr>
        <w:t>Наиболее эффективная мера профилактики вирусного гепатита В – специфическая профилактика – вакцинация, которая проводится в соответствии с Национальным календарем профилактических прививок</w:t>
      </w:r>
      <w:r w:rsidR="001E0566">
        <w:rPr>
          <w:rFonts w:ascii="Times New Roman" w:hAnsi="Times New Roman" w:cs="Times New Roman"/>
          <w:sz w:val="28"/>
          <w:szCs w:val="28"/>
        </w:rPr>
        <w:t>.</w:t>
      </w:r>
      <w:r w:rsidRPr="00EF6007">
        <w:rPr>
          <w:rFonts w:ascii="Times New Roman" w:hAnsi="Times New Roman" w:cs="Times New Roman"/>
          <w:sz w:val="28"/>
          <w:szCs w:val="28"/>
        </w:rPr>
        <w:t xml:space="preserve"> </w:t>
      </w:r>
    </w:p>
    <w:p w14:paraId="1A5AF21A" w14:textId="15B5FBDC" w:rsidR="00387951" w:rsidRDefault="00387951" w:rsidP="004E45BC">
      <w:pPr>
        <w:pStyle w:val="a5"/>
        <w:shd w:val="clear" w:color="auto" w:fill="auto"/>
        <w:spacing w:after="0" w:line="240" w:lineRule="auto"/>
        <w:ind w:firstLine="709"/>
        <w:rPr>
          <w:rFonts w:eastAsia="Times New Roman"/>
          <w:b/>
          <w:sz w:val="28"/>
          <w:szCs w:val="28"/>
          <w:lang w:eastAsia="ru-RU"/>
        </w:rPr>
      </w:pPr>
    </w:p>
    <w:p w14:paraId="018BE80A" w14:textId="6F517530" w:rsidR="0032664C" w:rsidRDefault="0032664C" w:rsidP="004E45BC">
      <w:pPr>
        <w:pStyle w:val="a5"/>
        <w:shd w:val="clear" w:color="auto" w:fill="auto"/>
        <w:spacing w:after="0" w:line="240" w:lineRule="auto"/>
        <w:ind w:firstLine="709"/>
        <w:rPr>
          <w:rFonts w:eastAsia="Times New Roman"/>
          <w:b/>
          <w:sz w:val="28"/>
          <w:szCs w:val="28"/>
          <w:lang w:eastAsia="ru-RU"/>
        </w:rPr>
      </w:pPr>
    </w:p>
    <w:p w14:paraId="23099D10" w14:textId="42DB401C" w:rsidR="0032664C" w:rsidRDefault="0032664C" w:rsidP="004E45BC">
      <w:pPr>
        <w:pStyle w:val="a5"/>
        <w:shd w:val="clear" w:color="auto" w:fill="auto"/>
        <w:spacing w:after="0" w:line="240" w:lineRule="auto"/>
        <w:ind w:firstLine="709"/>
        <w:rPr>
          <w:rFonts w:eastAsia="Times New Roman"/>
          <w:b/>
          <w:sz w:val="28"/>
          <w:szCs w:val="28"/>
          <w:lang w:eastAsia="ru-RU"/>
        </w:rPr>
      </w:pPr>
    </w:p>
    <w:p w14:paraId="70374F15" w14:textId="77777777" w:rsidR="0032664C" w:rsidRDefault="0032664C" w:rsidP="004E45BC">
      <w:pPr>
        <w:pStyle w:val="a5"/>
        <w:shd w:val="clear" w:color="auto" w:fill="auto"/>
        <w:spacing w:after="0" w:line="240" w:lineRule="auto"/>
        <w:ind w:firstLine="709"/>
        <w:rPr>
          <w:rFonts w:eastAsia="Times New Roman"/>
          <w:b/>
          <w:sz w:val="28"/>
          <w:szCs w:val="28"/>
          <w:lang w:eastAsia="ru-RU"/>
        </w:rPr>
      </w:pPr>
    </w:p>
    <w:p w14:paraId="2472955A" w14:textId="66472986" w:rsidR="00504B59" w:rsidRPr="00EF6007" w:rsidRDefault="00367A7D" w:rsidP="004E45BC">
      <w:pPr>
        <w:pStyle w:val="a5"/>
        <w:shd w:val="clear" w:color="auto" w:fill="auto"/>
        <w:spacing w:after="0" w:line="240" w:lineRule="auto"/>
        <w:ind w:firstLine="709"/>
        <w:rPr>
          <w:b/>
          <w:sz w:val="28"/>
          <w:szCs w:val="28"/>
        </w:rPr>
      </w:pPr>
      <w:r>
        <w:rPr>
          <w:rFonts w:eastAsia="Times New Roman"/>
          <w:b/>
          <w:sz w:val="28"/>
          <w:szCs w:val="28"/>
          <w:lang w:eastAsia="ru-RU"/>
        </w:rPr>
        <w:lastRenderedPageBreak/>
        <w:t xml:space="preserve">4 </w:t>
      </w:r>
      <w:r w:rsidR="00824891" w:rsidRPr="00EF6007">
        <w:rPr>
          <w:rFonts w:eastAsia="Times New Roman"/>
          <w:b/>
          <w:sz w:val="28"/>
          <w:szCs w:val="28"/>
          <w:lang w:eastAsia="ru-RU"/>
        </w:rPr>
        <w:t>Анализ лекарственной обеспеченности населения против гепатитов В и С в рамках ГОБМП</w:t>
      </w:r>
    </w:p>
    <w:p w14:paraId="39EDBCCB" w14:textId="39ED96B7" w:rsidR="00504B59" w:rsidRDefault="00824891" w:rsidP="004E45BC">
      <w:pPr>
        <w:pStyle w:val="a5"/>
        <w:shd w:val="clear" w:color="auto" w:fill="auto"/>
        <w:spacing w:after="0" w:line="240" w:lineRule="auto"/>
        <w:ind w:firstLine="709"/>
        <w:jc w:val="both"/>
        <w:rPr>
          <w:b/>
          <w:sz w:val="28"/>
          <w:szCs w:val="28"/>
        </w:rPr>
      </w:pPr>
      <w:r w:rsidRPr="00EF6007">
        <w:rPr>
          <w:b/>
          <w:sz w:val="28"/>
          <w:szCs w:val="28"/>
        </w:rPr>
        <w:t>4.1</w:t>
      </w:r>
      <w:r w:rsidR="00504B59" w:rsidRPr="00EF6007">
        <w:rPr>
          <w:b/>
          <w:sz w:val="28"/>
          <w:szCs w:val="28"/>
        </w:rPr>
        <w:t xml:space="preserve"> Государственная политика в области лекарственного обеспечения населения</w:t>
      </w:r>
    </w:p>
    <w:p w14:paraId="748E129E" w14:textId="77777777" w:rsidR="00B53E8C" w:rsidRPr="00EF6007" w:rsidRDefault="00B53E8C" w:rsidP="004E45BC">
      <w:pPr>
        <w:pStyle w:val="a5"/>
        <w:shd w:val="clear" w:color="auto" w:fill="auto"/>
        <w:spacing w:after="0" w:line="240" w:lineRule="auto"/>
        <w:ind w:firstLine="709"/>
        <w:jc w:val="both"/>
        <w:rPr>
          <w:b/>
          <w:sz w:val="28"/>
          <w:szCs w:val="28"/>
        </w:rPr>
      </w:pPr>
    </w:p>
    <w:p w14:paraId="27CA6D9C" w14:textId="77777777" w:rsidR="00824891" w:rsidRPr="00EF6007" w:rsidRDefault="00504B59" w:rsidP="004E45BC">
      <w:pPr>
        <w:pStyle w:val="a5"/>
        <w:shd w:val="clear" w:color="auto" w:fill="auto"/>
        <w:spacing w:after="0" w:line="240" w:lineRule="auto"/>
        <w:ind w:firstLine="709"/>
        <w:jc w:val="both"/>
        <w:rPr>
          <w:sz w:val="28"/>
          <w:szCs w:val="28"/>
        </w:rPr>
      </w:pPr>
      <w:r w:rsidRPr="00EF6007">
        <w:rPr>
          <w:sz w:val="28"/>
          <w:szCs w:val="28"/>
        </w:rPr>
        <w:t>Государственная политика в области лекарственного обеспечения является составной частью политики в области здравоохранения. Одним из направлений здравоохранения, как отрасли является обеспечение населения доступной, качественной медицинской помощью, а лекарственное обеспечение рассматривается как составная часть медицинской помощи. В настоящее время государственная политика лекарственного обеспечения регламентируется рядом нормативных документов, основополагающим из которых является Стратегия лекарственного обеспечения населения</w:t>
      </w:r>
      <w:r w:rsidR="00824891" w:rsidRPr="00EF6007">
        <w:rPr>
          <w:sz w:val="28"/>
          <w:szCs w:val="28"/>
        </w:rPr>
        <w:t>.</w:t>
      </w:r>
    </w:p>
    <w:p w14:paraId="10B51EB0" w14:textId="1C5419F3" w:rsidR="00824891" w:rsidRPr="00EF6007" w:rsidRDefault="00824891" w:rsidP="004E45BC">
      <w:pPr>
        <w:pStyle w:val="a5"/>
        <w:shd w:val="clear" w:color="auto" w:fill="auto"/>
        <w:spacing w:after="0" w:line="240" w:lineRule="auto"/>
        <w:ind w:firstLine="709"/>
        <w:jc w:val="both"/>
        <w:rPr>
          <w:color w:val="000000"/>
          <w:sz w:val="28"/>
          <w:szCs w:val="28"/>
          <w:shd w:val="clear" w:color="auto" w:fill="FAFAFA"/>
        </w:rPr>
      </w:pPr>
      <w:r w:rsidRPr="00EF6007">
        <w:rPr>
          <w:color w:val="000000"/>
          <w:sz w:val="28"/>
          <w:szCs w:val="28"/>
          <w:shd w:val="clear" w:color="auto" w:fill="FAFAFA"/>
        </w:rPr>
        <w:t>В Казахстане разработана стратегия лекарственного обеспечения до 2025 года. Для реализации стратегии, будут организованы такие мероприятия, как совершенствование механизмов лекарственного обеспечения с учетом фармако</w:t>
      </w:r>
      <w:r w:rsidR="002914ED" w:rsidRPr="00EF6007">
        <w:rPr>
          <w:color w:val="000000"/>
          <w:sz w:val="28"/>
          <w:szCs w:val="28"/>
          <w:shd w:val="clear" w:color="auto" w:fill="FAFAFA"/>
        </w:rPr>
        <w:t>-</w:t>
      </w:r>
      <w:r w:rsidRPr="00EF6007">
        <w:rPr>
          <w:color w:val="000000"/>
          <w:sz w:val="28"/>
          <w:szCs w:val="28"/>
          <w:shd w:val="clear" w:color="auto" w:fill="FAFAFA"/>
        </w:rPr>
        <w:t xml:space="preserve">экономических принципов. Разработан единый принцип формирования закупа лекарственных средств на уровне областей; проведена  оптимизация информационных технологий для мониторинга использования и обеспечения лекарственными средствами населения в рамках </w:t>
      </w:r>
      <w:r w:rsidR="00323AB6" w:rsidRPr="00EF6007">
        <w:rPr>
          <w:sz w:val="28"/>
          <w:szCs w:val="28"/>
        </w:rPr>
        <w:t>гарантированного объема бесплатной медицинской помощи</w:t>
      </w:r>
      <w:r w:rsidR="00323AB6" w:rsidRPr="00EF6007">
        <w:rPr>
          <w:color w:val="000000"/>
          <w:sz w:val="28"/>
          <w:szCs w:val="28"/>
          <w:shd w:val="clear" w:color="auto" w:fill="FAFAFA"/>
        </w:rPr>
        <w:t xml:space="preserve"> (далее – </w:t>
      </w:r>
      <w:r w:rsidRPr="00EF6007">
        <w:rPr>
          <w:color w:val="000000"/>
          <w:sz w:val="28"/>
          <w:szCs w:val="28"/>
          <w:shd w:val="clear" w:color="auto" w:fill="FAFAFA"/>
        </w:rPr>
        <w:t>ГОБМП</w:t>
      </w:r>
      <w:r w:rsidR="00323AB6" w:rsidRPr="00EF6007">
        <w:rPr>
          <w:color w:val="000000"/>
          <w:sz w:val="28"/>
          <w:szCs w:val="28"/>
          <w:shd w:val="clear" w:color="auto" w:fill="FAFAFA"/>
        </w:rPr>
        <w:t>)</w:t>
      </w:r>
      <w:r w:rsidRPr="00EF6007">
        <w:rPr>
          <w:color w:val="000000"/>
          <w:sz w:val="28"/>
          <w:szCs w:val="28"/>
          <w:shd w:val="clear" w:color="auto" w:fill="FAFAFA"/>
        </w:rPr>
        <w:t>, проводится работа по дальнейшему совершенствованию формулярной системы и ценообразования на лекарственные средства; проведена серьезная работа по  организации инспектората для вступления Казахстана в международную Конвенцию сотрудничества по фармацевтическим инспекциям (</w:t>
      </w:r>
      <w:r w:rsidRPr="00EF6007">
        <w:rPr>
          <w:color w:val="000000"/>
          <w:sz w:val="28"/>
          <w:szCs w:val="28"/>
          <w:shd w:val="clear" w:color="auto" w:fill="FAFAFA"/>
          <w:lang w:val="en-US"/>
        </w:rPr>
        <w:t>PIC</w:t>
      </w:r>
      <w:r w:rsidRPr="00EF6007">
        <w:rPr>
          <w:color w:val="000000"/>
          <w:sz w:val="28"/>
          <w:szCs w:val="28"/>
          <w:shd w:val="clear" w:color="auto" w:fill="FAFAFA"/>
        </w:rPr>
        <w:t>/</w:t>
      </w:r>
      <w:r w:rsidRPr="00EF6007">
        <w:rPr>
          <w:color w:val="000000"/>
          <w:sz w:val="28"/>
          <w:szCs w:val="28"/>
          <w:shd w:val="clear" w:color="auto" w:fill="FAFAFA"/>
          <w:lang w:val="en-US"/>
        </w:rPr>
        <w:t>S</w:t>
      </w:r>
      <w:r w:rsidRPr="00EF6007">
        <w:rPr>
          <w:color w:val="000000"/>
          <w:sz w:val="28"/>
          <w:szCs w:val="28"/>
          <w:shd w:val="clear" w:color="auto" w:fill="FAFAFA"/>
        </w:rPr>
        <w:t xml:space="preserve">) и инспектирования всех объектов фармацевтической деятельности в соответствии с требованиями </w:t>
      </w:r>
      <w:r w:rsidRPr="00EF6007">
        <w:rPr>
          <w:color w:val="000000"/>
          <w:sz w:val="28"/>
          <w:szCs w:val="28"/>
          <w:shd w:val="clear" w:color="auto" w:fill="FAFAFA"/>
          <w:lang w:val="en-US"/>
        </w:rPr>
        <w:t>GMP</w:t>
      </w:r>
      <w:r w:rsidRPr="00EF6007">
        <w:rPr>
          <w:color w:val="000000"/>
          <w:sz w:val="28"/>
          <w:szCs w:val="28"/>
          <w:shd w:val="clear" w:color="auto" w:fill="FAFAFA"/>
        </w:rPr>
        <w:t xml:space="preserve">, </w:t>
      </w:r>
      <w:r w:rsidRPr="00EF6007">
        <w:rPr>
          <w:color w:val="000000"/>
          <w:sz w:val="28"/>
          <w:szCs w:val="28"/>
          <w:shd w:val="clear" w:color="auto" w:fill="FAFAFA"/>
          <w:lang w:val="en-US"/>
        </w:rPr>
        <w:t>GCP</w:t>
      </w:r>
      <w:r w:rsidRPr="00EF6007">
        <w:rPr>
          <w:color w:val="000000"/>
          <w:sz w:val="28"/>
          <w:szCs w:val="28"/>
          <w:shd w:val="clear" w:color="auto" w:fill="FAFAFA"/>
        </w:rPr>
        <w:t xml:space="preserve">, </w:t>
      </w:r>
      <w:r w:rsidRPr="00EF6007">
        <w:rPr>
          <w:color w:val="000000"/>
          <w:sz w:val="28"/>
          <w:szCs w:val="28"/>
          <w:shd w:val="clear" w:color="auto" w:fill="FAFAFA"/>
          <w:lang w:val="en-US"/>
        </w:rPr>
        <w:t>GDP</w:t>
      </w:r>
      <w:r w:rsidRPr="00EF6007">
        <w:rPr>
          <w:color w:val="000000"/>
          <w:sz w:val="28"/>
          <w:szCs w:val="28"/>
          <w:shd w:val="clear" w:color="auto" w:fill="FAFAFA"/>
        </w:rPr>
        <w:t xml:space="preserve">, </w:t>
      </w:r>
      <w:r w:rsidRPr="00EF6007">
        <w:rPr>
          <w:color w:val="000000"/>
          <w:sz w:val="28"/>
          <w:szCs w:val="28"/>
          <w:shd w:val="clear" w:color="auto" w:fill="FAFAFA"/>
          <w:lang w:val="en-US"/>
        </w:rPr>
        <w:t>GPP</w:t>
      </w:r>
      <w:r w:rsidRPr="00EF6007">
        <w:rPr>
          <w:color w:val="000000"/>
          <w:sz w:val="28"/>
          <w:szCs w:val="28"/>
          <w:shd w:val="clear" w:color="auto" w:fill="FAFAFA"/>
        </w:rPr>
        <w:t>; усилены меры наказания за безрецептурный отпуск рецептурных лекарственных средств, а так же производство и реализацию фальсифицированных лекарственных препаратов [</w:t>
      </w:r>
      <w:r w:rsidR="007A7BAB" w:rsidRPr="007A7BAB">
        <w:rPr>
          <w:color w:val="000000"/>
          <w:sz w:val="28"/>
          <w:szCs w:val="28"/>
          <w:shd w:val="clear" w:color="auto" w:fill="FAFAFA"/>
        </w:rPr>
        <w:t>102</w:t>
      </w:r>
      <w:r w:rsidRPr="00EF6007">
        <w:rPr>
          <w:color w:val="000000"/>
          <w:sz w:val="28"/>
          <w:szCs w:val="28"/>
          <w:shd w:val="clear" w:color="auto" w:fill="FAFAFA"/>
        </w:rPr>
        <w:t>]</w:t>
      </w:r>
      <w:r w:rsidR="00D75237" w:rsidRPr="00EF6007">
        <w:rPr>
          <w:color w:val="000000"/>
          <w:sz w:val="28"/>
          <w:szCs w:val="28"/>
          <w:shd w:val="clear" w:color="auto" w:fill="FAFAFA"/>
        </w:rPr>
        <w:t>.</w:t>
      </w:r>
    </w:p>
    <w:p w14:paraId="2C504B79" w14:textId="77777777" w:rsidR="00AF4089" w:rsidRPr="00EF6007" w:rsidRDefault="00AF4089" w:rsidP="004E45BC">
      <w:pPr>
        <w:spacing w:after="0" w:line="240" w:lineRule="auto"/>
        <w:ind w:firstLine="709"/>
        <w:rPr>
          <w:rFonts w:ascii="Times New Roman" w:hAnsi="Times New Roman" w:cs="Times New Roman"/>
          <w:b/>
          <w:bCs/>
          <w:sz w:val="28"/>
          <w:szCs w:val="28"/>
        </w:rPr>
      </w:pPr>
    </w:p>
    <w:p w14:paraId="613C1723" w14:textId="1F6C2E49" w:rsidR="00EB0645" w:rsidRPr="00EF6007" w:rsidRDefault="00824891" w:rsidP="004E45BC">
      <w:pPr>
        <w:spacing w:after="0" w:line="240" w:lineRule="auto"/>
        <w:ind w:firstLine="709"/>
        <w:rPr>
          <w:rFonts w:ascii="Times New Roman" w:hAnsi="Times New Roman" w:cs="Times New Roman"/>
          <w:b/>
          <w:bCs/>
          <w:sz w:val="28"/>
          <w:szCs w:val="28"/>
        </w:rPr>
      </w:pPr>
      <w:r w:rsidRPr="00EF6007">
        <w:rPr>
          <w:rFonts w:ascii="Times New Roman" w:hAnsi="Times New Roman" w:cs="Times New Roman"/>
          <w:b/>
          <w:bCs/>
          <w:sz w:val="28"/>
          <w:szCs w:val="28"/>
        </w:rPr>
        <w:t xml:space="preserve">4.2 </w:t>
      </w:r>
      <w:r w:rsidR="00EB0645" w:rsidRPr="00EF6007">
        <w:rPr>
          <w:rFonts w:ascii="Times New Roman" w:hAnsi="Times New Roman" w:cs="Times New Roman"/>
          <w:b/>
          <w:bCs/>
          <w:sz w:val="28"/>
          <w:szCs w:val="28"/>
          <w:lang w:val="kk-KZ"/>
        </w:rPr>
        <w:t>Анализ текущей ситуации</w:t>
      </w:r>
    </w:p>
    <w:p w14:paraId="7A66959D" w14:textId="77777777" w:rsidR="00B50FEC" w:rsidRDefault="00B50FEC" w:rsidP="004E45BC">
      <w:pPr>
        <w:pStyle w:val="Bodytext"/>
        <w:spacing w:after="0"/>
        <w:ind w:firstLine="709"/>
        <w:rPr>
          <w:rFonts w:ascii="Times New Roman" w:hAnsi="Times New Roman" w:cs="Times New Roman"/>
          <w:sz w:val="28"/>
          <w:szCs w:val="28"/>
          <w:lang w:val="kk-KZ"/>
        </w:rPr>
      </w:pPr>
    </w:p>
    <w:p w14:paraId="595084F0" w14:textId="77777777" w:rsidR="00EB0645" w:rsidRPr="00EF6007" w:rsidRDefault="00EB0645" w:rsidP="004E45BC">
      <w:pPr>
        <w:pStyle w:val="Bodytext"/>
        <w:spacing w:after="0"/>
        <w:ind w:firstLine="709"/>
        <w:rPr>
          <w:rFonts w:ascii="Times New Roman" w:hAnsi="Times New Roman" w:cs="Times New Roman"/>
          <w:sz w:val="28"/>
          <w:szCs w:val="28"/>
          <w:lang w:val="kk-KZ"/>
        </w:rPr>
      </w:pPr>
      <w:r w:rsidRPr="00EF6007">
        <w:rPr>
          <w:rFonts w:ascii="Times New Roman" w:hAnsi="Times New Roman" w:cs="Times New Roman"/>
          <w:sz w:val="28"/>
          <w:szCs w:val="28"/>
          <w:lang w:val="kk-KZ"/>
        </w:rPr>
        <w:t xml:space="preserve">Фармацевтический сектор Республики Казахстан является важной неотъемлемой частью системы здравоохранения страны. За двадцатилетний период система лекарственного обеспечения страны претерпела кардинальные изменения: от централизованной системы поставок до развития разветвленной сети частных дистрибьюторов и розничных аптек. Наряду с естественными процессами развития предпринимательства в фармацевтическом секторе государством были предприняты меры, позволившие создать соответствующую базу для эффективного регулирования фармацевтического рынка, условий для перехода отрасли к международным стандартам. Создана нормативно-правовая база, регулирующая вопросы обращения лекарственных средств;  улучшена система контроля качества лекарственных средств, при этом основные </w:t>
      </w:r>
      <w:r w:rsidRPr="00EF6007">
        <w:rPr>
          <w:rFonts w:ascii="Times New Roman" w:hAnsi="Times New Roman" w:cs="Times New Roman"/>
          <w:sz w:val="28"/>
          <w:szCs w:val="28"/>
          <w:lang w:val="kk-KZ"/>
        </w:rPr>
        <w:lastRenderedPageBreak/>
        <w:t xml:space="preserve">требования к качеству определены разработанной и утвержденной Фармакопеей Республики Казахстан; существенные улучшения отмечаются в  системе лекарственного обеспечения. </w:t>
      </w:r>
    </w:p>
    <w:p w14:paraId="48111400" w14:textId="77777777" w:rsidR="00EB0645" w:rsidRPr="00EF6007" w:rsidRDefault="00EB0645" w:rsidP="004E45BC">
      <w:pPr>
        <w:pStyle w:val="Bodytext"/>
        <w:spacing w:after="0"/>
        <w:ind w:firstLine="709"/>
        <w:rPr>
          <w:rFonts w:ascii="Times New Roman" w:hAnsi="Times New Roman" w:cs="Times New Roman"/>
          <w:sz w:val="28"/>
          <w:szCs w:val="28"/>
          <w:lang w:val="kk-KZ"/>
        </w:rPr>
      </w:pPr>
      <w:r w:rsidRPr="00EF6007">
        <w:rPr>
          <w:rFonts w:ascii="Times New Roman" w:hAnsi="Times New Roman" w:cs="Times New Roman"/>
          <w:sz w:val="28"/>
          <w:szCs w:val="28"/>
          <w:lang w:val="kk-KZ"/>
        </w:rPr>
        <w:t xml:space="preserve">Ускоренная экономическая модернизация страны, новая социальная политика, провозглашенные  в Послании Президента Республики Казахстан – 2011, обозначили ориентиры для дальнейшей реализации Программы форсированного индустриально-инновационного развития, увеличения экспортного потенциала отечественных производителей, активизации модернизационных процессов. </w:t>
      </w:r>
    </w:p>
    <w:p w14:paraId="52391C6A" w14:textId="77777777"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Мероприятия, определенные Концепцией лекарственной политики на период с 2002 года, практически реализованы.  Они привели к положительным результатам в обеспечении безопасными, эффективными и качественными лекарственными средствами; в предоставлении фармацевтических услуг на качественно новом уровне; в вопросах обучения фармацевтических кадров.</w:t>
      </w:r>
    </w:p>
    <w:p w14:paraId="740400B2" w14:textId="1D136281"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 xml:space="preserve">Для реализации одной из основных задач лекарственной политики - Обеспечение доступа населения страны к безопасным, эффективным и качественным лекарственным средствам – государством на республиканском и местных уровнях продолжается реализация программ обеспечения лекарственными средствами для стационарного и амбулаторного лечения социально-значимых заболеваний в рамках ГОБМП. Учитывая интересы граждан, исходя из требований законодательства Республики Казахстан, а также принимая во внимание необходимость обеспечения прозрачности и оперативности учета и отчетности со стороны государства, сложная структура действующей системы </w:t>
      </w:r>
      <w:r w:rsidR="00D70370" w:rsidRPr="00EF6007">
        <w:rPr>
          <w:rFonts w:ascii="Times New Roman" w:hAnsi="Times New Roman" w:cs="Times New Roman"/>
          <w:sz w:val="28"/>
          <w:szCs w:val="28"/>
          <w:lang w:val="ru-RU"/>
        </w:rPr>
        <w:t>лекарственного обеспечения</w:t>
      </w:r>
      <w:r w:rsidRPr="00EF6007">
        <w:rPr>
          <w:rFonts w:ascii="Times New Roman" w:hAnsi="Times New Roman" w:cs="Times New Roman"/>
          <w:sz w:val="28"/>
          <w:szCs w:val="28"/>
          <w:lang w:val="ru-RU"/>
        </w:rPr>
        <w:t xml:space="preserve"> должна обрести такую модель, которая будет максимально отвечать требованиям всех участников системы. </w:t>
      </w:r>
    </w:p>
    <w:p w14:paraId="589BA5F9" w14:textId="254C6E04"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 xml:space="preserve">Система лекарственного обеспечения постоянно совершенствуется. На настоящем этапе определен Единый дистрибьютор по поставке лекарственных средств для нужд государственного сектора здравоохранения. По оценкам экспертов компания ТОО «Самрук-Казына </w:t>
      </w:r>
      <w:r w:rsidR="00D70370" w:rsidRPr="00EF6007">
        <w:rPr>
          <w:rFonts w:ascii="Times New Roman" w:hAnsi="Times New Roman" w:cs="Times New Roman"/>
          <w:sz w:val="28"/>
          <w:szCs w:val="28"/>
          <w:lang w:val="ru-RU"/>
        </w:rPr>
        <w:t>Фармация» покрывает</w:t>
      </w:r>
      <w:r w:rsidRPr="00EF6007">
        <w:rPr>
          <w:rFonts w:ascii="Times New Roman" w:hAnsi="Times New Roman" w:cs="Times New Roman"/>
          <w:sz w:val="28"/>
          <w:szCs w:val="28"/>
          <w:lang w:val="ru-RU"/>
        </w:rPr>
        <w:t xml:space="preserve"> около 70% потребности на стационарном уровне. Создан гарантированный закупочный рынок для отечественной фармацевтической промышленности, что способствовало увеличению местного производства в 2009 году на 21% в сравнении с 2008 годом, при этом отмечается тенденция к росту. </w:t>
      </w:r>
      <w:r w:rsidR="00D70370" w:rsidRPr="00EF6007">
        <w:rPr>
          <w:rFonts w:ascii="Times New Roman" w:hAnsi="Times New Roman" w:cs="Times New Roman"/>
          <w:sz w:val="28"/>
          <w:szCs w:val="28"/>
          <w:lang w:val="ru-RU"/>
        </w:rPr>
        <w:t>Совершенствуется система</w:t>
      </w:r>
      <w:r w:rsidRPr="00EF6007">
        <w:rPr>
          <w:rFonts w:ascii="Times New Roman" w:hAnsi="Times New Roman" w:cs="Times New Roman"/>
          <w:sz w:val="28"/>
          <w:szCs w:val="28"/>
          <w:lang w:val="ru-RU"/>
        </w:rPr>
        <w:t xml:space="preserve"> амбулаторного лекарственного обеспечения. В организациях здравоохранения внедряется Формулярная система лекарственного обеспечения: создана </w:t>
      </w:r>
      <w:r w:rsidR="00D70370" w:rsidRPr="00EF6007">
        <w:rPr>
          <w:rFonts w:ascii="Times New Roman" w:hAnsi="Times New Roman" w:cs="Times New Roman"/>
          <w:sz w:val="28"/>
          <w:szCs w:val="28"/>
          <w:lang w:val="ru-RU"/>
        </w:rPr>
        <w:t>Республиканская формулярная</w:t>
      </w:r>
      <w:r w:rsidRPr="00EF6007">
        <w:rPr>
          <w:rFonts w:ascii="Times New Roman" w:hAnsi="Times New Roman" w:cs="Times New Roman"/>
          <w:sz w:val="28"/>
          <w:szCs w:val="28"/>
          <w:lang w:val="ru-RU"/>
        </w:rPr>
        <w:t xml:space="preserve"> комиссия; предыдущие Списки основных (жизненно важных) лекарственных средств заменены формуляром, первое издание Республиканского формуляра опубликовано в 2008 году.  Создан Лекарственный информационный центр с филиалами в регионах, который устранит недостаток в объективной лекарственной информации и будет вносить квалифицированный вклад в рациональный отбор и использование лекарственных средств. Рациональному отбору и назначению лекарственных </w:t>
      </w:r>
      <w:r w:rsidRPr="00EF6007">
        <w:rPr>
          <w:rFonts w:ascii="Times New Roman" w:hAnsi="Times New Roman" w:cs="Times New Roman"/>
          <w:sz w:val="28"/>
          <w:szCs w:val="28"/>
          <w:lang w:val="ru-RU"/>
        </w:rPr>
        <w:lastRenderedPageBreak/>
        <w:t xml:space="preserve">средств также способствуют утвержденные Протоколы диагностики и лечения заболеваний, перечень и содержание которых постоянно совершенствуются. </w:t>
      </w:r>
    </w:p>
    <w:p w14:paraId="663B1E4B" w14:textId="5A65D9AA"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За прошедший период предприняты меры по переходу на новую систему контроля качества лекарственных средств. Утверждены национальные стандарты надлежащих фармацевтических практик (Надлежащей производственной практики (далее - НПП), Надлежащей дистрибьюторской практики (далее - НДП), Надлежащей аптечной практики (далее - НАП), Надлежащей клинической практики (далее - НКП), Надлежащей лабораторной практики (далее - НЛП));</w:t>
      </w:r>
      <w:r w:rsidR="00D70370" w:rsidRPr="00EF6007">
        <w:rPr>
          <w:rFonts w:ascii="Times New Roman" w:hAnsi="Times New Roman" w:cs="Times New Roman"/>
          <w:sz w:val="28"/>
          <w:szCs w:val="28"/>
          <w:lang w:val="ru-RU"/>
        </w:rPr>
        <w:t xml:space="preserve"> </w:t>
      </w:r>
      <w:r w:rsidRPr="00EF6007">
        <w:rPr>
          <w:rFonts w:ascii="Times New Roman" w:hAnsi="Times New Roman" w:cs="Times New Roman"/>
          <w:sz w:val="28"/>
          <w:szCs w:val="28"/>
          <w:lang w:val="ru-RU"/>
        </w:rPr>
        <w:t>формируется профессиональный инспекторат, совершенствуется нормативная правовая база. Значительно пересмотрены программы подготовки, переподготовки и повышения квалификации фармацевтических кадров. Введена пятилетняя программа обучения бакалавров аптечного дела, с сентября 2010 года - программа обучения магистров фармации.</w:t>
      </w:r>
    </w:p>
    <w:p w14:paraId="0505FF1D" w14:textId="77777777"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 xml:space="preserve">Национальный центр экспертизы лекарственных средств (далее - НЦЭЛС), осуществляющий экспертные работы при государственной регистрации лекарственных средств, оснащен современным лабораторным оборудованием, что позволило аккредитовать его в 2008 году на соответствие стандарту </w:t>
      </w:r>
      <w:r w:rsidRPr="00EF6007">
        <w:rPr>
          <w:rFonts w:ascii="Times New Roman" w:hAnsi="Times New Roman" w:cs="Times New Roman"/>
          <w:sz w:val="28"/>
          <w:szCs w:val="28"/>
          <w:lang w:val="de-CH"/>
        </w:rPr>
        <w:t>ISO</w:t>
      </w:r>
      <w:r w:rsidRPr="00EF6007">
        <w:rPr>
          <w:rFonts w:ascii="Times New Roman" w:hAnsi="Times New Roman" w:cs="Times New Roman"/>
          <w:sz w:val="28"/>
          <w:szCs w:val="28"/>
          <w:lang w:val="ru-RU"/>
        </w:rPr>
        <w:t xml:space="preserve"> 9001.  С 2005 года центр включился в  международную программу фармаконадзора, в связи, с чем осуществляется сбор информации о побочных действиях лекарственных средств на территории республики: только в 2010 году получено 763 добровольных отчета о неблагоприятных побочных реакциях на лекарства, все поступающие данные направляются в мониторинговый центр Всемирной организации здравоохранения (далее - ВОЗ) в г. Упсала, Швеция. Введено требование о предоставлении периодических отчетов по безопасности лекарственных средств для всех фармацевтических компаний, зарегистрировавших свою продукцию в Республике Казахстан.</w:t>
      </w:r>
    </w:p>
    <w:p w14:paraId="5218A32C" w14:textId="57DE4128"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 xml:space="preserve">Первостепенное значение имеют вопросы качества, эффективности и безопасности </w:t>
      </w:r>
      <w:r w:rsidR="00D70370" w:rsidRPr="00EF6007">
        <w:rPr>
          <w:rFonts w:ascii="Times New Roman" w:hAnsi="Times New Roman" w:cs="Times New Roman"/>
          <w:sz w:val="28"/>
          <w:szCs w:val="28"/>
          <w:lang w:val="ru-RU"/>
        </w:rPr>
        <w:t>применяемых лекарственных</w:t>
      </w:r>
      <w:r w:rsidRPr="00EF6007">
        <w:rPr>
          <w:rFonts w:ascii="Times New Roman" w:hAnsi="Times New Roman" w:cs="Times New Roman"/>
          <w:sz w:val="28"/>
          <w:szCs w:val="28"/>
          <w:lang w:val="ru-RU"/>
        </w:rPr>
        <w:t xml:space="preserve"> средств. Сейчас, в условиях перехода от системы контроля качества лекарственных средств к системе обеспечения качества, </w:t>
      </w:r>
      <w:r w:rsidR="007A5E2E" w:rsidRPr="00EF6007">
        <w:rPr>
          <w:rFonts w:ascii="Times New Roman" w:hAnsi="Times New Roman" w:cs="Times New Roman"/>
          <w:sz w:val="28"/>
          <w:szCs w:val="28"/>
          <w:lang w:val="ru-RU"/>
        </w:rPr>
        <w:t>регистрируются лекарственные</w:t>
      </w:r>
      <w:r w:rsidRPr="00EF6007">
        <w:rPr>
          <w:rFonts w:ascii="Times New Roman" w:hAnsi="Times New Roman" w:cs="Times New Roman"/>
          <w:sz w:val="28"/>
          <w:szCs w:val="28"/>
          <w:lang w:val="ru-RU"/>
        </w:rPr>
        <w:t xml:space="preserve"> средства, произведенные с соблюдением казахстанского стандарта НПП, международного стандарта </w:t>
      </w:r>
      <w:r w:rsidR="007A5E2E" w:rsidRPr="00EF6007">
        <w:rPr>
          <w:rFonts w:ascii="Times New Roman" w:hAnsi="Times New Roman" w:cs="Times New Roman"/>
          <w:sz w:val="28"/>
          <w:szCs w:val="28"/>
          <w:lang w:val="en-US"/>
        </w:rPr>
        <w:t>G</w:t>
      </w:r>
      <w:r w:rsidR="007A5E2E" w:rsidRPr="00EF6007">
        <w:rPr>
          <w:rFonts w:ascii="Times New Roman" w:hAnsi="Times New Roman" w:cs="Times New Roman"/>
          <w:spacing w:val="-4"/>
          <w:sz w:val="28"/>
          <w:szCs w:val="28"/>
          <w:lang w:val="en-US"/>
        </w:rPr>
        <w:t>ood</w:t>
      </w:r>
      <w:r w:rsidR="007A5E2E" w:rsidRPr="00EF6007">
        <w:rPr>
          <w:rFonts w:ascii="Times New Roman" w:hAnsi="Times New Roman" w:cs="Times New Roman"/>
          <w:spacing w:val="-4"/>
          <w:sz w:val="28"/>
          <w:szCs w:val="28"/>
          <w:lang w:val="ru-RU"/>
        </w:rPr>
        <w:t xml:space="preserve"> Manufacturing Practice</w:t>
      </w:r>
      <w:r w:rsidRPr="00EF6007">
        <w:rPr>
          <w:rFonts w:ascii="Times New Roman" w:hAnsi="Times New Roman" w:cs="Times New Roman"/>
          <w:spacing w:val="-4"/>
          <w:sz w:val="28"/>
          <w:szCs w:val="28"/>
          <w:lang w:val="ru-RU"/>
        </w:rPr>
        <w:t xml:space="preserve"> (далее - </w:t>
      </w:r>
      <w:r w:rsidRPr="00EF6007">
        <w:rPr>
          <w:rFonts w:ascii="Times New Roman" w:hAnsi="Times New Roman" w:cs="Times New Roman"/>
          <w:spacing w:val="-4"/>
          <w:sz w:val="28"/>
          <w:szCs w:val="28"/>
          <w:lang w:val="en-US"/>
        </w:rPr>
        <w:t>GMP</w:t>
      </w:r>
      <w:r w:rsidRPr="00EF6007">
        <w:rPr>
          <w:rFonts w:ascii="Times New Roman" w:hAnsi="Times New Roman" w:cs="Times New Roman"/>
          <w:spacing w:val="-4"/>
          <w:sz w:val="28"/>
          <w:szCs w:val="28"/>
          <w:lang w:val="ru-RU"/>
        </w:rPr>
        <w:t>), а также без соблюдения указанных стандартов, в связи с чем, до сих пор остается актуальной необходимость сертификации каждой серии лекарственных средств. Для обеспечения перехода добровольных стандартов в обязательные необходима разработка особых требований на переходный период.  Усовершенствование системы контроля качества и обеспечения качества должно касаться и аптечного серийного производства. С</w:t>
      </w:r>
      <w:r w:rsidRPr="00EF6007">
        <w:rPr>
          <w:rFonts w:ascii="Times New Roman" w:hAnsi="Times New Roman" w:cs="Times New Roman"/>
          <w:sz w:val="28"/>
          <w:szCs w:val="28"/>
          <w:lang w:val="ru-RU"/>
        </w:rPr>
        <w:t xml:space="preserve">истема лицензирования объектов фармацевтической деятельности не соответствует международной практике: лицензии выдаются бессрочно, отсутствует предлицензионный контроль, постлицензионный контроль разных органов-лицензиаров дублируется контролем инспектората уполномоченного органа. В условиях продекларированного перехода от контроля качества готовой продукции к контролю условий производства, </w:t>
      </w:r>
      <w:r w:rsidRPr="00EF6007">
        <w:rPr>
          <w:rFonts w:ascii="Times New Roman" w:hAnsi="Times New Roman" w:cs="Times New Roman"/>
          <w:sz w:val="28"/>
          <w:szCs w:val="28"/>
          <w:lang w:val="ru-RU"/>
        </w:rPr>
        <w:lastRenderedPageBreak/>
        <w:t xml:space="preserve">хранения, отпуска лекарственных средств раздробленность и дублирование функций государственных органов может стать препятствием для успешного внедрения новой системы. Происходящие интеграционные процессы диктуют необходимость гармонизации внутренних процедур с международными, в том числе регуляторных функций, что соответствует рекомендациям ВОЗ. </w:t>
      </w:r>
    </w:p>
    <w:p w14:paraId="1638AC33" w14:textId="77777777"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Требуют пристального внимания и вопросы лекарственного обеспечения, начиная от отбора лекарственных средств до выработки оптимальной модели предоставления лекарственной помощи, гарантированной государством.</w:t>
      </w:r>
    </w:p>
    <w:p w14:paraId="1732D282" w14:textId="28836CB8" w:rsidR="00EB0645" w:rsidRPr="00EF6007" w:rsidRDefault="00EB0645" w:rsidP="004E45BC">
      <w:pPr>
        <w:pStyle w:val="Bodytext"/>
        <w:spacing w:after="0"/>
        <w:ind w:firstLine="709"/>
        <w:rPr>
          <w:rFonts w:ascii="Times New Roman" w:hAnsi="Times New Roman" w:cs="Times New Roman"/>
          <w:sz w:val="28"/>
          <w:szCs w:val="28"/>
          <w:lang w:val="ru-RU"/>
        </w:rPr>
      </w:pPr>
      <w:r w:rsidRPr="00EF6007">
        <w:rPr>
          <w:rFonts w:ascii="Times New Roman" w:hAnsi="Times New Roman" w:cs="Times New Roman"/>
          <w:sz w:val="28"/>
          <w:szCs w:val="28"/>
          <w:lang w:val="ru-RU"/>
        </w:rPr>
        <w:t>Анализ реализации Национальной лекарственной политики от 2002 года показывает, что обязательным условием для успешного достижения целей и реализации поставленных задач является активная деятельность участников фармацевтического рынка:</w:t>
      </w:r>
      <w:r w:rsidR="00B820E4" w:rsidRPr="00EF6007">
        <w:rPr>
          <w:rFonts w:ascii="Times New Roman" w:hAnsi="Times New Roman" w:cs="Times New Roman"/>
          <w:sz w:val="28"/>
          <w:szCs w:val="28"/>
          <w:lang w:val="ru-RU"/>
        </w:rPr>
        <w:t xml:space="preserve"> </w:t>
      </w:r>
      <w:r w:rsidRPr="00EF6007">
        <w:rPr>
          <w:rFonts w:ascii="Times New Roman" w:hAnsi="Times New Roman" w:cs="Times New Roman"/>
          <w:sz w:val="28"/>
          <w:szCs w:val="28"/>
          <w:lang w:val="ru-RU"/>
        </w:rPr>
        <w:t>высокопрофессиональных менеджеров и экспертов здравоохранения, добросовестных субъектов рынка и социально ориентированных неправительственных организаций.</w:t>
      </w:r>
    </w:p>
    <w:p w14:paraId="1A104CEE" w14:textId="3293D5C9" w:rsidR="00EB0645" w:rsidRPr="00EF6007" w:rsidRDefault="00D70370" w:rsidP="004E45BC">
      <w:pPr>
        <w:pStyle w:val="a5"/>
        <w:shd w:val="clear" w:color="auto" w:fill="auto"/>
        <w:spacing w:after="0" w:line="240" w:lineRule="auto"/>
        <w:ind w:firstLine="709"/>
        <w:jc w:val="both"/>
        <w:rPr>
          <w:sz w:val="28"/>
          <w:szCs w:val="28"/>
        </w:rPr>
      </w:pPr>
      <w:r w:rsidRPr="00EF6007">
        <w:rPr>
          <w:sz w:val="28"/>
          <w:szCs w:val="28"/>
        </w:rPr>
        <w:t>Основная цель государственной политики — это сохранение и укрепление здоровья граждан</w:t>
      </w:r>
      <w:r w:rsidR="00EC3C3C" w:rsidRPr="00EF6007">
        <w:rPr>
          <w:sz w:val="28"/>
          <w:szCs w:val="28"/>
        </w:rPr>
        <w:t>, увеличение продолжительности их жизни. Основными направлениями ее является снижение смертности от болезней системы кровообращения до 649,4 случая на 100 тыс. населения, снижение смертности от новообразований до 192,8 случая на 100 тыс. населения и снижение смертности от туберкулеза до 11,8 случая на 100 тыс. населения.</w:t>
      </w:r>
    </w:p>
    <w:p w14:paraId="18AA97DD" w14:textId="1278099B" w:rsidR="00EC3C3C" w:rsidRPr="00EF6007" w:rsidRDefault="00EC3C3C" w:rsidP="004E45BC">
      <w:pPr>
        <w:pStyle w:val="a5"/>
        <w:shd w:val="clear" w:color="auto" w:fill="auto"/>
        <w:spacing w:after="0" w:line="240" w:lineRule="auto"/>
        <w:ind w:firstLine="709"/>
        <w:jc w:val="both"/>
        <w:rPr>
          <w:sz w:val="28"/>
          <w:szCs w:val="28"/>
        </w:rPr>
      </w:pPr>
      <w:r w:rsidRPr="00EF6007">
        <w:rPr>
          <w:sz w:val="28"/>
          <w:szCs w:val="28"/>
        </w:rPr>
        <w:t xml:space="preserve">Этому способствует эффективная организация медицинской помощи на основе повышения доступности в качественных, эффективных и безопасных лекарственных препаратов для медицинского применения, удовлетворения потребностей населения и системы здравоохранения на 24 основе формирования рациональной и сбалансированной системы лекарственного обеспечения населения </w:t>
      </w:r>
      <w:r w:rsidR="00BE1BB9" w:rsidRPr="00EF6007">
        <w:rPr>
          <w:sz w:val="28"/>
          <w:szCs w:val="28"/>
        </w:rPr>
        <w:t>Республики Казахстан</w:t>
      </w:r>
      <w:r w:rsidR="0032664C">
        <w:rPr>
          <w:sz w:val="28"/>
          <w:szCs w:val="28"/>
        </w:rPr>
        <w:t xml:space="preserve"> </w:t>
      </w:r>
      <w:r w:rsidR="0032664C" w:rsidRPr="0032664C">
        <w:rPr>
          <w:sz w:val="28"/>
          <w:szCs w:val="28"/>
        </w:rPr>
        <w:t>[</w:t>
      </w:r>
      <w:r w:rsidR="007A7BAB" w:rsidRPr="007A7BAB">
        <w:rPr>
          <w:sz w:val="28"/>
          <w:szCs w:val="28"/>
        </w:rPr>
        <w:t>102</w:t>
      </w:r>
      <w:r w:rsidR="0032664C" w:rsidRPr="0032664C">
        <w:rPr>
          <w:sz w:val="28"/>
          <w:szCs w:val="28"/>
        </w:rPr>
        <w:t>]</w:t>
      </w:r>
      <w:r w:rsidR="00BE1BB9" w:rsidRPr="00EF6007">
        <w:rPr>
          <w:sz w:val="28"/>
          <w:szCs w:val="28"/>
        </w:rPr>
        <w:t>.</w:t>
      </w:r>
    </w:p>
    <w:p w14:paraId="4C86A7DD" w14:textId="77777777" w:rsidR="00B50FEC" w:rsidRDefault="00B50FEC" w:rsidP="004E45BC">
      <w:pPr>
        <w:pStyle w:val="a5"/>
        <w:shd w:val="clear" w:color="auto" w:fill="auto"/>
        <w:spacing w:after="0" w:line="240" w:lineRule="auto"/>
        <w:ind w:firstLine="709"/>
        <w:jc w:val="both"/>
        <w:rPr>
          <w:b/>
          <w:sz w:val="28"/>
          <w:szCs w:val="28"/>
        </w:rPr>
      </w:pPr>
    </w:p>
    <w:p w14:paraId="06031913" w14:textId="77777777" w:rsidR="00824891" w:rsidRPr="00EF6007" w:rsidRDefault="00824891" w:rsidP="004E45BC">
      <w:pPr>
        <w:pStyle w:val="a5"/>
        <w:shd w:val="clear" w:color="auto" w:fill="auto"/>
        <w:spacing w:after="0" w:line="240" w:lineRule="auto"/>
        <w:ind w:firstLine="709"/>
        <w:jc w:val="both"/>
        <w:rPr>
          <w:b/>
          <w:sz w:val="28"/>
          <w:szCs w:val="28"/>
        </w:rPr>
      </w:pPr>
      <w:r w:rsidRPr="00EF6007">
        <w:rPr>
          <w:b/>
          <w:sz w:val="28"/>
          <w:szCs w:val="28"/>
        </w:rPr>
        <w:t xml:space="preserve">4.3 </w:t>
      </w:r>
      <w:r w:rsidR="00EC3C3C" w:rsidRPr="00EF6007">
        <w:rPr>
          <w:b/>
          <w:sz w:val="28"/>
          <w:szCs w:val="28"/>
        </w:rPr>
        <w:t>Результаты анализа лекарственного обеспечения населения на территориальном уровне</w:t>
      </w:r>
    </w:p>
    <w:p w14:paraId="64E29EA0" w14:textId="77777777" w:rsidR="00B50FEC" w:rsidRDefault="00B50FEC" w:rsidP="004E45BC">
      <w:pPr>
        <w:pStyle w:val="a5"/>
        <w:shd w:val="clear" w:color="auto" w:fill="auto"/>
        <w:spacing w:after="0" w:line="240" w:lineRule="auto"/>
        <w:ind w:firstLine="709"/>
        <w:jc w:val="both"/>
        <w:rPr>
          <w:sz w:val="28"/>
          <w:szCs w:val="28"/>
        </w:rPr>
      </w:pPr>
    </w:p>
    <w:p w14:paraId="599EB223" w14:textId="2EEADDC7" w:rsidR="00824891" w:rsidRPr="00EF6007" w:rsidRDefault="00EC3C3C" w:rsidP="004E45BC">
      <w:pPr>
        <w:pStyle w:val="a5"/>
        <w:shd w:val="clear" w:color="auto" w:fill="auto"/>
        <w:spacing w:after="0" w:line="240" w:lineRule="auto"/>
        <w:ind w:firstLine="709"/>
        <w:jc w:val="both"/>
        <w:rPr>
          <w:sz w:val="28"/>
          <w:szCs w:val="28"/>
        </w:rPr>
      </w:pPr>
      <w:r w:rsidRPr="00EF6007">
        <w:rPr>
          <w:sz w:val="28"/>
          <w:szCs w:val="28"/>
        </w:rPr>
        <w:t xml:space="preserve">Потребление лекарственных препаратов на территории </w:t>
      </w:r>
      <w:r w:rsidR="000D3B61" w:rsidRPr="00EF6007">
        <w:rPr>
          <w:sz w:val="28"/>
          <w:szCs w:val="28"/>
        </w:rPr>
        <w:t>Карагандинской области и л</w:t>
      </w:r>
      <w:r w:rsidRPr="00EF6007">
        <w:rPr>
          <w:sz w:val="28"/>
          <w:szCs w:val="28"/>
        </w:rPr>
        <w:t xml:space="preserve">екарственное обеспечение населения является одним из основных составляющих медицинской помощи и предоставляется на всех этапах ее оказания, на амбулаторном, госпитальном, скорой медицинской и высокотехнологичной помощи. При оказании фармацевтической помощи необходимо учитывать интересы всех категорий населения, независимо от мест проживания. </w:t>
      </w:r>
    </w:p>
    <w:p w14:paraId="7795D8BE" w14:textId="77777777" w:rsidR="00824891" w:rsidRPr="00EF6007" w:rsidRDefault="00EC3C3C" w:rsidP="004E45BC">
      <w:pPr>
        <w:pStyle w:val="a5"/>
        <w:shd w:val="clear" w:color="auto" w:fill="auto"/>
        <w:spacing w:after="0" w:line="240" w:lineRule="auto"/>
        <w:ind w:firstLine="709"/>
        <w:jc w:val="both"/>
        <w:rPr>
          <w:sz w:val="28"/>
          <w:szCs w:val="28"/>
        </w:rPr>
      </w:pPr>
      <w:r w:rsidRPr="00EF6007">
        <w:rPr>
          <w:sz w:val="28"/>
          <w:szCs w:val="28"/>
        </w:rPr>
        <w:t xml:space="preserve">Обеспечение лекарственными средствами на амбулаторном этапе относится к медико-социальной программе, которая призвана решить проблемы по обеспечению наиболее социально незащищенных слоев населения (декретированные категории, граждане, имеющие тяжелые заболевания, дети и беременные женщины). </w:t>
      </w:r>
    </w:p>
    <w:p w14:paraId="1AABEE4A" w14:textId="77777777" w:rsidR="00824891" w:rsidRPr="00EF6007" w:rsidRDefault="00EC3C3C" w:rsidP="004E45BC">
      <w:pPr>
        <w:pStyle w:val="a5"/>
        <w:shd w:val="clear" w:color="auto" w:fill="auto"/>
        <w:spacing w:after="0" w:line="240" w:lineRule="auto"/>
        <w:ind w:firstLine="709"/>
        <w:jc w:val="both"/>
        <w:rPr>
          <w:sz w:val="28"/>
          <w:szCs w:val="28"/>
        </w:rPr>
      </w:pPr>
      <w:r w:rsidRPr="00EF6007">
        <w:rPr>
          <w:sz w:val="28"/>
          <w:szCs w:val="28"/>
        </w:rPr>
        <w:lastRenderedPageBreak/>
        <w:t xml:space="preserve">Анализ научных статей позволил определить основные проблемы в оказании фармацевтической помощи, которые имеются и на территории края: </w:t>
      </w:r>
    </w:p>
    <w:p w14:paraId="6C1CC55C" w14:textId="77777777"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 xml:space="preserve">социально-демографические диспропорции в развитии отдельных территорий; </w:t>
      </w:r>
    </w:p>
    <w:p w14:paraId="519186E2" w14:textId="26CC52D5"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 xml:space="preserve">неблагоприятные демографические показатели, тенденция старения населения, различные уровни показателей здоровья населения; </w:t>
      </w:r>
    </w:p>
    <w:p w14:paraId="081DD588" w14:textId="77777777"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 xml:space="preserve"> отсутствие равноправного доступа к лекарственным средствам у различных групп граждан; </w:t>
      </w:r>
    </w:p>
    <w:p w14:paraId="05645C8F" w14:textId="77777777"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 xml:space="preserve">неравномерность в получении предоставляемых льгот населением; </w:t>
      </w:r>
    </w:p>
    <w:p w14:paraId="78EA5F77" w14:textId="77777777"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 xml:space="preserve">недостаточная обеспеченность фармацевтическими товарами в сельской местности, отсутствие аптечных организаций в удаленных территориях; </w:t>
      </w:r>
    </w:p>
    <w:p w14:paraId="508AD63D" w14:textId="7FD69286" w:rsidR="00824891" w:rsidRPr="00EF6007" w:rsidRDefault="00EC3C3C" w:rsidP="004E45BC">
      <w:pPr>
        <w:pStyle w:val="a5"/>
        <w:numPr>
          <w:ilvl w:val="0"/>
          <w:numId w:val="12"/>
        </w:numPr>
        <w:shd w:val="clear" w:color="auto" w:fill="auto"/>
        <w:spacing w:after="0" w:line="240" w:lineRule="auto"/>
        <w:ind w:left="0" w:firstLine="709"/>
        <w:jc w:val="both"/>
        <w:rPr>
          <w:b/>
          <w:sz w:val="28"/>
          <w:szCs w:val="28"/>
        </w:rPr>
      </w:pPr>
      <w:r w:rsidRPr="00EF6007">
        <w:rPr>
          <w:sz w:val="28"/>
          <w:szCs w:val="28"/>
        </w:rPr>
        <w:t>различный уровен</w:t>
      </w:r>
      <w:r w:rsidR="00824891" w:rsidRPr="00EF6007">
        <w:rPr>
          <w:sz w:val="28"/>
          <w:szCs w:val="28"/>
        </w:rPr>
        <w:t>ь платежеспособности населения</w:t>
      </w:r>
      <w:r w:rsidR="0032664C">
        <w:rPr>
          <w:sz w:val="28"/>
          <w:szCs w:val="28"/>
          <w:lang w:val="en-US"/>
        </w:rPr>
        <w:t xml:space="preserve"> [</w:t>
      </w:r>
      <w:r w:rsidR="007A7BAB">
        <w:rPr>
          <w:sz w:val="28"/>
          <w:szCs w:val="28"/>
          <w:lang w:val="en-US"/>
        </w:rPr>
        <w:t>102</w:t>
      </w:r>
      <w:r w:rsidR="0032664C">
        <w:rPr>
          <w:sz w:val="28"/>
          <w:szCs w:val="28"/>
          <w:lang w:val="en-US"/>
        </w:rPr>
        <w:t>]</w:t>
      </w:r>
      <w:r w:rsidR="00824891" w:rsidRPr="00EF6007">
        <w:rPr>
          <w:sz w:val="28"/>
          <w:szCs w:val="28"/>
        </w:rPr>
        <w:t>.</w:t>
      </w:r>
    </w:p>
    <w:p w14:paraId="2CC3EBC0" w14:textId="77777777" w:rsidR="000D3B61" w:rsidRPr="00EF6007" w:rsidRDefault="000D3B61" w:rsidP="004E45BC">
      <w:pPr>
        <w:pStyle w:val="a5"/>
        <w:shd w:val="clear" w:color="auto" w:fill="auto"/>
        <w:spacing w:after="0" w:line="240" w:lineRule="auto"/>
        <w:ind w:firstLine="709"/>
        <w:jc w:val="both"/>
        <w:rPr>
          <w:b/>
          <w:sz w:val="28"/>
          <w:szCs w:val="28"/>
        </w:rPr>
      </w:pPr>
    </w:p>
    <w:p w14:paraId="45A78BD5" w14:textId="6E59EB21" w:rsidR="00EC3C3C" w:rsidRPr="00EF6007" w:rsidRDefault="00824891" w:rsidP="004E45BC">
      <w:pPr>
        <w:pStyle w:val="a5"/>
        <w:shd w:val="clear" w:color="auto" w:fill="auto"/>
        <w:spacing w:after="0" w:line="240" w:lineRule="auto"/>
        <w:ind w:firstLine="709"/>
        <w:jc w:val="both"/>
        <w:rPr>
          <w:b/>
          <w:sz w:val="28"/>
          <w:szCs w:val="28"/>
        </w:rPr>
      </w:pPr>
      <w:r w:rsidRPr="00EF6007">
        <w:rPr>
          <w:b/>
          <w:sz w:val="28"/>
          <w:szCs w:val="28"/>
        </w:rPr>
        <w:t xml:space="preserve">4.4 </w:t>
      </w:r>
      <w:r w:rsidR="005A31B3" w:rsidRPr="00EF6007">
        <w:rPr>
          <w:b/>
          <w:sz w:val="28"/>
          <w:szCs w:val="28"/>
        </w:rPr>
        <w:t>Анализ лекарственной обеспеченности населения против ВГВ и ВГС в рамках гарантированного объема бесплатной медицинской помощи</w:t>
      </w:r>
    </w:p>
    <w:p w14:paraId="64EC5C0E" w14:textId="77777777" w:rsidR="00B50FEC" w:rsidRDefault="00B50FEC" w:rsidP="004E45BC">
      <w:pPr>
        <w:pStyle w:val="a5"/>
        <w:shd w:val="clear" w:color="auto" w:fill="auto"/>
        <w:spacing w:after="0" w:line="240" w:lineRule="auto"/>
        <w:ind w:firstLine="709"/>
        <w:jc w:val="both"/>
        <w:rPr>
          <w:sz w:val="28"/>
          <w:szCs w:val="28"/>
        </w:rPr>
      </w:pPr>
    </w:p>
    <w:p w14:paraId="0A4548C0" w14:textId="73C318AC" w:rsidR="00EA5380" w:rsidRPr="00EF6007" w:rsidRDefault="005A31B3" w:rsidP="004E45BC">
      <w:pPr>
        <w:pStyle w:val="a5"/>
        <w:shd w:val="clear" w:color="auto" w:fill="auto"/>
        <w:spacing w:after="0" w:line="240" w:lineRule="auto"/>
        <w:ind w:firstLine="709"/>
        <w:jc w:val="both"/>
        <w:rPr>
          <w:sz w:val="28"/>
          <w:szCs w:val="28"/>
        </w:rPr>
      </w:pPr>
      <w:r w:rsidRPr="00EF6007">
        <w:rPr>
          <w:sz w:val="28"/>
          <w:szCs w:val="28"/>
        </w:rPr>
        <w:t>На базе ТОО «Городской центр Первичной медико-санитарной помощи» был проведен анализ лекарственной обеспеченности против ВГВ и ВГС в рамках ГОБМП.</w:t>
      </w:r>
      <w:r w:rsidR="00EA5380" w:rsidRPr="00EF6007">
        <w:rPr>
          <w:sz w:val="28"/>
          <w:szCs w:val="28"/>
        </w:rPr>
        <w:t xml:space="preserve"> </w:t>
      </w:r>
      <w:r w:rsidR="00EC3C3C" w:rsidRPr="00EF6007">
        <w:rPr>
          <w:sz w:val="28"/>
          <w:szCs w:val="28"/>
        </w:rPr>
        <w:t xml:space="preserve">Обеспечение лекарственными препаратами отдельных категорий граждан за счет бюджетов различного уровня Финансирование льготного лекарственного обеспечения осуществляется за счет бюджетов трех уровней: федерального, краевого и бюджета муниципального образования. </w:t>
      </w:r>
    </w:p>
    <w:p w14:paraId="585066F5" w14:textId="2FF74AD8" w:rsidR="00B57626" w:rsidRDefault="00EA5380" w:rsidP="004E45BC">
      <w:pPr>
        <w:pStyle w:val="a5"/>
        <w:shd w:val="clear" w:color="auto" w:fill="auto"/>
        <w:spacing w:after="0" w:line="240" w:lineRule="auto"/>
        <w:ind w:firstLine="709"/>
        <w:jc w:val="both"/>
        <w:rPr>
          <w:sz w:val="28"/>
          <w:szCs w:val="28"/>
        </w:rPr>
      </w:pPr>
      <w:r w:rsidRPr="00EF6007">
        <w:rPr>
          <w:sz w:val="28"/>
          <w:szCs w:val="28"/>
        </w:rPr>
        <w:t xml:space="preserve">Лекарства, в рамках ГОБМП на базе ТОО «ГЦ ПМСП» начали выдаваться только с конца 2017 года. До этого периода времени пациентам приходилось отдавать немалые суммы за лечения. В среднем, одна упаковка </w:t>
      </w:r>
      <w:r w:rsidR="00B57626" w:rsidRPr="00EF6007">
        <w:rPr>
          <w:sz w:val="28"/>
          <w:szCs w:val="28"/>
        </w:rPr>
        <w:t xml:space="preserve">ПегИнтрона против вирусного гепатита В и С, порошка для приготовления раствора для инъекций с растворителем 100мкг/0,5мл стоит 68162 тенге. </w:t>
      </w:r>
      <w:r w:rsidR="009502EB" w:rsidRPr="00EF6007">
        <w:rPr>
          <w:sz w:val="28"/>
          <w:szCs w:val="28"/>
        </w:rPr>
        <w:t xml:space="preserve">На рисунке 17 показано </w:t>
      </w:r>
      <w:r w:rsidR="000D3B61" w:rsidRPr="00EF6007">
        <w:rPr>
          <w:sz w:val="28"/>
          <w:szCs w:val="28"/>
        </w:rPr>
        <w:t>количество лекарств,</w:t>
      </w:r>
      <w:r w:rsidR="009502EB" w:rsidRPr="00EF6007">
        <w:rPr>
          <w:sz w:val="28"/>
          <w:szCs w:val="28"/>
        </w:rPr>
        <w:t xml:space="preserve"> получивших на конец 2017 года.</w:t>
      </w:r>
    </w:p>
    <w:p w14:paraId="5A946F8F" w14:textId="77777777" w:rsidR="00B50FEC" w:rsidRPr="00EF6007" w:rsidRDefault="00B50FEC" w:rsidP="004E45BC">
      <w:pPr>
        <w:pStyle w:val="a5"/>
        <w:shd w:val="clear" w:color="auto" w:fill="auto"/>
        <w:spacing w:after="0" w:line="240" w:lineRule="auto"/>
        <w:ind w:firstLine="709"/>
        <w:jc w:val="both"/>
        <w:rPr>
          <w:sz w:val="28"/>
          <w:szCs w:val="28"/>
        </w:rPr>
      </w:pPr>
    </w:p>
    <w:p w14:paraId="1E96777F" w14:textId="1F8AB16D" w:rsidR="00EA5380" w:rsidRPr="00EF6007" w:rsidRDefault="002404CC" w:rsidP="004E45BC">
      <w:pPr>
        <w:pStyle w:val="a5"/>
        <w:shd w:val="clear" w:color="auto" w:fill="auto"/>
        <w:spacing w:after="0" w:line="240" w:lineRule="auto"/>
        <w:ind w:firstLine="709"/>
        <w:rPr>
          <w:sz w:val="28"/>
          <w:szCs w:val="28"/>
        </w:rPr>
      </w:pPr>
      <w:r w:rsidRPr="00EF6007">
        <w:rPr>
          <w:noProof/>
          <w:sz w:val="28"/>
          <w:szCs w:val="28"/>
          <w:lang w:eastAsia="ru-RU"/>
        </w:rPr>
        <w:drawing>
          <wp:inline distT="0" distB="0" distL="0" distR="0" wp14:anchorId="3C4317D3" wp14:editId="38E0A926">
            <wp:extent cx="4281054" cy="1634837"/>
            <wp:effectExtent l="0" t="0" r="571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89F10" w14:textId="77777777" w:rsidR="00B50FEC" w:rsidRDefault="00B50FEC" w:rsidP="004E45BC">
      <w:pPr>
        <w:pStyle w:val="a5"/>
        <w:shd w:val="clear" w:color="auto" w:fill="auto"/>
        <w:spacing w:after="0" w:line="240" w:lineRule="auto"/>
        <w:ind w:firstLine="709"/>
        <w:rPr>
          <w:sz w:val="28"/>
          <w:szCs w:val="28"/>
        </w:rPr>
      </w:pPr>
    </w:p>
    <w:p w14:paraId="7DB9BF49" w14:textId="17E0C4C9" w:rsidR="008466B2" w:rsidRPr="00EF6007" w:rsidRDefault="002404CC" w:rsidP="004E45BC">
      <w:pPr>
        <w:pStyle w:val="a5"/>
        <w:shd w:val="clear" w:color="auto" w:fill="auto"/>
        <w:spacing w:after="0" w:line="240" w:lineRule="auto"/>
        <w:ind w:firstLine="709"/>
        <w:rPr>
          <w:sz w:val="28"/>
          <w:szCs w:val="28"/>
        </w:rPr>
      </w:pPr>
      <w:r w:rsidRPr="00EF6007">
        <w:rPr>
          <w:sz w:val="28"/>
          <w:szCs w:val="28"/>
        </w:rPr>
        <w:t>Рисунок 1</w:t>
      </w:r>
      <w:r w:rsidR="009502EB" w:rsidRPr="00EF6007">
        <w:rPr>
          <w:sz w:val="28"/>
          <w:szCs w:val="28"/>
        </w:rPr>
        <w:t>7</w:t>
      </w:r>
      <w:r w:rsidRPr="00EF6007">
        <w:rPr>
          <w:sz w:val="28"/>
          <w:szCs w:val="28"/>
        </w:rPr>
        <w:t xml:space="preserve"> – </w:t>
      </w:r>
      <w:r w:rsidR="00B55422" w:rsidRPr="00EF6007">
        <w:rPr>
          <w:sz w:val="28"/>
          <w:szCs w:val="28"/>
        </w:rPr>
        <w:t>К</w:t>
      </w:r>
      <w:r w:rsidR="00B57626" w:rsidRPr="00EF6007">
        <w:rPr>
          <w:sz w:val="28"/>
          <w:szCs w:val="28"/>
        </w:rPr>
        <w:t xml:space="preserve">оличество </w:t>
      </w:r>
      <w:r w:rsidR="00B55422" w:rsidRPr="00EF6007">
        <w:rPr>
          <w:sz w:val="28"/>
          <w:szCs w:val="28"/>
        </w:rPr>
        <w:t>лекарств</w:t>
      </w:r>
      <w:r w:rsidR="00387951">
        <w:rPr>
          <w:sz w:val="28"/>
          <w:szCs w:val="28"/>
        </w:rPr>
        <w:t xml:space="preserve">, </w:t>
      </w:r>
      <w:r w:rsidR="00B57626" w:rsidRPr="00EF6007">
        <w:rPr>
          <w:sz w:val="28"/>
          <w:szCs w:val="28"/>
        </w:rPr>
        <w:t xml:space="preserve">получивших на конец </w:t>
      </w:r>
    </w:p>
    <w:p w14:paraId="39C50E58" w14:textId="60EAB278" w:rsidR="002404CC" w:rsidRPr="00EF6007" w:rsidRDefault="00B57626" w:rsidP="004E45BC">
      <w:pPr>
        <w:pStyle w:val="a5"/>
        <w:shd w:val="clear" w:color="auto" w:fill="auto"/>
        <w:spacing w:after="0" w:line="240" w:lineRule="auto"/>
        <w:ind w:firstLine="709"/>
        <w:rPr>
          <w:sz w:val="28"/>
          <w:szCs w:val="28"/>
        </w:rPr>
      </w:pPr>
      <w:r w:rsidRPr="00EF6007">
        <w:rPr>
          <w:sz w:val="28"/>
          <w:szCs w:val="28"/>
        </w:rPr>
        <w:t>2017 года</w:t>
      </w:r>
      <w:r w:rsidR="000D3B61" w:rsidRPr="00EF6007">
        <w:rPr>
          <w:sz w:val="28"/>
          <w:szCs w:val="28"/>
        </w:rPr>
        <w:t xml:space="preserve"> (%)</w:t>
      </w:r>
    </w:p>
    <w:p w14:paraId="134AE1B0" w14:textId="77777777" w:rsidR="00B50FEC" w:rsidRDefault="00B50FEC" w:rsidP="004E45BC">
      <w:pPr>
        <w:pStyle w:val="a5"/>
        <w:shd w:val="clear" w:color="auto" w:fill="auto"/>
        <w:spacing w:after="0" w:line="240" w:lineRule="auto"/>
        <w:ind w:firstLine="709"/>
        <w:jc w:val="both"/>
        <w:rPr>
          <w:sz w:val="28"/>
          <w:szCs w:val="28"/>
        </w:rPr>
      </w:pPr>
    </w:p>
    <w:p w14:paraId="15D2A265" w14:textId="6B520726" w:rsidR="00212E6B" w:rsidRPr="00EF6007" w:rsidRDefault="00B55422" w:rsidP="004E45BC">
      <w:pPr>
        <w:pStyle w:val="a5"/>
        <w:shd w:val="clear" w:color="auto" w:fill="auto"/>
        <w:spacing w:after="0" w:line="240" w:lineRule="auto"/>
        <w:ind w:firstLine="709"/>
        <w:jc w:val="both"/>
        <w:rPr>
          <w:sz w:val="28"/>
          <w:szCs w:val="28"/>
        </w:rPr>
      </w:pPr>
      <w:r w:rsidRPr="00EF6007">
        <w:rPr>
          <w:sz w:val="28"/>
          <w:szCs w:val="28"/>
        </w:rPr>
        <w:lastRenderedPageBreak/>
        <w:t>Всего 4 человека смогли получить лекарства против ВГС и ВГС в рамках ГОБМП. На рисунке 1</w:t>
      </w:r>
      <w:r w:rsidR="009502EB" w:rsidRPr="00EF6007">
        <w:rPr>
          <w:sz w:val="28"/>
          <w:szCs w:val="28"/>
        </w:rPr>
        <w:t>7</w:t>
      </w:r>
      <w:r w:rsidRPr="00EF6007">
        <w:rPr>
          <w:sz w:val="28"/>
          <w:szCs w:val="28"/>
        </w:rPr>
        <w:t xml:space="preserve"> </w:t>
      </w:r>
      <w:r w:rsidR="009A394A" w:rsidRPr="00EF6007">
        <w:rPr>
          <w:sz w:val="28"/>
          <w:szCs w:val="28"/>
        </w:rPr>
        <w:t xml:space="preserve">второй позицией </w:t>
      </w:r>
      <w:r w:rsidRPr="00EF6007">
        <w:rPr>
          <w:sz w:val="28"/>
          <w:szCs w:val="28"/>
        </w:rPr>
        <w:t>отображен препарат ПегИнтрон (26%)</w:t>
      </w:r>
      <w:r w:rsidR="009A394A" w:rsidRPr="00EF6007">
        <w:rPr>
          <w:sz w:val="28"/>
          <w:szCs w:val="28"/>
        </w:rPr>
        <w:t xml:space="preserve"> для трех человек</w:t>
      </w:r>
      <w:r w:rsidRPr="00EF6007">
        <w:rPr>
          <w:sz w:val="28"/>
          <w:szCs w:val="28"/>
        </w:rPr>
        <w:t>. В общей сумме было отдано 60 коробок данного препарата и 168 упаковок Викейра Пак для одного человека (набор таб</w:t>
      </w:r>
      <w:r w:rsidR="009502EB" w:rsidRPr="00EF6007">
        <w:rPr>
          <w:sz w:val="28"/>
          <w:szCs w:val="28"/>
        </w:rPr>
        <w:t>леток</w:t>
      </w:r>
      <w:r w:rsidRPr="00EF6007">
        <w:rPr>
          <w:sz w:val="28"/>
          <w:szCs w:val="28"/>
        </w:rPr>
        <w:t xml:space="preserve">: Дасабувира 250мг, Омбитасвир 12,5мг+Паритапревир 75мг+Ритонавир 50мг) – 74%. У пациента наблюдалась сильная вирусная нагрузка, и потому требовалось долгое и комплексное лечение, чем те, кто получил ПегИнтрон. </w:t>
      </w:r>
    </w:p>
    <w:p w14:paraId="098ED718" w14:textId="388856CB" w:rsidR="009502EB" w:rsidRDefault="009502EB" w:rsidP="004E45BC">
      <w:pPr>
        <w:pStyle w:val="a5"/>
        <w:shd w:val="clear" w:color="auto" w:fill="auto"/>
        <w:spacing w:after="0" w:line="240" w:lineRule="auto"/>
        <w:ind w:firstLine="709"/>
        <w:jc w:val="both"/>
        <w:rPr>
          <w:sz w:val="28"/>
          <w:szCs w:val="28"/>
        </w:rPr>
      </w:pPr>
      <w:r w:rsidRPr="00EF6007">
        <w:rPr>
          <w:sz w:val="28"/>
          <w:szCs w:val="28"/>
        </w:rPr>
        <w:t>На рисунке 1</w:t>
      </w:r>
      <w:r w:rsidR="009A394A" w:rsidRPr="00EF6007">
        <w:rPr>
          <w:sz w:val="28"/>
          <w:szCs w:val="28"/>
        </w:rPr>
        <w:t>8</w:t>
      </w:r>
      <w:r w:rsidRPr="00EF6007">
        <w:rPr>
          <w:sz w:val="28"/>
          <w:szCs w:val="28"/>
        </w:rPr>
        <w:t xml:space="preserve"> показано </w:t>
      </w:r>
      <w:r w:rsidR="009A394A" w:rsidRPr="00EF6007">
        <w:rPr>
          <w:sz w:val="28"/>
          <w:szCs w:val="28"/>
        </w:rPr>
        <w:t>количество препаратов,</w:t>
      </w:r>
      <w:r w:rsidR="00B1740A" w:rsidRPr="00EF6007">
        <w:rPr>
          <w:sz w:val="28"/>
          <w:szCs w:val="28"/>
        </w:rPr>
        <w:t xml:space="preserve"> выделенных в 2018 году.</w:t>
      </w:r>
    </w:p>
    <w:p w14:paraId="3AC0CB3E" w14:textId="77777777" w:rsidR="00B50FEC" w:rsidRPr="00EF6007" w:rsidRDefault="00B50FEC" w:rsidP="004E45BC">
      <w:pPr>
        <w:pStyle w:val="a5"/>
        <w:shd w:val="clear" w:color="auto" w:fill="auto"/>
        <w:spacing w:after="0" w:line="240" w:lineRule="auto"/>
        <w:ind w:firstLine="709"/>
        <w:jc w:val="both"/>
        <w:rPr>
          <w:sz w:val="28"/>
          <w:szCs w:val="28"/>
        </w:rPr>
      </w:pPr>
    </w:p>
    <w:p w14:paraId="1D257CB1" w14:textId="4CACC838" w:rsidR="00B55422" w:rsidRPr="00EF6007" w:rsidRDefault="00212E6B" w:rsidP="004E45BC">
      <w:pPr>
        <w:pStyle w:val="a5"/>
        <w:shd w:val="clear" w:color="auto" w:fill="auto"/>
        <w:spacing w:after="0" w:line="240" w:lineRule="auto"/>
        <w:ind w:firstLine="709"/>
        <w:rPr>
          <w:sz w:val="28"/>
          <w:szCs w:val="28"/>
        </w:rPr>
      </w:pPr>
      <w:r w:rsidRPr="00EF6007">
        <w:rPr>
          <w:noProof/>
          <w:sz w:val="28"/>
          <w:szCs w:val="28"/>
          <w:lang w:eastAsia="ru-RU"/>
        </w:rPr>
        <w:drawing>
          <wp:inline distT="0" distB="0" distL="0" distR="0" wp14:anchorId="1F70E33D" wp14:editId="41418539">
            <wp:extent cx="4632960" cy="1510030"/>
            <wp:effectExtent l="0" t="0" r="1524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41ED1B" w14:textId="77777777" w:rsidR="00B50FEC" w:rsidRDefault="00B50FEC" w:rsidP="004E45BC">
      <w:pPr>
        <w:pStyle w:val="a5"/>
        <w:shd w:val="clear" w:color="auto" w:fill="auto"/>
        <w:spacing w:after="0" w:line="240" w:lineRule="auto"/>
        <w:ind w:firstLine="709"/>
        <w:rPr>
          <w:sz w:val="28"/>
          <w:szCs w:val="28"/>
        </w:rPr>
      </w:pPr>
    </w:p>
    <w:p w14:paraId="209A639B" w14:textId="34D822EE" w:rsidR="00B57626" w:rsidRPr="00EF6007" w:rsidRDefault="00212E6B" w:rsidP="004E45BC">
      <w:pPr>
        <w:pStyle w:val="a5"/>
        <w:shd w:val="clear" w:color="auto" w:fill="auto"/>
        <w:spacing w:after="0" w:line="240" w:lineRule="auto"/>
        <w:ind w:firstLine="709"/>
        <w:rPr>
          <w:sz w:val="28"/>
          <w:szCs w:val="28"/>
        </w:rPr>
      </w:pPr>
      <w:r w:rsidRPr="00EF6007">
        <w:rPr>
          <w:sz w:val="28"/>
          <w:szCs w:val="28"/>
        </w:rPr>
        <w:t>Рисунок 1</w:t>
      </w:r>
      <w:r w:rsidR="009502EB" w:rsidRPr="00EF6007">
        <w:rPr>
          <w:sz w:val="28"/>
          <w:szCs w:val="28"/>
        </w:rPr>
        <w:t>8</w:t>
      </w:r>
      <w:r w:rsidRPr="00EF6007">
        <w:rPr>
          <w:sz w:val="28"/>
          <w:szCs w:val="28"/>
        </w:rPr>
        <w:t xml:space="preserve"> – Количество человек, получившие лекарства в 2018 году</w:t>
      </w:r>
      <w:r w:rsidRPr="00EF6007">
        <w:rPr>
          <w:noProof/>
          <w:sz w:val="28"/>
          <w:szCs w:val="28"/>
          <w:lang w:eastAsia="ru-RU"/>
        </w:rPr>
        <w:t xml:space="preserve"> </w:t>
      </w:r>
      <w:r w:rsidR="000D3B61" w:rsidRPr="00EF6007">
        <w:rPr>
          <w:noProof/>
          <w:sz w:val="28"/>
          <w:szCs w:val="28"/>
          <w:lang w:eastAsia="ru-RU"/>
        </w:rPr>
        <w:t>(%)</w:t>
      </w:r>
    </w:p>
    <w:p w14:paraId="2931E7A5" w14:textId="77777777" w:rsidR="00B50FEC" w:rsidRDefault="00B50FEC" w:rsidP="004E45BC">
      <w:pPr>
        <w:pStyle w:val="a5"/>
        <w:shd w:val="clear" w:color="auto" w:fill="auto"/>
        <w:spacing w:after="0" w:line="240" w:lineRule="auto"/>
        <w:ind w:firstLine="709"/>
        <w:jc w:val="both"/>
        <w:rPr>
          <w:sz w:val="28"/>
          <w:szCs w:val="28"/>
        </w:rPr>
      </w:pPr>
    </w:p>
    <w:p w14:paraId="716E7D57" w14:textId="62C077D0" w:rsidR="00212E6B" w:rsidRPr="00EF6007" w:rsidRDefault="00212E6B" w:rsidP="004E45BC">
      <w:pPr>
        <w:pStyle w:val="a5"/>
        <w:shd w:val="clear" w:color="auto" w:fill="auto"/>
        <w:spacing w:after="0" w:line="240" w:lineRule="auto"/>
        <w:ind w:firstLine="709"/>
        <w:jc w:val="both"/>
        <w:rPr>
          <w:bCs/>
          <w:sz w:val="28"/>
          <w:szCs w:val="28"/>
        </w:rPr>
      </w:pPr>
      <w:r w:rsidRPr="00EF6007">
        <w:rPr>
          <w:sz w:val="28"/>
          <w:szCs w:val="28"/>
        </w:rPr>
        <w:t>Лекарства против вирусного гепатита В с</w:t>
      </w:r>
      <w:r w:rsidR="00922C02" w:rsidRPr="00EF6007">
        <w:rPr>
          <w:sz w:val="28"/>
          <w:szCs w:val="28"/>
        </w:rPr>
        <w:t xml:space="preserve"> </w:t>
      </w:r>
      <w:r w:rsidRPr="00EF6007">
        <w:rPr>
          <w:sz w:val="28"/>
          <w:szCs w:val="28"/>
        </w:rPr>
        <w:t xml:space="preserve">дельта и без дельта агента B18.0, В18.1 в 2018 году получило </w:t>
      </w:r>
      <w:r w:rsidR="009345DA">
        <w:rPr>
          <w:sz w:val="28"/>
          <w:szCs w:val="28"/>
        </w:rPr>
        <w:t>18 человек (</w:t>
      </w:r>
      <w:r w:rsidRPr="00EF6007">
        <w:rPr>
          <w:sz w:val="28"/>
          <w:szCs w:val="28"/>
        </w:rPr>
        <w:t>67%</w:t>
      </w:r>
      <w:r w:rsidR="009345DA">
        <w:rPr>
          <w:sz w:val="28"/>
          <w:szCs w:val="28"/>
        </w:rPr>
        <w:t>)</w:t>
      </w:r>
      <w:r w:rsidRPr="00EF6007">
        <w:rPr>
          <w:sz w:val="28"/>
          <w:szCs w:val="28"/>
        </w:rPr>
        <w:t>, при этом было отдано 209 коробок «</w:t>
      </w:r>
      <w:r w:rsidRPr="00EF6007">
        <w:rPr>
          <w:bCs/>
          <w:sz w:val="28"/>
          <w:szCs w:val="28"/>
        </w:rPr>
        <w:t xml:space="preserve">Пэгинтерферон альфа-2а». Против хронического вирусного гепатита С, </w:t>
      </w:r>
      <w:r w:rsidRPr="00EF6007">
        <w:rPr>
          <w:sz w:val="28"/>
          <w:szCs w:val="28"/>
        </w:rPr>
        <w:t xml:space="preserve">включая стадию цирроза печени B18.2, К74 </w:t>
      </w:r>
      <w:r w:rsidRPr="00EF6007">
        <w:rPr>
          <w:bCs/>
          <w:sz w:val="28"/>
          <w:szCs w:val="28"/>
        </w:rPr>
        <w:t>лекарства получили 9 человек (33%) – 24 коробки «Софосбувир».</w:t>
      </w:r>
    </w:p>
    <w:p w14:paraId="68764459" w14:textId="0C7C87B9" w:rsidR="00B1740A" w:rsidRDefault="00B1740A" w:rsidP="004E45BC">
      <w:pPr>
        <w:pStyle w:val="a5"/>
        <w:shd w:val="clear" w:color="auto" w:fill="auto"/>
        <w:spacing w:after="0" w:line="240" w:lineRule="auto"/>
        <w:ind w:firstLine="709"/>
        <w:jc w:val="both"/>
        <w:rPr>
          <w:sz w:val="28"/>
          <w:szCs w:val="28"/>
        </w:rPr>
      </w:pPr>
      <w:r w:rsidRPr="00EF6007">
        <w:rPr>
          <w:sz w:val="28"/>
          <w:szCs w:val="28"/>
        </w:rPr>
        <w:t xml:space="preserve">Цены за все препараты, выданные пациентам с ВГВ и ХГС за 2019 год показано на рисунке 19. За весь год было выдано 494 коробки препаратов для пациентов, имеющие диагноз ВГВ и ХГС. Из них против вирусного гепатита В с дельта и без дельта агента B18.0, В18.1 (Приказ №666) было выдано 155 коробок лекарств «Тенофовир» (Международное непатентованное наименование) – </w:t>
      </w:r>
      <w:r w:rsidR="00F4781C" w:rsidRPr="00EF6007">
        <w:rPr>
          <w:sz w:val="28"/>
          <w:szCs w:val="28"/>
        </w:rPr>
        <w:t>31%</w:t>
      </w:r>
      <w:r w:rsidRPr="00EF6007">
        <w:rPr>
          <w:sz w:val="28"/>
          <w:szCs w:val="28"/>
        </w:rPr>
        <w:t xml:space="preserve"> </w:t>
      </w:r>
      <w:r w:rsidR="00F4781C" w:rsidRPr="00EF6007">
        <w:rPr>
          <w:sz w:val="28"/>
          <w:szCs w:val="28"/>
        </w:rPr>
        <w:t>(</w:t>
      </w:r>
      <w:r w:rsidRPr="00EF6007">
        <w:rPr>
          <w:sz w:val="28"/>
          <w:szCs w:val="28"/>
        </w:rPr>
        <w:t>49 людям</w:t>
      </w:r>
      <w:r w:rsidR="00F4781C" w:rsidRPr="00EF6007">
        <w:rPr>
          <w:sz w:val="28"/>
          <w:szCs w:val="28"/>
        </w:rPr>
        <w:t>)</w:t>
      </w:r>
      <w:r w:rsidR="005962AF" w:rsidRPr="00EF6007">
        <w:rPr>
          <w:sz w:val="28"/>
          <w:szCs w:val="28"/>
        </w:rPr>
        <w:t xml:space="preserve"> </w:t>
      </w:r>
      <w:r w:rsidRPr="00EF6007">
        <w:rPr>
          <w:sz w:val="28"/>
          <w:szCs w:val="28"/>
        </w:rPr>
        <w:t xml:space="preserve">и 339 коробок препарата «Софосбувир» </w:t>
      </w:r>
      <w:r w:rsidR="00F4781C" w:rsidRPr="00EF6007">
        <w:rPr>
          <w:sz w:val="28"/>
          <w:szCs w:val="28"/>
        </w:rPr>
        <w:t>69% (</w:t>
      </w:r>
      <w:r w:rsidR="005962AF" w:rsidRPr="00EF6007">
        <w:rPr>
          <w:sz w:val="28"/>
          <w:szCs w:val="28"/>
        </w:rPr>
        <w:t>108 людям</w:t>
      </w:r>
      <w:r w:rsidR="00F4781C" w:rsidRPr="00EF6007">
        <w:rPr>
          <w:sz w:val="28"/>
          <w:szCs w:val="28"/>
        </w:rPr>
        <w:t xml:space="preserve">), </w:t>
      </w:r>
      <w:r w:rsidRPr="00EF6007">
        <w:rPr>
          <w:sz w:val="28"/>
          <w:szCs w:val="28"/>
        </w:rPr>
        <w:t xml:space="preserve">у которых зарегистрирован хронический вирусный гепатит С, включая стадию цирроза печени B18.2, К74 (Приказ №666). На 2019 год цена одной упаковки «Тенофовира» (МНН) равнялась 1158 тенге. Общая сумма за 155 коробок равнялась 56756тг. Цена 1 коробки «Софосбувира» разная от 11722 до 11369тг. Сумма за 339 выданных коробок составляет 1237121тг. </w:t>
      </w:r>
    </w:p>
    <w:p w14:paraId="7A907FAD" w14:textId="77777777" w:rsidR="00B50FEC" w:rsidRPr="00EF6007" w:rsidRDefault="00B50FEC" w:rsidP="004E45BC">
      <w:pPr>
        <w:pStyle w:val="a5"/>
        <w:shd w:val="clear" w:color="auto" w:fill="auto"/>
        <w:spacing w:after="0" w:line="240" w:lineRule="auto"/>
        <w:ind w:firstLine="709"/>
        <w:jc w:val="both"/>
        <w:rPr>
          <w:sz w:val="28"/>
          <w:szCs w:val="28"/>
        </w:rPr>
      </w:pPr>
    </w:p>
    <w:p w14:paraId="4C97FB54" w14:textId="73191559" w:rsidR="00212E6B" w:rsidRPr="00EF6007" w:rsidRDefault="005303FC" w:rsidP="004E45BC">
      <w:pPr>
        <w:pStyle w:val="a5"/>
        <w:shd w:val="clear" w:color="auto" w:fill="auto"/>
        <w:spacing w:after="0" w:line="240" w:lineRule="auto"/>
        <w:ind w:firstLine="709"/>
        <w:rPr>
          <w:sz w:val="28"/>
          <w:szCs w:val="28"/>
        </w:rPr>
      </w:pPr>
      <w:r w:rsidRPr="00EF6007">
        <w:rPr>
          <w:noProof/>
          <w:sz w:val="28"/>
          <w:szCs w:val="28"/>
          <w:lang w:eastAsia="ru-RU"/>
        </w:rPr>
        <w:lastRenderedPageBreak/>
        <w:drawing>
          <wp:inline distT="0" distB="0" distL="0" distR="0" wp14:anchorId="2454E3E8" wp14:editId="67F188C2">
            <wp:extent cx="5044440" cy="1738630"/>
            <wp:effectExtent l="0" t="0" r="3810"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7F0EC7" w14:textId="77777777" w:rsidR="00B50FEC" w:rsidRDefault="00B50FEC" w:rsidP="004E45BC">
      <w:pPr>
        <w:pStyle w:val="a5"/>
        <w:shd w:val="clear" w:color="auto" w:fill="auto"/>
        <w:spacing w:after="0" w:line="240" w:lineRule="auto"/>
        <w:ind w:firstLine="709"/>
        <w:rPr>
          <w:sz w:val="28"/>
          <w:szCs w:val="28"/>
        </w:rPr>
      </w:pPr>
    </w:p>
    <w:p w14:paraId="02EC256B" w14:textId="5EF85DF2" w:rsidR="0081397D" w:rsidRPr="00EF6007" w:rsidRDefault="005303FC" w:rsidP="004E45BC">
      <w:pPr>
        <w:pStyle w:val="a5"/>
        <w:shd w:val="clear" w:color="auto" w:fill="auto"/>
        <w:spacing w:after="0" w:line="240" w:lineRule="auto"/>
        <w:ind w:firstLine="709"/>
        <w:rPr>
          <w:sz w:val="28"/>
          <w:szCs w:val="28"/>
        </w:rPr>
      </w:pPr>
      <w:r w:rsidRPr="00EF6007">
        <w:rPr>
          <w:sz w:val="28"/>
          <w:szCs w:val="28"/>
        </w:rPr>
        <w:t>Рисунок 1</w:t>
      </w:r>
      <w:r w:rsidR="00B1740A" w:rsidRPr="00EF6007">
        <w:rPr>
          <w:sz w:val="28"/>
          <w:szCs w:val="28"/>
        </w:rPr>
        <w:t>9</w:t>
      </w:r>
      <w:r w:rsidRPr="00EF6007">
        <w:rPr>
          <w:sz w:val="28"/>
          <w:szCs w:val="28"/>
        </w:rPr>
        <w:t xml:space="preserve"> – Цены за все препараты, выданные пациентам с ВГВ и ХГС за 2019 год</w:t>
      </w:r>
    </w:p>
    <w:p w14:paraId="79390446" w14:textId="77777777" w:rsidR="009A394A" w:rsidRPr="00EF6007" w:rsidRDefault="009A394A" w:rsidP="004E45BC">
      <w:pPr>
        <w:pStyle w:val="a5"/>
        <w:shd w:val="clear" w:color="auto" w:fill="auto"/>
        <w:spacing w:after="0" w:line="240" w:lineRule="auto"/>
        <w:ind w:firstLine="709"/>
        <w:rPr>
          <w:sz w:val="28"/>
          <w:szCs w:val="28"/>
        </w:rPr>
      </w:pPr>
    </w:p>
    <w:p w14:paraId="524686A7" w14:textId="1DC5DAD8" w:rsidR="0081397D" w:rsidRDefault="0081397D" w:rsidP="004E45BC">
      <w:pPr>
        <w:pStyle w:val="a5"/>
        <w:shd w:val="clear" w:color="auto" w:fill="auto"/>
        <w:spacing w:after="0" w:line="240" w:lineRule="auto"/>
        <w:ind w:firstLine="709"/>
        <w:jc w:val="both"/>
        <w:rPr>
          <w:sz w:val="28"/>
          <w:szCs w:val="28"/>
        </w:rPr>
      </w:pPr>
      <w:r w:rsidRPr="00EF6007">
        <w:rPr>
          <w:sz w:val="28"/>
          <w:szCs w:val="28"/>
        </w:rPr>
        <w:t xml:space="preserve">На рисунке </w:t>
      </w:r>
      <w:r w:rsidR="00B1740A" w:rsidRPr="00EF6007">
        <w:rPr>
          <w:sz w:val="28"/>
          <w:szCs w:val="28"/>
        </w:rPr>
        <w:t>20</w:t>
      </w:r>
      <w:r w:rsidRPr="00EF6007">
        <w:rPr>
          <w:sz w:val="28"/>
          <w:szCs w:val="28"/>
        </w:rPr>
        <w:t xml:space="preserve"> показано количество пациентов, получившие препараты в 2020 году</w:t>
      </w:r>
      <w:r w:rsidR="004E2EB9">
        <w:rPr>
          <w:sz w:val="28"/>
          <w:szCs w:val="28"/>
        </w:rPr>
        <w:t>.</w:t>
      </w:r>
    </w:p>
    <w:p w14:paraId="6966B6BE" w14:textId="77777777" w:rsidR="00B50FEC" w:rsidRPr="00EF6007" w:rsidRDefault="00B50FEC" w:rsidP="004E45BC">
      <w:pPr>
        <w:pStyle w:val="a5"/>
        <w:shd w:val="clear" w:color="auto" w:fill="auto"/>
        <w:spacing w:after="0" w:line="240" w:lineRule="auto"/>
        <w:ind w:firstLine="709"/>
        <w:jc w:val="both"/>
        <w:rPr>
          <w:sz w:val="28"/>
          <w:szCs w:val="28"/>
        </w:rPr>
      </w:pPr>
    </w:p>
    <w:p w14:paraId="488DDAE3" w14:textId="029BD82F" w:rsidR="00C55254" w:rsidRPr="00EF6007" w:rsidRDefault="00506601" w:rsidP="004E45BC">
      <w:pPr>
        <w:pStyle w:val="a5"/>
        <w:shd w:val="clear" w:color="auto" w:fill="auto"/>
        <w:spacing w:after="0" w:line="240" w:lineRule="auto"/>
        <w:ind w:firstLine="709"/>
        <w:rPr>
          <w:sz w:val="28"/>
          <w:szCs w:val="28"/>
        </w:rPr>
      </w:pPr>
      <w:r w:rsidRPr="00EF6007">
        <w:rPr>
          <w:noProof/>
          <w:sz w:val="28"/>
          <w:szCs w:val="28"/>
          <w:lang w:eastAsia="ru-RU"/>
        </w:rPr>
        <w:drawing>
          <wp:inline distT="0" distB="0" distL="0" distR="0" wp14:anchorId="2FC13C9F" wp14:editId="7B23D32C">
            <wp:extent cx="4163291" cy="1939636"/>
            <wp:effectExtent l="0" t="0" r="8890" b="38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7D77AF" w14:textId="77777777" w:rsidR="00B50FEC" w:rsidRDefault="00B50FEC" w:rsidP="004E45BC">
      <w:pPr>
        <w:pStyle w:val="a5"/>
        <w:shd w:val="clear" w:color="auto" w:fill="auto"/>
        <w:spacing w:after="0" w:line="240" w:lineRule="auto"/>
        <w:ind w:firstLine="709"/>
        <w:rPr>
          <w:sz w:val="28"/>
          <w:szCs w:val="28"/>
        </w:rPr>
      </w:pPr>
    </w:p>
    <w:p w14:paraId="4E267AA8" w14:textId="77777777" w:rsidR="0081397D" w:rsidRPr="00EF6007" w:rsidRDefault="00B1740A" w:rsidP="004E45BC">
      <w:pPr>
        <w:pStyle w:val="a5"/>
        <w:shd w:val="clear" w:color="auto" w:fill="auto"/>
        <w:spacing w:after="0" w:line="240" w:lineRule="auto"/>
        <w:ind w:firstLine="709"/>
        <w:rPr>
          <w:sz w:val="28"/>
          <w:szCs w:val="28"/>
        </w:rPr>
      </w:pPr>
      <w:r w:rsidRPr="00EF6007">
        <w:rPr>
          <w:sz w:val="28"/>
          <w:szCs w:val="28"/>
        </w:rPr>
        <w:t>Рисунок 20</w:t>
      </w:r>
      <w:r w:rsidR="00506601" w:rsidRPr="00EF6007">
        <w:rPr>
          <w:sz w:val="28"/>
          <w:szCs w:val="28"/>
        </w:rPr>
        <w:t xml:space="preserve"> – Количество пациентов, получившие препараты</w:t>
      </w:r>
      <w:r w:rsidR="0081397D" w:rsidRPr="00EF6007">
        <w:rPr>
          <w:sz w:val="28"/>
          <w:szCs w:val="28"/>
        </w:rPr>
        <w:t xml:space="preserve"> в </w:t>
      </w:r>
    </w:p>
    <w:p w14:paraId="6188C15E" w14:textId="7447356B" w:rsidR="00506601" w:rsidRDefault="0081397D" w:rsidP="004E45BC">
      <w:pPr>
        <w:pStyle w:val="a5"/>
        <w:shd w:val="clear" w:color="auto" w:fill="auto"/>
        <w:spacing w:after="0" w:line="240" w:lineRule="auto"/>
        <w:ind w:firstLine="709"/>
        <w:rPr>
          <w:sz w:val="28"/>
          <w:szCs w:val="28"/>
        </w:rPr>
      </w:pPr>
      <w:r w:rsidRPr="00EF6007">
        <w:rPr>
          <w:sz w:val="28"/>
          <w:szCs w:val="28"/>
        </w:rPr>
        <w:t>2020 году</w:t>
      </w:r>
      <w:r w:rsidR="0020288F" w:rsidRPr="00EF6007">
        <w:rPr>
          <w:sz w:val="28"/>
          <w:szCs w:val="28"/>
        </w:rPr>
        <w:t xml:space="preserve"> (%)</w:t>
      </w:r>
    </w:p>
    <w:p w14:paraId="7C65342F" w14:textId="77777777" w:rsidR="00B50FEC" w:rsidRPr="00EF6007" w:rsidRDefault="00B50FEC" w:rsidP="004E45BC">
      <w:pPr>
        <w:pStyle w:val="a5"/>
        <w:shd w:val="clear" w:color="auto" w:fill="auto"/>
        <w:spacing w:after="0" w:line="240" w:lineRule="auto"/>
        <w:ind w:firstLine="709"/>
        <w:rPr>
          <w:sz w:val="28"/>
          <w:szCs w:val="28"/>
        </w:rPr>
      </w:pPr>
    </w:p>
    <w:p w14:paraId="28B2D6AE" w14:textId="03D3EA0E" w:rsidR="00506601" w:rsidRPr="00EF6007" w:rsidRDefault="00506601" w:rsidP="004E45BC">
      <w:pPr>
        <w:pStyle w:val="a5"/>
        <w:shd w:val="clear" w:color="auto" w:fill="auto"/>
        <w:spacing w:after="0" w:line="240" w:lineRule="auto"/>
        <w:ind w:firstLine="709"/>
        <w:jc w:val="both"/>
        <w:rPr>
          <w:sz w:val="28"/>
          <w:szCs w:val="28"/>
        </w:rPr>
      </w:pPr>
      <w:r w:rsidRPr="00EF6007">
        <w:rPr>
          <w:sz w:val="28"/>
          <w:szCs w:val="28"/>
        </w:rPr>
        <w:t>В 2020 году из пациентов, состоящие на учете с диагнозом «Вирусный гепатит В с дельта и без дельта агента B18.0,</w:t>
      </w:r>
      <w:r w:rsidR="00B1740A" w:rsidRPr="00EF6007">
        <w:rPr>
          <w:sz w:val="28"/>
          <w:szCs w:val="28"/>
        </w:rPr>
        <w:t xml:space="preserve"> </w:t>
      </w:r>
      <w:r w:rsidRPr="00EF6007">
        <w:rPr>
          <w:sz w:val="28"/>
          <w:szCs w:val="28"/>
        </w:rPr>
        <w:t xml:space="preserve">В18.1» получили препараты </w:t>
      </w:r>
      <w:r w:rsidR="0020288F" w:rsidRPr="00EF6007">
        <w:rPr>
          <w:sz w:val="28"/>
          <w:szCs w:val="28"/>
        </w:rPr>
        <w:t>54% (</w:t>
      </w:r>
      <w:r w:rsidRPr="00EF6007">
        <w:rPr>
          <w:sz w:val="28"/>
          <w:szCs w:val="28"/>
        </w:rPr>
        <w:t xml:space="preserve">51 человек </w:t>
      </w:r>
      <w:r w:rsidR="0020288F" w:rsidRPr="00EF6007">
        <w:rPr>
          <w:sz w:val="28"/>
          <w:szCs w:val="28"/>
        </w:rPr>
        <w:t xml:space="preserve">– </w:t>
      </w:r>
      <w:r w:rsidRPr="00EF6007">
        <w:rPr>
          <w:sz w:val="28"/>
          <w:szCs w:val="28"/>
        </w:rPr>
        <w:t xml:space="preserve">в общей сумме 226 коробок «Тенофовира») и </w:t>
      </w:r>
      <w:r w:rsidR="0020288F" w:rsidRPr="00EF6007">
        <w:rPr>
          <w:sz w:val="28"/>
          <w:szCs w:val="28"/>
        </w:rPr>
        <w:t xml:space="preserve">46% </w:t>
      </w:r>
      <w:r w:rsidRPr="00EF6007">
        <w:rPr>
          <w:sz w:val="28"/>
          <w:szCs w:val="28"/>
        </w:rPr>
        <w:t xml:space="preserve">пациентам </w:t>
      </w:r>
      <w:r w:rsidR="0020288F" w:rsidRPr="00EF6007">
        <w:rPr>
          <w:sz w:val="28"/>
          <w:szCs w:val="28"/>
        </w:rPr>
        <w:t xml:space="preserve">(43 человека) </w:t>
      </w:r>
      <w:r w:rsidRPr="00EF6007">
        <w:rPr>
          <w:sz w:val="28"/>
          <w:szCs w:val="28"/>
        </w:rPr>
        <w:t xml:space="preserve">с хронический вирусным гепатитом С, включая стадию цирроза печени выдали 147 коробок препарата «Софосбувир». </w:t>
      </w:r>
    </w:p>
    <w:p w14:paraId="11250E13" w14:textId="0CCBDE80" w:rsidR="00443E1C" w:rsidRDefault="005962AF" w:rsidP="00A16E43">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Таким образ</w:t>
      </w:r>
      <w:r w:rsidR="00422121" w:rsidRPr="00EF6007">
        <w:rPr>
          <w:rFonts w:ascii="Times New Roman" w:eastAsia="Times New Roman" w:hAnsi="Times New Roman" w:cs="Times New Roman"/>
          <w:sz w:val="28"/>
          <w:szCs w:val="28"/>
          <w:lang w:eastAsia="ru-RU"/>
        </w:rPr>
        <w:t>о</w:t>
      </w:r>
      <w:r w:rsidRPr="00EF6007">
        <w:rPr>
          <w:rFonts w:ascii="Times New Roman" w:eastAsia="Times New Roman" w:hAnsi="Times New Roman" w:cs="Times New Roman"/>
          <w:sz w:val="28"/>
          <w:szCs w:val="28"/>
          <w:lang w:eastAsia="ru-RU"/>
        </w:rPr>
        <w:t xml:space="preserve">м, </w:t>
      </w:r>
      <w:r w:rsidR="00D70370" w:rsidRPr="00EF6007">
        <w:rPr>
          <w:rFonts w:ascii="Times New Roman" w:eastAsia="Times New Roman" w:hAnsi="Times New Roman" w:cs="Times New Roman"/>
          <w:sz w:val="28"/>
          <w:szCs w:val="28"/>
          <w:lang w:eastAsia="ru-RU"/>
        </w:rPr>
        <w:t>почти за четыре года (с конца 2017 по 2020 годы) лекарства против вирусного гепатита В с дельта и без дельта агента B18.0, В18.1, а также препараты против хронического вирусного гепатита С в общей сумме получили 282 человека. На руки было отдано 60 коробок «ПегИнтрона», 168 упаковок Викейра Пак, 209 коробок «Пэгинтерферон альфа-2а», 381 коробка «Тенофовир» и 510 упаковок препарата «Софосбувир». Цены на все препараты за данный превышают более 27 миллионов тенге.</w:t>
      </w:r>
    </w:p>
    <w:p w14:paraId="04239B50" w14:textId="77777777" w:rsidR="00A16E43" w:rsidRPr="00A16E43" w:rsidRDefault="00A16E43" w:rsidP="00A16E43">
      <w:pPr>
        <w:spacing w:after="0" w:line="240" w:lineRule="auto"/>
        <w:ind w:firstLine="709"/>
        <w:jc w:val="both"/>
        <w:rPr>
          <w:rFonts w:ascii="Times New Roman" w:eastAsia="Times New Roman" w:hAnsi="Times New Roman" w:cs="Times New Roman"/>
          <w:sz w:val="28"/>
          <w:szCs w:val="28"/>
          <w:lang w:eastAsia="ru-RU"/>
        </w:rPr>
      </w:pPr>
    </w:p>
    <w:p w14:paraId="75CF69EF" w14:textId="77777777" w:rsidR="0032664C" w:rsidRDefault="0032664C" w:rsidP="004E45BC">
      <w:pPr>
        <w:spacing w:after="0" w:line="240" w:lineRule="auto"/>
        <w:ind w:firstLine="709"/>
        <w:rPr>
          <w:rFonts w:ascii="Times New Roman" w:eastAsia="Times New Roman" w:hAnsi="Times New Roman" w:cs="Times New Roman"/>
          <w:b/>
          <w:bCs/>
          <w:sz w:val="28"/>
          <w:szCs w:val="28"/>
          <w:lang w:eastAsia="ru-RU"/>
        </w:rPr>
      </w:pPr>
    </w:p>
    <w:p w14:paraId="3450F211" w14:textId="4FD34133" w:rsidR="009D03B1" w:rsidRPr="00EF6007" w:rsidRDefault="009D03B1" w:rsidP="00432D96">
      <w:pPr>
        <w:spacing w:after="0" w:line="240" w:lineRule="auto"/>
        <w:ind w:firstLine="709"/>
        <w:jc w:val="center"/>
        <w:rPr>
          <w:rFonts w:ascii="Times New Roman" w:eastAsia="Times New Roman" w:hAnsi="Times New Roman" w:cs="Times New Roman"/>
          <w:b/>
          <w:bCs/>
          <w:sz w:val="28"/>
          <w:szCs w:val="28"/>
          <w:lang w:eastAsia="ru-RU"/>
        </w:rPr>
      </w:pPr>
      <w:r w:rsidRPr="00EF6007">
        <w:rPr>
          <w:rFonts w:ascii="Times New Roman" w:eastAsia="Times New Roman" w:hAnsi="Times New Roman" w:cs="Times New Roman"/>
          <w:b/>
          <w:bCs/>
          <w:sz w:val="28"/>
          <w:szCs w:val="28"/>
          <w:lang w:eastAsia="ru-RU"/>
        </w:rPr>
        <w:lastRenderedPageBreak/>
        <w:t xml:space="preserve">5 </w:t>
      </w:r>
      <w:r w:rsidR="00443E1C">
        <w:rPr>
          <w:rFonts w:ascii="Times New Roman" w:eastAsia="Times New Roman" w:hAnsi="Times New Roman" w:cs="Times New Roman"/>
          <w:b/>
          <w:bCs/>
          <w:sz w:val="28"/>
          <w:szCs w:val="28"/>
          <w:lang w:eastAsia="ru-RU"/>
        </w:rPr>
        <w:t xml:space="preserve">РЕЗУЛЬТАТЫ </w:t>
      </w:r>
      <w:r w:rsidR="00443E1C" w:rsidRPr="00EF6007">
        <w:rPr>
          <w:rFonts w:ascii="Times New Roman" w:eastAsia="Times New Roman" w:hAnsi="Times New Roman" w:cs="Times New Roman"/>
          <w:b/>
          <w:bCs/>
          <w:sz w:val="28"/>
          <w:szCs w:val="28"/>
          <w:lang w:eastAsia="ru-RU"/>
        </w:rPr>
        <w:t>АНАЛИЗ</w:t>
      </w:r>
      <w:r w:rsidR="00443E1C">
        <w:rPr>
          <w:rFonts w:ascii="Times New Roman" w:eastAsia="Times New Roman" w:hAnsi="Times New Roman" w:cs="Times New Roman"/>
          <w:b/>
          <w:bCs/>
          <w:sz w:val="28"/>
          <w:szCs w:val="28"/>
          <w:lang w:eastAsia="ru-RU"/>
        </w:rPr>
        <w:t>А</w:t>
      </w:r>
      <w:r w:rsidR="00443E1C" w:rsidRPr="00EF6007">
        <w:rPr>
          <w:rFonts w:ascii="Times New Roman" w:eastAsia="Times New Roman" w:hAnsi="Times New Roman" w:cs="Times New Roman"/>
          <w:b/>
          <w:bCs/>
          <w:sz w:val="28"/>
          <w:szCs w:val="28"/>
          <w:lang w:eastAsia="ru-RU"/>
        </w:rPr>
        <w:t xml:space="preserve"> АНКЕТИРОВАНИЯ</w:t>
      </w:r>
    </w:p>
    <w:p w14:paraId="076C1FEE" w14:textId="77777777" w:rsidR="008F0D42" w:rsidRPr="00EF6007" w:rsidRDefault="008F0D42" w:rsidP="004E45BC">
      <w:pPr>
        <w:spacing w:after="0" w:line="240" w:lineRule="auto"/>
        <w:ind w:firstLine="709"/>
        <w:rPr>
          <w:rFonts w:ascii="Times New Roman" w:eastAsia="Times New Roman" w:hAnsi="Times New Roman" w:cs="Times New Roman"/>
          <w:sz w:val="28"/>
          <w:szCs w:val="28"/>
          <w:lang w:eastAsia="ru-RU"/>
        </w:rPr>
      </w:pPr>
    </w:p>
    <w:p w14:paraId="51170E9F" w14:textId="1CF89777" w:rsidR="00900E8B" w:rsidRPr="00EF6007" w:rsidRDefault="004E2EB9" w:rsidP="004E2EB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Анонимное анкетирование б</w:t>
      </w:r>
      <w:r w:rsidR="00900E8B" w:rsidRPr="00EF6007">
        <w:rPr>
          <w:rFonts w:ascii="Times New Roman" w:eastAsia="Times New Roman" w:hAnsi="Times New Roman" w:cs="Times New Roman"/>
          <w:sz w:val="28"/>
          <w:szCs w:val="28"/>
          <w:lang w:eastAsia="ru-RU"/>
        </w:rPr>
        <w:t>ыло</w:t>
      </w:r>
      <w:r>
        <w:rPr>
          <w:rFonts w:ascii="Times New Roman" w:eastAsia="Times New Roman" w:hAnsi="Times New Roman" w:cs="Times New Roman"/>
          <w:sz w:val="28"/>
          <w:szCs w:val="28"/>
          <w:lang w:eastAsia="ru-RU"/>
        </w:rPr>
        <w:t xml:space="preserve"> проведено среди</w:t>
      </w:r>
      <w:r w:rsidR="00900E8B" w:rsidRPr="005C7294">
        <w:rPr>
          <w:rFonts w:ascii="Times New Roman" w:eastAsia="Times New Roman" w:hAnsi="Times New Roman" w:cs="Times New Roman"/>
          <w:sz w:val="28"/>
          <w:szCs w:val="28"/>
          <w:lang w:eastAsia="ru-RU"/>
        </w:rPr>
        <w:t xml:space="preserve"> </w:t>
      </w:r>
      <w:r w:rsidR="0032664C" w:rsidRPr="0032664C">
        <w:rPr>
          <w:rFonts w:ascii="Times New Roman" w:eastAsia="Times New Roman" w:hAnsi="Times New Roman" w:cs="Times New Roman"/>
          <w:sz w:val="28"/>
          <w:szCs w:val="28"/>
          <w:lang w:eastAsia="ru-RU"/>
        </w:rPr>
        <w:t>382</w:t>
      </w:r>
      <w:r w:rsidR="00900E8B" w:rsidRPr="005C7294">
        <w:rPr>
          <w:rFonts w:ascii="Times New Roman" w:eastAsia="Times New Roman" w:hAnsi="Times New Roman" w:cs="Times New Roman"/>
          <w:sz w:val="28"/>
          <w:szCs w:val="28"/>
          <w:lang w:eastAsia="ru-RU"/>
        </w:rPr>
        <w:t xml:space="preserve"> (100%) респондентов, </w:t>
      </w:r>
      <w:r w:rsidRPr="005C7294">
        <w:rPr>
          <w:rFonts w:ascii="Times New Roman" w:eastAsia="Times New Roman" w:hAnsi="Times New Roman" w:cs="Times New Roman"/>
          <w:sz w:val="28"/>
          <w:szCs w:val="28"/>
          <w:lang w:eastAsia="ru-RU"/>
        </w:rPr>
        <w:t xml:space="preserve">это </w:t>
      </w:r>
      <w:r w:rsidR="00900E8B" w:rsidRPr="005C7294">
        <w:rPr>
          <w:rFonts w:ascii="Times New Roman" w:eastAsia="Times New Roman" w:hAnsi="Times New Roman" w:cs="Times New Roman"/>
          <w:sz w:val="28"/>
          <w:szCs w:val="28"/>
          <w:lang w:eastAsia="ru-RU"/>
        </w:rPr>
        <w:t xml:space="preserve">обычное население, а </w:t>
      </w:r>
      <w:r w:rsidR="008F0D42" w:rsidRPr="005C7294">
        <w:rPr>
          <w:rFonts w:ascii="Times New Roman" w:eastAsia="Times New Roman" w:hAnsi="Times New Roman" w:cs="Times New Roman"/>
          <w:sz w:val="28"/>
          <w:szCs w:val="28"/>
          <w:lang w:eastAsia="ru-RU"/>
        </w:rPr>
        <w:t>также</w:t>
      </w:r>
      <w:r w:rsidR="00900E8B" w:rsidRPr="005C7294">
        <w:rPr>
          <w:rFonts w:ascii="Times New Roman" w:eastAsia="Times New Roman" w:hAnsi="Times New Roman" w:cs="Times New Roman"/>
          <w:sz w:val="28"/>
          <w:szCs w:val="28"/>
          <w:lang w:eastAsia="ru-RU"/>
        </w:rPr>
        <w:t xml:space="preserve"> лица, состоящие на </w:t>
      </w:r>
      <w:r w:rsidR="00900E8B" w:rsidRPr="00EF6007">
        <w:rPr>
          <w:rFonts w:ascii="Times New Roman" w:eastAsia="Times New Roman" w:hAnsi="Times New Roman" w:cs="Times New Roman"/>
          <w:sz w:val="28"/>
          <w:szCs w:val="28"/>
          <w:lang w:eastAsia="ru-RU"/>
        </w:rPr>
        <w:t>учете в ТОО «ГЦ ПМСП» с диагнозом «Вирусный гепатит В» и «Вирусный гепатит С» (Приложение №1)</w:t>
      </w:r>
      <w:r w:rsidR="00651B10">
        <w:rPr>
          <w:rFonts w:ascii="Times New Roman" w:eastAsia="Times New Roman" w:hAnsi="Times New Roman" w:cs="Times New Roman"/>
          <w:sz w:val="28"/>
          <w:szCs w:val="28"/>
          <w:lang w:eastAsia="ru-RU"/>
        </w:rPr>
        <w:t>.</w:t>
      </w:r>
      <w:r w:rsidR="00900E8B" w:rsidRPr="00EF6007">
        <w:rPr>
          <w:rFonts w:ascii="Times New Roman" w:hAnsi="Times New Roman" w:cs="Times New Roman"/>
          <w:sz w:val="28"/>
          <w:szCs w:val="28"/>
        </w:rPr>
        <w:fldChar w:fldCharType="begin"/>
      </w:r>
      <w:r w:rsidR="00900E8B" w:rsidRPr="00EF6007">
        <w:rPr>
          <w:rFonts w:ascii="Times New Roman" w:hAnsi="Times New Roman" w:cs="Times New Roman"/>
          <w:sz w:val="28"/>
          <w:szCs w:val="28"/>
        </w:rPr>
        <w:instrText xml:space="preserve"> LINK Excel.Sheet.12 "Книга1" "Лист1!R7C1:R12C3" \a \f 5 \h  \* MERGEFORMAT </w:instrText>
      </w:r>
      <w:r w:rsidR="00900E8B" w:rsidRPr="00EF6007">
        <w:rPr>
          <w:rFonts w:ascii="Times New Roman" w:hAnsi="Times New Roman" w:cs="Times New Roman"/>
          <w:sz w:val="28"/>
          <w:szCs w:val="28"/>
        </w:rPr>
        <w:fldChar w:fldCharType="separate"/>
      </w:r>
    </w:p>
    <w:p w14:paraId="1D3258EE" w14:textId="1F6056FC" w:rsidR="009D03B1" w:rsidRDefault="00900E8B" w:rsidP="004E2EB9">
      <w:pPr>
        <w:spacing w:after="0" w:line="240" w:lineRule="auto"/>
        <w:ind w:firstLine="709"/>
        <w:jc w:val="both"/>
        <w:rPr>
          <w:rFonts w:ascii="Times New Roman" w:eastAsia="Calibri" w:hAnsi="Times New Roman" w:cs="Times New Roman"/>
          <w:sz w:val="28"/>
          <w:szCs w:val="28"/>
        </w:rPr>
      </w:pPr>
      <w:r w:rsidRPr="00EF6007">
        <w:rPr>
          <w:rFonts w:ascii="Times New Roman" w:hAnsi="Times New Roman" w:cs="Times New Roman"/>
          <w:sz w:val="28"/>
          <w:szCs w:val="28"/>
        </w:rPr>
        <w:fldChar w:fldCharType="end"/>
      </w:r>
      <w:r w:rsidRPr="00EF6007">
        <w:rPr>
          <w:rFonts w:ascii="Times New Roman" w:eastAsia="Calibri" w:hAnsi="Times New Roman" w:cs="Times New Roman"/>
          <w:sz w:val="28"/>
          <w:szCs w:val="28"/>
        </w:rPr>
        <w:t xml:space="preserve"> Возраст участников анкетирования показан на рисунке 21.</w:t>
      </w:r>
    </w:p>
    <w:p w14:paraId="750ACBFA" w14:textId="77777777" w:rsidR="00651B10" w:rsidRPr="00EF6007" w:rsidRDefault="00651B10" w:rsidP="004E45BC">
      <w:pPr>
        <w:spacing w:after="0" w:line="240" w:lineRule="auto"/>
        <w:ind w:firstLine="709"/>
        <w:rPr>
          <w:rFonts w:ascii="Times New Roman" w:eastAsia="Calibri" w:hAnsi="Times New Roman" w:cs="Times New Roman"/>
          <w:sz w:val="28"/>
          <w:szCs w:val="28"/>
        </w:rPr>
      </w:pPr>
    </w:p>
    <w:p w14:paraId="20CF584A" w14:textId="56142227" w:rsidR="009D03B1" w:rsidRPr="00EF6007" w:rsidRDefault="009D03B1"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1F301E40" wp14:editId="6E135B34">
            <wp:extent cx="5455920" cy="2773680"/>
            <wp:effectExtent l="0" t="0" r="1143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CA5AFC" w14:textId="4797BFC4" w:rsidR="00D926FC" w:rsidRPr="00EF6007" w:rsidRDefault="00D926FC"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21 – Возраст участников анкетирования (%)</w:t>
      </w:r>
    </w:p>
    <w:p w14:paraId="3A4024DD" w14:textId="77777777" w:rsidR="00651B10" w:rsidRDefault="00651B10" w:rsidP="004E45BC">
      <w:pPr>
        <w:spacing w:after="0" w:line="240" w:lineRule="auto"/>
        <w:ind w:firstLine="709"/>
        <w:jc w:val="both"/>
        <w:rPr>
          <w:rFonts w:ascii="Times New Roman" w:eastAsia="Calibri" w:hAnsi="Times New Roman" w:cs="Times New Roman"/>
          <w:sz w:val="28"/>
          <w:szCs w:val="28"/>
        </w:rPr>
      </w:pPr>
    </w:p>
    <w:p w14:paraId="0FB59F88" w14:textId="2BB6C41E" w:rsidR="00D926FC" w:rsidRDefault="00D926FC"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Как видно из рисунка 21, в опросе приняли участие </w:t>
      </w:r>
      <w:r w:rsidR="00367A7D">
        <w:rPr>
          <w:rFonts w:ascii="Times New Roman" w:eastAsia="Calibri" w:hAnsi="Times New Roman" w:cs="Times New Roman"/>
          <w:sz w:val="28"/>
          <w:szCs w:val="28"/>
        </w:rPr>
        <w:t>респонденты</w:t>
      </w:r>
      <w:r w:rsidRPr="00EF6007">
        <w:rPr>
          <w:rFonts w:ascii="Times New Roman" w:eastAsia="Calibri" w:hAnsi="Times New Roman" w:cs="Times New Roman"/>
          <w:sz w:val="28"/>
          <w:szCs w:val="28"/>
        </w:rPr>
        <w:t xml:space="preserve"> разных возрастов, </w:t>
      </w:r>
      <w:r w:rsidR="00367A7D">
        <w:rPr>
          <w:rFonts w:ascii="Times New Roman" w:eastAsia="Calibri" w:hAnsi="Times New Roman" w:cs="Times New Roman"/>
          <w:sz w:val="28"/>
          <w:szCs w:val="28"/>
        </w:rPr>
        <w:t xml:space="preserve">38% составили лица </w:t>
      </w:r>
      <w:r w:rsidRPr="00EF6007">
        <w:rPr>
          <w:rFonts w:ascii="Times New Roman" w:eastAsia="Calibri" w:hAnsi="Times New Roman" w:cs="Times New Roman"/>
          <w:sz w:val="28"/>
          <w:szCs w:val="28"/>
        </w:rPr>
        <w:t>от 21 до 30 лет</w:t>
      </w:r>
      <w:r w:rsidR="00F938C8">
        <w:rPr>
          <w:rFonts w:ascii="Times New Roman" w:eastAsia="Calibri" w:hAnsi="Times New Roman" w:cs="Times New Roman"/>
          <w:sz w:val="28"/>
          <w:szCs w:val="28"/>
        </w:rPr>
        <w:t>,</w:t>
      </w:r>
      <w:r w:rsidRPr="00EF6007">
        <w:rPr>
          <w:rFonts w:ascii="Times New Roman" w:eastAsia="Calibri" w:hAnsi="Times New Roman" w:cs="Times New Roman"/>
          <w:sz w:val="28"/>
          <w:szCs w:val="28"/>
        </w:rPr>
        <w:t xml:space="preserve"> </w:t>
      </w:r>
      <w:r w:rsidR="00F938C8">
        <w:rPr>
          <w:rFonts w:ascii="Times New Roman" w:eastAsia="Calibri" w:hAnsi="Times New Roman" w:cs="Times New Roman"/>
          <w:sz w:val="28"/>
          <w:szCs w:val="28"/>
        </w:rPr>
        <w:t xml:space="preserve">21% опрошенных </w:t>
      </w:r>
      <w:r w:rsidRPr="00EF6007">
        <w:rPr>
          <w:rFonts w:ascii="Times New Roman" w:eastAsia="Calibri" w:hAnsi="Times New Roman" w:cs="Times New Roman"/>
          <w:sz w:val="28"/>
          <w:szCs w:val="28"/>
        </w:rPr>
        <w:t xml:space="preserve">в возрасте от 41 до 50 лет, </w:t>
      </w:r>
      <w:r w:rsidR="00F938C8">
        <w:rPr>
          <w:rFonts w:ascii="Times New Roman" w:eastAsia="Calibri" w:hAnsi="Times New Roman" w:cs="Times New Roman"/>
          <w:sz w:val="28"/>
          <w:szCs w:val="28"/>
        </w:rPr>
        <w:t>18%</w:t>
      </w:r>
      <w:r w:rsidRPr="00EF6007">
        <w:rPr>
          <w:rFonts w:ascii="Times New Roman" w:eastAsia="Calibri" w:hAnsi="Times New Roman" w:cs="Times New Roman"/>
          <w:sz w:val="28"/>
          <w:szCs w:val="28"/>
        </w:rPr>
        <w:t xml:space="preserve"> от 31 до 40 лет, </w:t>
      </w:r>
      <w:r w:rsidR="00F938C8">
        <w:rPr>
          <w:rFonts w:ascii="Times New Roman" w:eastAsia="Calibri" w:hAnsi="Times New Roman" w:cs="Times New Roman"/>
          <w:sz w:val="28"/>
          <w:szCs w:val="28"/>
        </w:rPr>
        <w:t xml:space="preserve">15% - </w:t>
      </w:r>
      <w:r w:rsidRPr="00EF6007">
        <w:rPr>
          <w:rFonts w:ascii="Times New Roman" w:eastAsia="Calibri" w:hAnsi="Times New Roman" w:cs="Times New Roman"/>
          <w:sz w:val="28"/>
          <w:szCs w:val="28"/>
        </w:rPr>
        <w:t xml:space="preserve">до 20 лет и 14% - от 51 до 60 лет. И лишь 11% </w:t>
      </w:r>
      <w:r w:rsidR="00D07921">
        <w:rPr>
          <w:rFonts w:ascii="Times New Roman" w:eastAsia="Calibri" w:hAnsi="Times New Roman" w:cs="Times New Roman"/>
          <w:sz w:val="28"/>
          <w:szCs w:val="28"/>
        </w:rPr>
        <w:t xml:space="preserve">составил </w:t>
      </w:r>
      <w:r w:rsidRPr="00EF6007">
        <w:rPr>
          <w:rFonts w:ascii="Times New Roman" w:eastAsia="Calibri" w:hAnsi="Times New Roman" w:cs="Times New Roman"/>
          <w:sz w:val="28"/>
          <w:szCs w:val="28"/>
        </w:rPr>
        <w:t xml:space="preserve">возраст от 61 до 74 лет и 3% </w:t>
      </w:r>
      <w:r w:rsidR="00D07921">
        <w:rPr>
          <w:rFonts w:ascii="Times New Roman" w:eastAsia="Calibri" w:hAnsi="Times New Roman" w:cs="Times New Roman"/>
          <w:sz w:val="28"/>
          <w:szCs w:val="28"/>
        </w:rPr>
        <w:t xml:space="preserve">-  </w:t>
      </w:r>
      <w:r w:rsidRPr="00EF6007">
        <w:rPr>
          <w:rFonts w:ascii="Times New Roman" w:eastAsia="Calibri" w:hAnsi="Times New Roman" w:cs="Times New Roman"/>
          <w:sz w:val="28"/>
          <w:szCs w:val="28"/>
        </w:rPr>
        <w:t>старше 75 лет.</w:t>
      </w:r>
    </w:p>
    <w:p w14:paraId="6B0A87FE" w14:textId="3A92CB01" w:rsidR="00F938C8" w:rsidRDefault="00F938C8"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Пол участников анкетирования</w:t>
      </w:r>
      <w:r>
        <w:rPr>
          <w:rFonts w:ascii="Times New Roman" w:eastAsia="Times New Roman" w:hAnsi="Times New Roman" w:cs="Times New Roman"/>
          <w:sz w:val="28"/>
          <w:szCs w:val="28"/>
          <w:lang w:eastAsia="ru-RU"/>
        </w:rPr>
        <w:t xml:space="preserve"> показан на рисунке 22.</w:t>
      </w:r>
    </w:p>
    <w:p w14:paraId="6FD7883F" w14:textId="77777777" w:rsidR="00F938C8" w:rsidRPr="00EF6007" w:rsidRDefault="00F938C8" w:rsidP="004E45BC">
      <w:pPr>
        <w:spacing w:after="0" w:line="240" w:lineRule="auto"/>
        <w:ind w:firstLine="709"/>
        <w:jc w:val="both"/>
        <w:rPr>
          <w:rFonts w:ascii="Times New Roman" w:eastAsia="Calibri" w:hAnsi="Times New Roman" w:cs="Times New Roman"/>
          <w:sz w:val="28"/>
          <w:szCs w:val="28"/>
        </w:rPr>
      </w:pPr>
    </w:p>
    <w:p w14:paraId="66853EAE" w14:textId="47019FB2" w:rsidR="009D03B1" w:rsidRPr="00EF6007" w:rsidRDefault="009D03B1"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245851E6" wp14:editId="22920E5E">
            <wp:extent cx="5021580" cy="2331720"/>
            <wp:effectExtent l="0" t="0" r="7620"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3A3A95" w14:textId="7B062AAC" w:rsidR="009D03B1" w:rsidRPr="00EF6007" w:rsidRDefault="008F0D42"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22 – Пол участников анкетирования (%)</w:t>
      </w:r>
    </w:p>
    <w:p w14:paraId="04EC38AD" w14:textId="754702E3" w:rsidR="008F0D42" w:rsidRPr="00EF6007" w:rsidRDefault="008F0D42" w:rsidP="004E45BC">
      <w:pPr>
        <w:spacing w:after="0" w:line="240" w:lineRule="auto"/>
        <w:ind w:firstLine="709"/>
        <w:rPr>
          <w:rFonts w:ascii="Times New Roman" w:eastAsia="Times New Roman" w:hAnsi="Times New Roman" w:cs="Times New Roman"/>
          <w:sz w:val="28"/>
          <w:szCs w:val="28"/>
          <w:lang w:eastAsia="ru-RU"/>
        </w:rPr>
      </w:pPr>
    </w:p>
    <w:p w14:paraId="42125A67" w14:textId="64A6CA0A" w:rsidR="009D03B1" w:rsidRPr="00EF6007" w:rsidRDefault="008F0D42" w:rsidP="004E45BC">
      <w:pPr>
        <w:spacing w:after="0" w:line="240" w:lineRule="auto"/>
        <w:ind w:firstLine="709"/>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lastRenderedPageBreak/>
        <w:t xml:space="preserve">Больше всего в анкетировании приняли участие женщины – 64,2% и только </w:t>
      </w:r>
      <w:r w:rsidR="00651B10">
        <w:rPr>
          <w:rFonts w:ascii="Times New Roman" w:eastAsia="Times New Roman" w:hAnsi="Times New Roman" w:cs="Times New Roman"/>
          <w:sz w:val="28"/>
          <w:szCs w:val="28"/>
          <w:lang w:eastAsia="ru-RU"/>
        </w:rPr>
        <w:t>35,8%</w:t>
      </w:r>
      <w:r w:rsidRPr="00EF6007">
        <w:rPr>
          <w:rFonts w:ascii="Times New Roman" w:eastAsia="Times New Roman" w:hAnsi="Times New Roman" w:cs="Times New Roman"/>
          <w:sz w:val="28"/>
          <w:szCs w:val="28"/>
          <w:lang w:eastAsia="ru-RU"/>
        </w:rPr>
        <w:t xml:space="preserve"> мужчин. </w:t>
      </w:r>
    </w:p>
    <w:p w14:paraId="3AFC79EA" w14:textId="0497A201" w:rsidR="009D03B1" w:rsidRDefault="00D926FC"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Ответы на вопрос «Осведомленности опрошенных о знании такого заболевания, как вирусный гепатит» отражены на рисунке 23.</w:t>
      </w:r>
    </w:p>
    <w:p w14:paraId="6DA1D1CC" w14:textId="77777777" w:rsidR="00651B10" w:rsidRPr="00EF6007" w:rsidRDefault="00651B10" w:rsidP="004E45BC">
      <w:pPr>
        <w:spacing w:after="0" w:line="240" w:lineRule="auto"/>
        <w:ind w:firstLine="709"/>
        <w:jc w:val="both"/>
        <w:rPr>
          <w:rFonts w:ascii="Times New Roman" w:eastAsia="Calibri" w:hAnsi="Times New Roman" w:cs="Times New Roman"/>
          <w:sz w:val="28"/>
          <w:szCs w:val="28"/>
        </w:rPr>
      </w:pPr>
    </w:p>
    <w:p w14:paraId="48AC1D2D" w14:textId="6439BD9B" w:rsidR="00D926FC" w:rsidRPr="00EF6007" w:rsidRDefault="00D926FC"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Calibri" w:eastAsia="Calibri" w:hAnsi="Calibri" w:cs="Times New Roman"/>
          <w:noProof/>
          <w:sz w:val="28"/>
          <w:szCs w:val="28"/>
          <w:lang w:eastAsia="ru-RU"/>
        </w:rPr>
        <w:drawing>
          <wp:inline distT="0" distB="0" distL="0" distR="0" wp14:anchorId="162BCA0A" wp14:editId="1A28D7F9">
            <wp:extent cx="3781425" cy="20002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60C56A" w14:textId="0E8237D9" w:rsidR="008F0D42" w:rsidRPr="00EF6007" w:rsidRDefault="00D926FC"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23 – Осведомленность опрошенных о знании вирусного гепатита</w:t>
      </w:r>
    </w:p>
    <w:p w14:paraId="73FA7C16" w14:textId="77777777" w:rsidR="00651B10" w:rsidRDefault="00651B10" w:rsidP="004E45BC">
      <w:pPr>
        <w:spacing w:after="0" w:line="240" w:lineRule="auto"/>
        <w:ind w:firstLine="709"/>
        <w:jc w:val="both"/>
        <w:rPr>
          <w:rFonts w:ascii="Times New Roman" w:eastAsia="Calibri" w:hAnsi="Times New Roman" w:cs="Times New Roman"/>
          <w:sz w:val="28"/>
          <w:szCs w:val="28"/>
        </w:rPr>
      </w:pPr>
    </w:p>
    <w:p w14:paraId="6F94033E" w14:textId="65A6821E" w:rsidR="00922C02" w:rsidRDefault="00D75B42" w:rsidP="00D75B4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83% респондентов знают о болезни вирусный гепатит. На рисунке 24 показаны ответы респондентов на вопрос «</w:t>
      </w:r>
      <w:r w:rsidRPr="00EF6007">
        <w:rPr>
          <w:rFonts w:ascii="Times New Roman" w:eastAsia="Times New Roman" w:hAnsi="Times New Roman" w:cs="Times New Roman"/>
          <w:sz w:val="28"/>
          <w:szCs w:val="28"/>
          <w:lang w:eastAsia="ru-RU"/>
        </w:rPr>
        <w:t>Известные пути передачи гепатита</w:t>
      </w:r>
      <w:r>
        <w:rPr>
          <w:rFonts w:ascii="Times New Roman" w:eastAsia="Calibri" w:hAnsi="Times New Roman" w:cs="Times New Roman"/>
          <w:sz w:val="28"/>
          <w:szCs w:val="28"/>
        </w:rPr>
        <w:t xml:space="preserve">». </w:t>
      </w:r>
    </w:p>
    <w:p w14:paraId="3FDA974F" w14:textId="77777777" w:rsidR="00D75B42" w:rsidRPr="00EF6007" w:rsidRDefault="00D75B42" w:rsidP="00D75B42">
      <w:pPr>
        <w:spacing w:after="0" w:line="240" w:lineRule="auto"/>
        <w:ind w:firstLine="709"/>
        <w:jc w:val="both"/>
        <w:rPr>
          <w:rFonts w:ascii="Times New Roman" w:eastAsia="Calibri" w:hAnsi="Times New Roman" w:cs="Times New Roman"/>
          <w:sz w:val="28"/>
          <w:szCs w:val="28"/>
        </w:rPr>
      </w:pPr>
    </w:p>
    <w:p w14:paraId="1CDD2C35" w14:textId="5FF8F3AA" w:rsidR="009D03B1" w:rsidRPr="00EF6007" w:rsidRDefault="006F1BFF" w:rsidP="004E45BC">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267E096" wp14:editId="0CA3D366">
            <wp:extent cx="5478780" cy="2636520"/>
            <wp:effectExtent l="0" t="0" r="7620"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031557" w14:textId="61F46F49" w:rsidR="00922C02" w:rsidRDefault="00922C02"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w:t>
      </w:r>
      <w:r w:rsidR="00063A68" w:rsidRPr="00EF6007">
        <w:rPr>
          <w:rFonts w:ascii="Times New Roman" w:eastAsia="Times New Roman" w:hAnsi="Times New Roman" w:cs="Times New Roman"/>
          <w:sz w:val="28"/>
          <w:szCs w:val="28"/>
          <w:lang w:eastAsia="ru-RU"/>
        </w:rPr>
        <w:t>4</w:t>
      </w:r>
      <w:r w:rsidRPr="00EF6007">
        <w:rPr>
          <w:rFonts w:ascii="Times New Roman" w:eastAsia="Times New Roman" w:hAnsi="Times New Roman" w:cs="Times New Roman"/>
          <w:sz w:val="28"/>
          <w:szCs w:val="28"/>
          <w:lang w:eastAsia="ru-RU"/>
        </w:rPr>
        <w:t xml:space="preserve"> – Известные пути передачи гепатита</w:t>
      </w:r>
      <w:r w:rsidR="00651B10">
        <w:rPr>
          <w:rFonts w:ascii="Times New Roman" w:eastAsia="Times New Roman" w:hAnsi="Times New Roman" w:cs="Times New Roman"/>
          <w:sz w:val="28"/>
          <w:szCs w:val="28"/>
          <w:lang w:eastAsia="ru-RU"/>
        </w:rPr>
        <w:t xml:space="preserve"> (%)</w:t>
      </w:r>
    </w:p>
    <w:p w14:paraId="203D1251" w14:textId="77777777" w:rsidR="00651B10" w:rsidRPr="00EF6007" w:rsidRDefault="00651B10" w:rsidP="004E45BC">
      <w:pPr>
        <w:spacing w:after="0" w:line="240" w:lineRule="auto"/>
        <w:ind w:firstLine="709"/>
        <w:jc w:val="center"/>
        <w:rPr>
          <w:rFonts w:ascii="Times New Roman" w:eastAsia="Times New Roman" w:hAnsi="Times New Roman" w:cs="Times New Roman"/>
          <w:sz w:val="28"/>
          <w:szCs w:val="28"/>
          <w:lang w:eastAsia="ru-RU"/>
        </w:rPr>
      </w:pPr>
    </w:p>
    <w:p w14:paraId="7D139F42" w14:textId="342B92AF" w:rsidR="00FE1A2C" w:rsidRPr="00EF6007" w:rsidRDefault="00651B10" w:rsidP="004E45BC">
      <w:pPr>
        <w:spacing w:after="0" w:line="240" w:lineRule="auto"/>
        <w:ind w:firstLine="709"/>
        <w:jc w:val="both"/>
        <w:rPr>
          <w:rFonts w:ascii="Times New Roman" w:eastAsia="Times New Roman" w:hAnsi="Times New Roman" w:cs="Times New Roman"/>
          <w:sz w:val="28"/>
          <w:szCs w:val="28"/>
          <w:lang w:eastAsia="ru-RU"/>
        </w:rPr>
      </w:pPr>
      <w:bookmarkStart w:id="16" w:name="_Hlk71200789"/>
      <w:r>
        <w:rPr>
          <w:rFonts w:ascii="Times New Roman" w:eastAsia="Calibri" w:hAnsi="Times New Roman" w:cs="Times New Roman"/>
          <w:sz w:val="28"/>
          <w:szCs w:val="28"/>
        </w:rPr>
        <w:t xml:space="preserve">Из рисунка 24 установлено, что </w:t>
      </w:r>
      <w:r w:rsidR="00355478">
        <w:rPr>
          <w:rFonts w:ascii="Times New Roman" w:eastAsia="Calibri" w:hAnsi="Times New Roman" w:cs="Times New Roman"/>
          <w:sz w:val="28"/>
          <w:szCs w:val="28"/>
        </w:rPr>
        <w:t xml:space="preserve">65% </w:t>
      </w:r>
      <w:r w:rsidR="003B5F1A">
        <w:rPr>
          <w:rFonts w:ascii="Times New Roman" w:eastAsia="Calibri" w:hAnsi="Times New Roman" w:cs="Times New Roman"/>
          <w:sz w:val="28"/>
          <w:szCs w:val="28"/>
        </w:rPr>
        <w:t>респондентов ответили путь передачи</w:t>
      </w:r>
      <w:r w:rsidR="00355478">
        <w:rPr>
          <w:rFonts w:ascii="Times New Roman" w:eastAsia="Calibri" w:hAnsi="Times New Roman" w:cs="Times New Roman"/>
          <w:sz w:val="28"/>
          <w:szCs w:val="28"/>
        </w:rPr>
        <w:t xml:space="preserve"> </w:t>
      </w:r>
      <w:r w:rsidR="00B32895">
        <w:rPr>
          <w:rFonts w:ascii="Times New Roman" w:eastAsia="Calibri" w:hAnsi="Times New Roman" w:cs="Times New Roman"/>
          <w:sz w:val="28"/>
          <w:szCs w:val="28"/>
        </w:rPr>
        <w:t xml:space="preserve">парентеральный </w:t>
      </w:r>
      <w:r w:rsidR="00164B3E" w:rsidRPr="00EF6007">
        <w:rPr>
          <w:rFonts w:ascii="Times New Roman" w:eastAsia="Times New Roman" w:hAnsi="Times New Roman" w:cs="Times New Roman"/>
          <w:sz w:val="28"/>
          <w:szCs w:val="28"/>
          <w:lang w:eastAsia="ru-RU"/>
        </w:rPr>
        <w:t xml:space="preserve">через кровь при различных процедурах (переливание крови, стоматологические манипуляции, инъекции и др.), </w:t>
      </w:r>
      <w:r w:rsidR="00355478">
        <w:rPr>
          <w:rFonts w:ascii="Times New Roman" w:eastAsia="Times New Roman" w:hAnsi="Times New Roman" w:cs="Times New Roman"/>
          <w:sz w:val="28"/>
          <w:szCs w:val="28"/>
          <w:lang w:eastAsia="ru-RU"/>
        </w:rPr>
        <w:t xml:space="preserve">61,7% </w:t>
      </w:r>
      <w:r w:rsidR="00164B3E" w:rsidRPr="00EF6007">
        <w:rPr>
          <w:rFonts w:ascii="Times New Roman" w:eastAsia="Times New Roman" w:hAnsi="Times New Roman" w:cs="Times New Roman"/>
          <w:sz w:val="28"/>
          <w:szCs w:val="28"/>
          <w:lang w:eastAsia="ru-RU"/>
        </w:rPr>
        <w:t xml:space="preserve">при использовании одного шприца несколькими людьми, </w:t>
      </w:r>
      <w:r w:rsidR="00355478">
        <w:rPr>
          <w:rFonts w:ascii="Times New Roman" w:eastAsia="Times New Roman" w:hAnsi="Times New Roman" w:cs="Times New Roman"/>
          <w:sz w:val="28"/>
          <w:szCs w:val="28"/>
          <w:lang w:eastAsia="ru-RU"/>
        </w:rPr>
        <w:t xml:space="preserve">50% </w:t>
      </w:r>
      <w:r w:rsidR="00164B3E" w:rsidRPr="00EF6007">
        <w:rPr>
          <w:rFonts w:ascii="Times New Roman" w:eastAsia="Times New Roman" w:hAnsi="Times New Roman" w:cs="Times New Roman"/>
          <w:sz w:val="28"/>
          <w:szCs w:val="28"/>
          <w:lang w:eastAsia="ru-RU"/>
        </w:rPr>
        <w:t xml:space="preserve">половым путём, </w:t>
      </w:r>
      <w:r w:rsidR="00355478">
        <w:rPr>
          <w:rFonts w:ascii="Times New Roman" w:eastAsia="Times New Roman" w:hAnsi="Times New Roman" w:cs="Times New Roman"/>
          <w:sz w:val="28"/>
          <w:szCs w:val="28"/>
          <w:lang w:eastAsia="ru-RU"/>
        </w:rPr>
        <w:t xml:space="preserve">32,5% </w:t>
      </w:r>
      <w:r w:rsidR="00164B3E" w:rsidRPr="00EF6007">
        <w:rPr>
          <w:rFonts w:ascii="Times New Roman" w:eastAsia="Times New Roman" w:hAnsi="Times New Roman" w:cs="Times New Roman"/>
          <w:sz w:val="28"/>
          <w:szCs w:val="28"/>
          <w:lang w:eastAsia="ru-RU"/>
        </w:rPr>
        <w:t xml:space="preserve">от матери к ребёнку, </w:t>
      </w:r>
      <w:r w:rsidR="00355478">
        <w:rPr>
          <w:rFonts w:ascii="Times New Roman" w:eastAsia="Times New Roman" w:hAnsi="Times New Roman" w:cs="Times New Roman"/>
          <w:sz w:val="28"/>
          <w:szCs w:val="28"/>
          <w:lang w:eastAsia="ru-RU"/>
        </w:rPr>
        <w:t xml:space="preserve">30,8% </w:t>
      </w:r>
      <w:r w:rsidR="00164B3E" w:rsidRPr="00EF6007">
        <w:rPr>
          <w:rFonts w:ascii="Times New Roman" w:eastAsia="Times New Roman" w:hAnsi="Times New Roman" w:cs="Times New Roman"/>
          <w:sz w:val="28"/>
          <w:szCs w:val="28"/>
          <w:lang w:eastAsia="ru-RU"/>
        </w:rPr>
        <w:t>при прокалывании ушей, маникюре, нанесении татуировок</w:t>
      </w:r>
      <w:r w:rsidR="00355478">
        <w:rPr>
          <w:rFonts w:ascii="Times New Roman" w:eastAsia="Times New Roman" w:hAnsi="Times New Roman" w:cs="Times New Roman"/>
          <w:sz w:val="28"/>
          <w:szCs w:val="28"/>
          <w:lang w:eastAsia="ru-RU"/>
        </w:rPr>
        <w:t xml:space="preserve"> </w:t>
      </w:r>
      <w:r w:rsidR="00164B3E" w:rsidRPr="00EF6007">
        <w:rPr>
          <w:rFonts w:ascii="Times New Roman" w:eastAsia="Times New Roman" w:hAnsi="Times New Roman" w:cs="Times New Roman"/>
          <w:sz w:val="28"/>
          <w:szCs w:val="28"/>
          <w:lang w:eastAsia="ru-RU"/>
        </w:rPr>
        <w:t xml:space="preserve">и </w:t>
      </w:r>
      <w:r w:rsidR="00355478">
        <w:rPr>
          <w:rFonts w:ascii="Times New Roman" w:eastAsia="Times New Roman" w:hAnsi="Times New Roman" w:cs="Times New Roman"/>
          <w:sz w:val="28"/>
          <w:szCs w:val="28"/>
          <w:lang w:eastAsia="ru-RU"/>
        </w:rPr>
        <w:t xml:space="preserve">18,3% </w:t>
      </w:r>
      <w:r w:rsidR="00164B3E" w:rsidRPr="00EF6007">
        <w:rPr>
          <w:rFonts w:ascii="Times New Roman" w:eastAsia="Times New Roman" w:hAnsi="Times New Roman" w:cs="Times New Roman"/>
          <w:sz w:val="28"/>
          <w:szCs w:val="28"/>
          <w:lang w:eastAsia="ru-RU"/>
        </w:rPr>
        <w:t>бытовой путь</w:t>
      </w:r>
      <w:r w:rsidR="00355478">
        <w:rPr>
          <w:rFonts w:ascii="Times New Roman" w:eastAsia="Times New Roman" w:hAnsi="Times New Roman" w:cs="Times New Roman"/>
          <w:sz w:val="28"/>
          <w:szCs w:val="28"/>
          <w:lang w:eastAsia="ru-RU"/>
        </w:rPr>
        <w:t>.</w:t>
      </w:r>
      <w:r w:rsidR="00FE1A2C" w:rsidRPr="00EF6007">
        <w:rPr>
          <w:sz w:val="28"/>
          <w:szCs w:val="28"/>
        </w:rPr>
        <w:t xml:space="preserve"> </w:t>
      </w:r>
    </w:p>
    <w:p w14:paraId="0B730E5E" w14:textId="18DC82E5" w:rsidR="009D03B1" w:rsidRDefault="009F655F"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Ответ</w:t>
      </w:r>
      <w:r w:rsidR="00B32895">
        <w:rPr>
          <w:rFonts w:ascii="Times New Roman" w:eastAsia="Calibri" w:hAnsi="Times New Roman" w:cs="Times New Roman"/>
          <w:sz w:val="28"/>
          <w:szCs w:val="28"/>
        </w:rPr>
        <w:t xml:space="preserve">ы респондентов </w:t>
      </w:r>
      <w:r w:rsidRPr="00EF6007">
        <w:rPr>
          <w:rFonts w:ascii="Times New Roman" w:eastAsia="Calibri" w:hAnsi="Times New Roman" w:cs="Times New Roman"/>
          <w:sz w:val="28"/>
          <w:szCs w:val="28"/>
        </w:rPr>
        <w:t>на вопрос «Относите ли Вы себя к группе риска по гепатиту?» показаны на рисунке 25.</w:t>
      </w:r>
    </w:p>
    <w:p w14:paraId="5E964E53" w14:textId="77777777" w:rsidR="00B32895" w:rsidRPr="00EF6007" w:rsidRDefault="00B32895" w:rsidP="004E45BC">
      <w:pPr>
        <w:spacing w:after="0" w:line="240" w:lineRule="auto"/>
        <w:ind w:firstLine="709"/>
        <w:jc w:val="both"/>
        <w:rPr>
          <w:rFonts w:ascii="Times New Roman" w:eastAsia="Calibri" w:hAnsi="Times New Roman" w:cs="Times New Roman"/>
          <w:sz w:val="28"/>
          <w:szCs w:val="28"/>
        </w:rPr>
      </w:pPr>
    </w:p>
    <w:bookmarkEnd w:id="16"/>
    <w:p w14:paraId="4D07745D" w14:textId="28349720" w:rsidR="00480BAD" w:rsidRPr="00EF6007" w:rsidRDefault="00480BAD"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5AE457EC" wp14:editId="35AA7929">
            <wp:extent cx="4739640" cy="2179320"/>
            <wp:effectExtent l="0" t="0" r="3810"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302CC2" w14:textId="77777777" w:rsidR="00B32895" w:rsidRDefault="009F655F"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Рисунок 25 – Относят ли себя респонденты к группе </w:t>
      </w:r>
    </w:p>
    <w:p w14:paraId="4DD21543" w14:textId="4A31F73A" w:rsidR="009D03B1" w:rsidRPr="00EF6007" w:rsidRDefault="009F655F"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риска по гепатиту</w:t>
      </w:r>
      <w:r w:rsidR="00B32895">
        <w:rPr>
          <w:rFonts w:ascii="Times New Roman" w:eastAsia="Times New Roman" w:hAnsi="Times New Roman" w:cs="Times New Roman"/>
          <w:sz w:val="28"/>
          <w:szCs w:val="28"/>
          <w:lang w:eastAsia="ru-RU"/>
        </w:rPr>
        <w:t xml:space="preserve"> (%)</w:t>
      </w:r>
    </w:p>
    <w:p w14:paraId="69BBF0F0" w14:textId="77777777" w:rsidR="006924CD" w:rsidRPr="00EF6007" w:rsidRDefault="006924CD" w:rsidP="004E45BC">
      <w:pPr>
        <w:spacing w:after="0" w:line="240" w:lineRule="auto"/>
        <w:ind w:firstLine="709"/>
        <w:rPr>
          <w:rFonts w:ascii="Times New Roman" w:eastAsia="Times New Roman" w:hAnsi="Times New Roman" w:cs="Times New Roman"/>
          <w:sz w:val="28"/>
          <w:szCs w:val="28"/>
          <w:lang w:eastAsia="ru-RU"/>
        </w:rPr>
      </w:pPr>
    </w:p>
    <w:p w14:paraId="45952F07" w14:textId="63BBC151" w:rsidR="00480BAD" w:rsidRDefault="00355478" w:rsidP="00B328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79,2% р</w:t>
      </w:r>
      <w:r w:rsidR="009F655F" w:rsidRPr="00EF6007">
        <w:rPr>
          <w:rFonts w:ascii="Times New Roman" w:eastAsia="Times New Roman" w:hAnsi="Times New Roman" w:cs="Times New Roman"/>
          <w:sz w:val="28"/>
          <w:szCs w:val="28"/>
          <w:lang w:eastAsia="ru-RU"/>
        </w:rPr>
        <w:t>еспондент</w:t>
      </w:r>
      <w:r>
        <w:rPr>
          <w:rFonts w:ascii="Times New Roman" w:eastAsia="Times New Roman" w:hAnsi="Times New Roman" w:cs="Times New Roman"/>
          <w:sz w:val="28"/>
          <w:szCs w:val="28"/>
          <w:lang w:eastAsia="ru-RU"/>
        </w:rPr>
        <w:t>ов</w:t>
      </w:r>
      <w:r w:rsidR="009F655F" w:rsidRPr="00EF6007">
        <w:rPr>
          <w:rFonts w:ascii="Times New Roman" w:eastAsia="Times New Roman" w:hAnsi="Times New Roman" w:cs="Times New Roman"/>
          <w:sz w:val="28"/>
          <w:szCs w:val="28"/>
          <w:lang w:eastAsia="ru-RU"/>
        </w:rPr>
        <w:t xml:space="preserve"> ответи</w:t>
      </w:r>
      <w:r>
        <w:rPr>
          <w:rFonts w:ascii="Times New Roman" w:eastAsia="Times New Roman" w:hAnsi="Times New Roman" w:cs="Times New Roman"/>
          <w:sz w:val="28"/>
          <w:szCs w:val="28"/>
          <w:lang w:eastAsia="ru-RU"/>
        </w:rPr>
        <w:t>ли, что не относятся к группе риска по гепатиту. 20,8% ответивших положительно</w:t>
      </w:r>
      <w:r w:rsidR="009F655F" w:rsidRPr="00EF6007">
        <w:rPr>
          <w:rFonts w:ascii="Times New Roman" w:eastAsia="Times New Roman" w:hAnsi="Times New Roman" w:cs="Times New Roman"/>
          <w:sz w:val="28"/>
          <w:szCs w:val="28"/>
          <w:lang w:eastAsia="ru-RU"/>
        </w:rPr>
        <w:t xml:space="preserve">, могли </w:t>
      </w:r>
      <w:r>
        <w:rPr>
          <w:rFonts w:ascii="Times New Roman" w:eastAsia="Times New Roman" w:hAnsi="Times New Roman" w:cs="Times New Roman"/>
          <w:sz w:val="28"/>
          <w:szCs w:val="28"/>
          <w:lang w:eastAsia="ru-RU"/>
        </w:rPr>
        <w:t>быть</w:t>
      </w:r>
      <w:r w:rsidR="009F655F" w:rsidRPr="00EF6007">
        <w:rPr>
          <w:rFonts w:ascii="Times New Roman" w:eastAsia="Times New Roman" w:hAnsi="Times New Roman" w:cs="Times New Roman"/>
          <w:sz w:val="28"/>
          <w:szCs w:val="28"/>
          <w:lang w:eastAsia="ru-RU"/>
        </w:rPr>
        <w:t xml:space="preserve"> пациентами </w:t>
      </w:r>
      <w:r w:rsidR="009F655F" w:rsidRPr="0032664C">
        <w:rPr>
          <w:rFonts w:ascii="Times New Roman" w:eastAsia="Times New Roman" w:hAnsi="Times New Roman" w:cs="Times New Roman"/>
          <w:sz w:val="28"/>
          <w:szCs w:val="28"/>
          <w:lang w:eastAsia="ru-RU"/>
        </w:rPr>
        <w:t>инфекционного кабинета</w:t>
      </w:r>
      <w:r w:rsidRPr="0032664C">
        <w:rPr>
          <w:rFonts w:ascii="Times New Roman" w:eastAsia="Times New Roman" w:hAnsi="Times New Roman" w:cs="Times New Roman"/>
          <w:sz w:val="28"/>
          <w:szCs w:val="28"/>
          <w:lang w:eastAsia="ru-RU"/>
        </w:rPr>
        <w:t>.</w:t>
      </w:r>
      <w:r w:rsidR="009F655F" w:rsidRPr="0032664C">
        <w:rPr>
          <w:rFonts w:ascii="Times New Roman" w:eastAsia="Times New Roman" w:hAnsi="Times New Roman" w:cs="Times New Roman"/>
          <w:sz w:val="28"/>
          <w:szCs w:val="28"/>
          <w:lang w:eastAsia="ru-RU"/>
        </w:rPr>
        <w:t xml:space="preserve"> </w:t>
      </w:r>
      <w:r w:rsidRPr="0032664C">
        <w:rPr>
          <w:rFonts w:ascii="Times New Roman" w:eastAsia="Times New Roman" w:hAnsi="Times New Roman" w:cs="Times New Roman"/>
          <w:sz w:val="28"/>
          <w:szCs w:val="28"/>
          <w:lang w:eastAsia="ru-RU"/>
        </w:rPr>
        <w:t xml:space="preserve">Ответы </w:t>
      </w:r>
      <w:r>
        <w:rPr>
          <w:rFonts w:ascii="Times New Roman" w:eastAsia="Times New Roman" w:hAnsi="Times New Roman" w:cs="Times New Roman"/>
          <w:sz w:val="28"/>
          <w:szCs w:val="28"/>
          <w:lang w:eastAsia="ru-RU"/>
        </w:rPr>
        <w:t xml:space="preserve">на вопрос </w:t>
      </w:r>
      <w:r w:rsidR="00B32895">
        <w:rPr>
          <w:rFonts w:ascii="Times New Roman" w:eastAsia="Times New Roman" w:hAnsi="Times New Roman" w:cs="Times New Roman"/>
          <w:sz w:val="28"/>
          <w:szCs w:val="28"/>
          <w:lang w:eastAsia="ru-RU"/>
        </w:rPr>
        <w:t>«И</w:t>
      </w:r>
      <w:r w:rsidR="009F655F" w:rsidRPr="00EF6007">
        <w:rPr>
          <w:rFonts w:ascii="Times New Roman" w:eastAsia="Times New Roman" w:hAnsi="Times New Roman" w:cs="Times New Roman"/>
          <w:sz w:val="28"/>
          <w:szCs w:val="28"/>
          <w:lang w:eastAsia="ru-RU"/>
        </w:rPr>
        <w:t>звестно ли населению о мерах по предупреждению гепатита?</w:t>
      </w:r>
      <w:r w:rsidR="00B32895">
        <w:rPr>
          <w:rFonts w:ascii="Times New Roman" w:eastAsia="Times New Roman" w:hAnsi="Times New Roman" w:cs="Times New Roman"/>
          <w:sz w:val="28"/>
          <w:szCs w:val="28"/>
          <w:lang w:eastAsia="ru-RU"/>
        </w:rPr>
        <w:t>»</w:t>
      </w:r>
      <w:r w:rsidR="009F655F" w:rsidRPr="00EF6007">
        <w:rPr>
          <w:rFonts w:ascii="Times New Roman" w:eastAsia="Times New Roman" w:hAnsi="Times New Roman" w:cs="Times New Roman"/>
          <w:sz w:val="28"/>
          <w:szCs w:val="28"/>
          <w:lang w:eastAsia="ru-RU"/>
        </w:rPr>
        <w:t xml:space="preserve"> отображены на рисунке 26.</w:t>
      </w:r>
    </w:p>
    <w:p w14:paraId="11B311B7" w14:textId="77777777" w:rsidR="00B32895" w:rsidRPr="00EF6007" w:rsidRDefault="00B32895" w:rsidP="00B32895">
      <w:pPr>
        <w:spacing w:after="0" w:line="240" w:lineRule="auto"/>
        <w:ind w:firstLine="709"/>
        <w:jc w:val="both"/>
        <w:rPr>
          <w:rFonts w:ascii="Times New Roman" w:eastAsia="Times New Roman" w:hAnsi="Times New Roman" w:cs="Times New Roman"/>
          <w:sz w:val="28"/>
          <w:szCs w:val="28"/>
          <w:lang w:eastAsia="ru-RU"/>
        </w:rPr>
      </w:pPr>
    </w:p>
    <w:p w14:paraId="58853ABA" w14:textId="200854AC" w:rsidR="00480BAD" w:rsidRPr="00EF6007" w:rsidRDefault="005B18B3"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6AA4BB86" wp14:editId="424B96D7">
            <wp:extent cx="4632960" cy="2217420"/>
            <wp:effectExtent l="0" t="0" r="1524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F66BDE" w14:textId="77777777" w:rsidR="00B32895"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7AA51DBA" w14:textId="532434BB" w:rsidR="009F655F" w:rsidRDefault="009F655F"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26 – Известно ли населению о мерах по предупреждению заболевания</w:t>
      </w:r>
      <w:r w:rsidR="00B32895">
        <w:rPr>
          <w:rFonts w:ascii="Times New Roman" w:eastAsia="Times New Roman" w:hAnsi="Times New Roman" w:cs="Times New Roman"/>
          <w:sz w:val="28"/>
          <w:szCs w:val="28"/>
          <w:lang w:eastAsia="ru-RU"/>
        </w:rPr>
        <w:t xml:space="preserve"> (%)</w:t>
      </w:r>
    </w:p>
    <w:p w14:paraId="1394EBBC" w14:textId="77777777" w:rsidR="00B32895" w:rsidRPr="00EF6007"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36F49ADA" w14:textId="2A13EA07" w:rsidR="005B18B3" w:rsidRDefault="00941F88" w:rsidP="004E45BC">
      <w:pPr>
        <w:spacing w:after="0" w:line="240" w:lineRule="auto"/>
        <w:ind w:firstLine="709"/>
        <w:jc w:val="both"/>
        <w:rPr>
          <w:sz w:val="28"/>
          <w:szCs w:val="28"/>
        </w:rPr>
      </w:pPr>
      <w:r w:rsidRPr="00EF6007">
        <w:rPr>
          <w:rFonts w:ascii="Times New Roman" w:eastAsia="Calibri" w:hAnsi="Times New Roman" w:cs="Times New Roman"/>
          <w:sz w:val="28"/>
          <w:szCs w:val="28"/>
        </w:rPr>
        <w:t xml:space="preserve">64,2% </w:t>
      </w:r>
      <w:r w:rsidR="00B32895">
        <w:rPr>
          <w:rFonts w:ascii="Times New Roman" w:eastAsia="Calibri" w:hAnsi="Times New Roman" w:cs="Times New Roman"/>
          <w:sz w:val="28"/>
          <w:szCs w:val="28"/>
        </w:rPr>
        <w:t xml:space="preserve">респондентов </w:t>
      </w:r>
      <w:r w:rsidRPr="00EF6007">
        <w:rPr>
          <w:rFonts w:ascii="Times New Roman" w:eastAsia="Calibri" w:hAnsi="Times New Roman" w:cs="Times New Roman"/>
          <w:sz w:val="28"/>
          <w:szCs w:val="28"/>
        </w:rPr>
        <w:t>отметили, что знают о мерах по предупреждению заболевания и 35,8% нет. А вот на вопрос «Можно ли заразиться гепатитом В и С от кашляющего больного?» мнения разделились (рисунок 27).</w:t>
      </w:r>
      <w:r w:rsidR="006924CD" w:rsidRPr="00EF6007">
        <w:rPr>
          <w:sz w:val="28"/>
          <w:szCs w:val="28"/>
        </w:rPr>
        <w:t xml:space="preserve"> </w:t>
      </w:r>
    </w:p>
    <w:p w14:paraId="7F1074D8" w14:textId="77777777" w:rsidR="00B32895" w:rsidRPr="00EF6007" w:rsidRDefault="00B32895" w:rsidP="004E45BC">
      <w:pPr>
        <w:spacing w:after="0" w:line="240" w:lineRule="auto"/>
        <w:ind w:firstLine="709"/>
        <w:jc w:val="both"/>
        <w:rPr>
          <w:rFonts w:ascii="Times New Roman" w:eastAsia="Calibri" w:hAnsi="Times New Roman" w:cs="Times New Roman"/>
          <w:sz w:val="28"/>
          <w:szCs w:val="28"/>
        </w:rPr>
      </w:pPr>
    </w:p>
    <w:p w14:paraId="5C093D7A" w14:textId="2C5C329C" w:rsidR="005B18B3" w:rsidRPr="00EF6007" w:rsidRDefault="00941F88" w:rsidP="004E45BC">
      <w:pPr>
        <w:spacing w:after="0" w:line="240" w:lineRule="auto"/>
        <w:ind w:firstLine="709"/>
        <w:jc w:val="center"/>
        <w:rPr>
          <w:rFonts w:ascii="Times New Roman" w:eastAsia="Times New Roman" w:hAnsi="Times New Roman" w:cs="Times New Roman"/>
          <w:sz w:val="28"/>
          <w:szCs w:val="28"/>
          <w:lang w:eastAsia="ru-RU"/>
        </w:rPr>
      </w:pPr>
      <w:r w:rsidRPr="00EF6007">
        <w:rPr>
          <w:noProof/>
          <w:sz w:val="28"/>
          <w:szCs w:val="28"/>
          <w:lang w:eastAsia="ru-RU"/>
        </w:rPr>
        <w:lastRenderedPageBreak/>
        <w:drawing>
          <wp:inline distT="0" distB="0" distL="0" distR="0" wp14:anchorId="680E4291" wp14:editId="3F837F25">
            <wp:extent cx="4389120" cy="2225040"/>
            <wp:effectExtent l="0" t="0" r="11430" b="3810"/>
            <wp:docPr id="40" name="Диаграмма 40">
              <a:extLst xmlns:a="http://schemas.openxmlformats.org/drawingml/2006/main">
                <a:ext uri="{FF2B5EF4-FFF2-40B4-BE49-F238E27FC236}">
                  <a16:creationId xmlns:a16="http://schemas.microsoft.com/office/drawing/2014/main" id="{69B99769-567A-4934-A3E8-F6C170789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771F60" w14:textId="4AD29C19" w:rsidR="009D03B1" w:rsidRPr="00EF6007" w:rsidRDefault="009D03B1" w:rsidP="004E45BC">
      <w:pPr>
        <w:spacing w:after="0" w:line="240" w:lineRule="auto"/>
        <w:ind w:firstLine="709"/>
        <w:jc w:val="center"/>
        <w:rPr>
          <w:rFonts w:ascii="Times New Roman" w:eastAsia="Times New Roman" w:hAnsi="Times New Roman" w:cs="Times New Roman"/>
          <w:sz w:val="28"/>
          <w:szCs w:val="28"/>
          <w:lang w:eastAsia="ru-RU"/>
        </w:rPr>
      </w:pPr>
    </w:p>
    <w:p w14:paraId="103680D1" w14:textId="69BC7CE6" w:rsidR="00AD67F6" w:rsidRPr="00EF6007" w:rsidRDefault="00AD67F6"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27 – Можно ли заразиться гепатитом В и С от кашляющего больного</w:t>
      </w:r>
      <w:r w:rsidR="00B32895">
        <w:rPr>
          <w:rFonts w:ascii="Times New Roman" w:eastAsia="Times New Roman" w:hAnsi="Times New Roman" w:cs="Times New Roman"/>
          <w:sz w:val="28"/>
          <w:szCs w:val="28"/>
          <w:lang w:eastAsia="ru-RU"/>
        </w:rPr>
        <w:t xml:space="preserve"> (%)</w:t>
      </w:r>
    </w:p>
    <w:p w14:paraId="5437E8FA" w14:textId="77777777" w:rsidR="00941F88" w:rsidRPr="00EF6007" w:rsidRDefault="00941F88" w:rsidP="004E45BC">
      <w:pPr>
        <w:spacing w:after="0" w:line="240" w:lineRule="auto"/>
        <w:ind w:firstLine="709"/>
        <w:rPr>
          <w:rFonts w:ascii="Times New Roman" w:eastAsia="Times New Roman" w:hAnsi="Times New Roman" w:cs="Times New Roman"/>
          <w:sz w:val="28"/>
          <w:szCs w:val="28"/>
          <w:lang w:eastAsia="ru-RU"/>
        </w:rPr>
      </w:pPr>
    </w:p>
    <w:p w14:paraId="4D53482D" w14:textId="1682CF7F" w:rsidR="00941F88" w:rsidRPr="00EF6007" w:rsidRDefault="00941F88" w:rsidP="004E45BC">
      <w:pPr>
        <w:spacing w:after="0" w:line="240" w:lineRule="auto"/>
        <w:ind w:firstLine="709"/>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Мнение было почти единогласным, что заразиться гепатитом В и С от кашляющего больного невозможно – 67,5%, 14,2% - уверенно отвечают «да», а 18,3% затрудняются ответить. </w:t>
      </w:r>
    </w:p>
    <w:p w14:paraId="749561C6" w14:textId="24A7B6C5" w:rsidR="005B18B3" w:rsidRPr="00EF6007" w:rsidRDefault="00941F88" w:rsidP="00B32895">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Следующий вопрос в анкете показал довольно разное мнение насчет того, что больной гепатитом, отказывающийся от лечения, может заразить окружающих (рисунок 28). </w:t>
      </w:r>
    </w:p>
    <w:p w14:paraId="511B6C05" w14:textId="77777777" w:rsidR="00941F88" w:rsidRPr="00EF6007" w:rsidRDefault="00941F88" w:rsidP="004E45BC">
      <w:pPr>
        <w:spacing w:after="0" w:line="240" w:lineRule="auto"/>
        <w:ind w:firstLine="709"/>
        <w:rPr>
          <w:rFonts w:ascii="Times New Roman" w:eastAsia="Times New Roman" w:hAnsi="Times New Roman" w:cs="Times New Roman"/>
          <w:sz w:val="28"/>
          <w:szCs w:val="28"/>
          <w:lang w:eastAsia="ru-RU"/>
        </w:rPr>
      </w:pPr>
    </w:p>
    <w:p w14:paraId="01034377" w14:textId="4B86BA91" w:rsidR="005B18B3" w:rsidRPr="00EF6007" w:rsidRDefault="005B18B3" w:rsidP="004E45BC">
      <w:pPr>
        <w:spacing w:after="0" w:line="240" w:lineRule="auto"/>
        <w:ind w:firstLine="709"/>
        <w:jc w:val="center"/>
        <w:rPr>
          <w:rFonts w:ascii="Times New Roman" w:eastAsia="Times New Roman" w:hAnsi="Times New Roman" w:cs="Times New Roman"/>
          <w:sz w:val="28"/>
          <w:szCs w:val="28"/>
          <w:lang w:eastAsia="ru-RU"/>
        </w:rPr>
      </w:pPr>
      <w:r w:rsidRPr="00387951">
        <w:rPr>
          <w:rFonts w:ascii="Times New Roman" w:eastAsia="Times New Roman" w:hAnsi="Times New Roman" w:cs="Times New Roman"/>
          <w:noProof/>
          <w:sz w:val="24"/>
          <w:szCs w:val="24"/>
          <w:lang w:eastAsia="ru-RU"/>
        </w:rPr>
        <w:drawing>
          <wp:inline distT="0" distB="0" distL="0" distR="0" wp14:anchorId="260B647C" wp14:editId="5F824843">
            <wp:extent cx="4732020" cy="2339340"/>
            <wp:effectExtent l="0" t="0" r="11430" b="381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2AB187" w14:textId="77777777" w:rsidR="00B32895"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4155A39D" w14:textId="64C6FED2" w:rsidR="009D03B1" w:rsidRPr="00EF6007" w:rsidRDefault="00AD67F6" w:rsidP="004E45BC">
      <w:pPr>
        <w:spacing w:after="0" w:line="240" w:lineRule="auto"/>
        <w:ind w:firstLine="709"/>
        <w:jc w:val="center"/>
        <w:rPr>
          <w:b/>
          <w:bCs/>
          <w:sz w:val="28"/>
          <w:szCs w:val="28"/>
        </w:rPr>
      </w:pPr>
      <w:r w:rsidRPr="00EF6007">
        <w:rPr>
          <w:rFonts w:ascii="Times New Roman" w:eastAsia="Times New Roman" w:hAnsi="Times New Roman" w:cs="Times New Roman"/>
          <w:sz w:val="28"/>
          <w:szCs w:val="28"/>
          <w:lang w:eastAsia="ru-RU"/>
        </w:rPr>
        <w:t xml:space="preserve">Рисунок 28 – </w:t>
      </w:r>
      <w:r w:rsidRPr="00EF6007">
        <w:rPr>
          <w:rFonts w:ascii="Times New Roman" w:eastAsia="Times New Roman" w:hAnsi="Times New Roman" w:cs="Times New Roman"/>
          <w:sz w:val="28"/>
          <w:szCs w:val="28"/>
        </w:rPr>
        <w:t>Если больной гепатитом В, С, ВИЧ отказывается от лечения, может ли он заразить окружающих (членов семьи, друзей)?</w:t>
      </w:r>
      <w:r w:rsidR="00B32895">
        <w:rPr>
          <w:rFonts w:ascii="Times New Roman" w:eastAsia="Times New Roman" w:hAnsi="Times New Roman" w:cs="Times New Roman"/>
          <w:sz w:val="28"/>
          <w:szCs w:val="28"/>
        </w:rPr>
        <w:t xml:space="preserve"> (%)</w:t>
      </w:r>
    </w:p>
    <w:p w14:paraId="5251ED8A" w14:textId="77777777" w:rsidR="00B32895" w:rsidRDefault="00B32895" w:rsidP="004E45BC">
      <w:pPr>
        <w:spacing w:after="0" w:line="240" w:lineRule="auto"/>
        <w:ind w:firstLine="709"/>
        <w:jc w:val="both"/>
        <w:rPr>
          <w:rFonts w:ascii="Times New Roman" w:eastAsia="Calibri" w:hAnsi="Times New Roman" w:cs="Times New Roman"/>
          <w:sz w:val="28"/>
          <w:szCs w:val="28"/>
        </w:rPr>
      </w:pPr>
    </w:p>
    <w:p w14:paraId="75EF9582" w14:textId="50EE833A" w:rsidR="00AD67F6" w:rsidRPr="00EF6007" w:rsidRDefault="00AD67F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Больше половины опрошенных уверены, что если больной гепатитом отказывается от лечения, то он может заразить окружающих – 54,2%, 26,7% считают, что больной не заразен и 19,2% затруднились ответить на вопрос.</w:t>
      </w:r>
    </w:p>
    <w:p w14:paraId="5490F261" w14:textId="4E36B361" w:rsidR="00AD67F6" w:rsidRDefault="00AD67F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Так же респондентам был задан вопрос о необходимости проведения профилактики и вакцинации против гепатитов</w:t>
      </w:r>
      <w:r w:rsidR="00941F88" w:rsidRPr="00EF6007">
        <w:rPr>
          <w:rFonts w:ascii="Times New Roman" w:eastAsia="Calibri" w:hAnsi="Times New Roman" w:cs="Times New Roman"/>
          <w:sz w:val="28"/>
          <w:szCs w:val="28"/>
        </w:rPr>
        <w:t xml:space="preserve"> (рисунок 29). </w:t>
      </w:r>
      <w:r w:rsidRPr="00EF6007">
        <w:rPr>
          <w:rFonts w:ascii="Times New Roman" w:eastAsia="Calibri" w:hAnsi="Times New Roman" w:cs="Times New Roman"/>
          <w:sz w:val="28"/>
          <w:szCs w:val="28"/>
        </w:rPr>
        <w:t xml:space="preserve"> </w:t>
      </w:r>
    </w:p>
    <w:p w14:paraId="1DE96FD2" w14:textId="77777777" w:rsidR="00B32895" w:rsidRPr="00EF6007" w:rsidRDefault="00B32895" w:rsidP="004E45BC">
      <w:pPr>
        <w:spacing w:after="0" w:line="240" w:lineRule="auto"/>
        <w:ind w:firstLine="709"/>
        <w:jc w:val="both"/>
        <w:rPr>
          <w:rFonts w:ascii="Times New Roman" w:eastAsia="Calibri" w:hAnsi="Times New Roman" w:cs="Times New Roman"/>
          <w:sz w:val="28"/>
          <w:szCs w:val="28"/>
        </w:rPr>
      </w:pPr>
    </w:p>
    <w:p w14:paraId="3B1F0162" w14:textId="734A621D" w:rsidR="005B18B3" w:rsidRPr="00EF6007" w:rsidRDefault="005B18B3"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lastRenderedPageBreak/>
        <w:drawing>
          <wp:inline distT="0" distB="0" distL="0" distR="0" wp14:anchorId="0E7A6E7B" wp14:editId="3F6F52B3">
            <wp:extent cx="4808220" cy="2164080"/>
            <wp:effectExtent l="0" t="0" r="11430" b="76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1D30FC" w14:textId="77777777" w:rsidR="00B32895"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07A2F2AB" w14:textId="1F7394B9" w:rsidR="00941F88" w:rsidRPr="00EF6007" w:rsidRDefault="00941F88"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29 – Знают ли респонденты о необходимости проведении профилактики и вакцинации против гепатитов</w:t>
      </w:r>
      <w:r w:rsidR="00B32895">
        <w:rPr>
          <w:rFonts w:ascii="Times New Roman" w:eastAsia="Times New Roman" w:hAnsi="Times New Roman" w:cs="Times New Roman"/>
          <w:sz w:val="28"/>
          <w:szCs w:val="28"/>
          <w:lang w:eastAsia="ru-RU"/>
        </w:rPr>
        <w:t xml:space="preserve"> (%)</w:t>
      </w:r>
    </w:p>
    <w:p w14:paraId="13BF37E2" w14:textId="29CF9113" w:rsidR="009D03B1" w:rsidRPr="00EF6007" w:rsidRDefault="009D03B1" w:rsidP="004E45BC">
      <w:pPr>
        <w:spacing w:after="0" w:line="240" w:lineRule="auto"/>
        <w:ind w:firstLine="709"/>
        <w:rPr>
          <w:rFonts w:ascii="Times New Roman" w:eastAsia="Times New Roman" w:hAnsi="Times New Roman" w:cs="Times New Roman"/>
          <w:sz w:val="28"/>
          <w:szCs w:val="28"/>
          <w:lang w:eastAsia="ru-RU"/>
        </w:rPr>
      </w:pPr>
    </w:p>
    <w:p w14:paraId="164D7869" w14:textId="60ACA3C4" w:rsidR="009D03B1" w:rsidRPr="00EF6007" w:rsidRDefault="00306CD1" w:rsidP="004E45BC">
      <w:pPr>
        <w:spacing w:after="0" w:line="240" w:lineRule="auto"/>
        <w:ind w:firstLine="709"/>
        <w:jc w:val="both"/>
        <w:rPr>
          <w:rFonts w:ascii="Times New Roman" w:eastAsia="Calibri" w:hAnsi="Times New Roman" w:cs="Times New Roman"/>
          <w:sz w:val="28"/>
          <w:szCs w:val="28"/>
        </w:rPr>
      </w:pPr>
      <w:bookmarkStart w:id="17" w:name="_Hlk71200873"/>
      <w:r>
        <w:rPr>
          <w:rFonts w:ascii="Times New Roman" w:eastAsia="Calibri" w:hAnsi="Times New Roman" w:cs="Times New Roman"/>
          <w:sz w:val="28"/>
          <w:szCs w:val="28"/>
        </w:rPr>
        <w:t xml:space="preserve">43,3% респондентов </w:t>
      </w:r>
      <w:r w:rsidR="00AD67F6" w:rsidRPr="00EF6007">
        <w:rPr>
          <w:rFonts w:ascii="Times New Roman" w:eastAsia="Calibri" w:hAnsi="Times New Roman" w:cs="Times New Roman"/>
          <w:sz w:val="28"/>
          <w:szCs w:val="28"/>
        </w:rPr>
        <w:t>ответили, что не знают о</w:t>
      </w:r>
      <w:r w:rsidR="00941F88" w:rsidRPr="00EF6007">
        <w:rPr>
          <w:rFonts w:ascii="Times New Roman" w:eastAsia="Calibri" w:hAnsi="Times New Roman" w:cs="Times New Roman"/>
          <w:sz w:val="28"/>
          <w:szCs w:val="28"/>
        </w:rPr>
        <w:t xml:space="preserve"> необходимости профилактики </w:t>
      </w:r>
      <w:r w:rsidR="00A94D34" w:rsidRPr="00EF6007">
        <w:rPr>
          <w:rFonts w:ascii="Times New Roman" w:eastAsia="Calibri" w:hAnsi="Times New Roman" w:cs="Times New Roman"/>
          <w:sz w:val="28"/>
          <w:szCs w:val="28"/>
        </w:rPr>
        <w:t>и вакцинации</w:t>
      </w:r>
      <w:r w:rsidR="00AD67F6" w:rsidRPr="00EF6007">
        <w:rPr>
          <w:rFonts w:ascii="Times New Roman" w:eastAsia="Calibri" w:hAnsi="Times New Roman" w:cs="Times New Roman"/>
          <w:sz w:val="28"/>
          <w:szCs w:val="28"/>
        </w:rPr>
        <w:t xml:space="preserve"> против развития</w:t>
      </w:r>
      <w:r>
        <w:rPr>
          <w:rFonts w:ascii="Times New Roman" w:eastAsia="Calibri" w:hAnsi="Times New Roman" w:cs="Times New Roman"/>
          <w:sz w:val="28"/>
          <w:szCs w:val="28"/>
        </w:rPr>
        <w:t xml:space="preserve"> данного</w:t>
      </w:r>
      <w:r w:rsidR="00AD67F6" w:rsidRPr="00EF6007">
        <w:rPr>
          <w:rFonts w:ascii="Times New Roman" w:eastAsia="Calibri" w:hAnsi="Times New Roman" w:cs="Times New Roman"/>
          <w:sz w:val="28"/>
          <w:szCs w:val="28"/>
        </w:rPr>
        <w:t xml:space="preserve"> заболевания</w:t>
      </w:r>
      <w:r>
        <w:rPr>
          <w:rFonts w:ascii="Times New Roman" w:eastAsia="Calibri" w:hAnsi="Times New Roman" w:cs="Times New Roman"/>
          <w:sz w:val="28"/>
          <w:szCs w:val="28"/>
        </w:rPr>
        <w:t>.</w:t>
      </w:r>
      <w:r w:rsidR="00AD67F6" w:rsidRPr="00EF6007">
        <w:rPr>
          <w:rFonts w:ascii="Times New Roman" w:eastAsia="Calibri" w:hAnsi="Times New Roman" w:cs="Times New Roman"/>
          <w:sz w:val="28"/>
          <w:szCs w:val="28"/>
        </w:rPr>
        <w:t xml:space="preserve"> </w:t>
      </w:r>
      <w:r w:rsidR="00B32895">
        <w:rPr>
          <w:rFonts w:ascii="Times New Roman" w:eastAsia="Calibri" w:hAnsi="Times New Roman" w:cs="Times New Roman"/>
          <w:sz w:val="28"/>
          <w:szCs w:val="28"/>
        </w:rPr>
        <w:t xml:space="preserve">56,7% </w:t>
      </w:r>
      <w:r w:rsidR="00AD67F6" w:rsidRPr="00EF6007">
        <w:rPr>
          <w:rFonts w:ascii="Times New Roman" w:eastAsia="Calibri" w:hAnsi="Times New Roman" w:cs="Times New Roman"/>
          <w:sz w:val="28"/>
          <w:szCs w:val="28"/>
        </w:rPr>
        <w:t>знает о профилактики</w:t>
      </w:r>
      <w:r>
        <w:rPr>
          <w:rFonts w:ascii="Times New Roman" w:eastAsia="Calibri" w:hAnsi="Times New Roman" w:cs="Times New Roman"/>
          <w:sz w:val="28"/>
          <w:szCs w:val="28"/>
        </w:rPr>
        <w:t xml:space="preserve"> и вакцинации</w:t>
      </w:r>
      <w:r w:rsidR="00AD67F6" w:rsidRPr="00EF6007">
        <w:rPr>
          <w:rFonts w:ascii="Times New Roman" w:eastAsia="Calibri" w:hAnsi="Times New Roman" w:cs="Times New Roman"/>
          <w:sz w:val="28"/>
          <w:szCs w:val="28"/>
        </w:rPr>
        <w:t xml:space="preserve">, </w:t>
      </w:r>
      <w:r w:rsidR="00355478">
        <w:rPr>
          <w:rFonts w:ascii="Times New Roman" w:eastAsia="Calibri" w:hAnsi="Times New Roman" w:cs="Times New Roman"/>
          <w:sz w:val="28"/>
          <w:szCs w:val="28"/>
        </w:rPr>
        <w:t>что доказывает о слаб</w:t>
      </w:r>
      <w:r>
        <w:rPr>
          <w:rFonts w:ascii="Times New Roman" w:eastAsia="Calibri" w:hAnsi="Times New Roman" w:cs="Times New Roman"/>
          <w:sz w:val="28"/>
          <w:szCs w:val="28"/>
        </w:rPr>
        <w:t>ой</w:t>
      </w:r>
      <w:r w:rsidR="00355478">
        <w:rPr>
          <w:rFonts w:ascii="Times New Roman" w:eastAsia="Calibri" w:hAnsi="Times New Roman" w:cs="Times New Roman"/>
          <w:sz w:val="28"/>
          <w:szCs w:val="28"/>
        </w:rPr>
        <w:t xml:space="preserve"> информационно-разъяснительн</w:t>
      </w:r>
      <w:r>
        <w:rPr>
          <w:rFonts w:ascii="Times New Roman" w:eastAsia="Calibri" w:hAnsi="Times New Roman" w:cs="Times New Roman"/>
          <w:sz w:val="28"/>
          <w:szCs w:val="28"/>
        </w:rPr>
        <w:t>ой</w:t>
      </w:r>
      <w:r w:rsidR="00355478">
        <w:rPr>
          <w:rFonts w:ascii="Times New Roman" w:eastAsia="Calibri" w:hAnsi="Times New Roman" w:cs="Times New Roman"/>
          <w:sz w:val="28"/>
          <w:szCs w:val="28"/>
        </w:rPr>
        <w:t xml:space="preserve"> работ</w:t>
      </w:r>
      <w:r>
        <w:rPr>
          <w:rFonts w:ascii="Times New Roman" w:eastAsia="Calibri" w:hAnsi="Times New Roman" w:cs="Times New Roman"/>
          <w:sz w:val="28"/>
          <w:szCs w:val="28"/>
        </w:rPr>
        <w:t>е</w:t>
      </w:r>
      <w:r w:rsidR="00355478">
        <w:rPr>
          <w:rFonts w:ascii="Times New Roman" w:eastAsia="Calibri" w:hAnsi="Times New Roman" w:cs="Times New Roman"/>
          <w:sz w:val="28"/>
          <w:szCs w:val="28"/>
        </w:rPr>
        <w:t xml:space="preserve"> среди населения </w:t>
      </w:r>
      <w:r>
        <w:rPr>
          <w:rFonts w:ascii="Times New Roman" w:eastAsia="Calibri" w:hAnsi="Times New Roman" w:cs="Times New Roman"/>
          <w:sz w:val="28"/>
          <w:szCs w:val="28"/>
        </w:rPr>
        <w:t>по поводу</w:t>
      </w:r>
      <w:r w:rsidR="00AD67F6" w:rsidRPr="00EF6007">
        <w:rPr>
          <w:rFonts w:ascii="Times New Roman" w:eastAsia="Calibri" w:hAnsi="Times New Roman" w:cs="Times New Roman"/>
          <w:sz w:val="28"/>
          <w:szCs w:val="28"/>
        </w:rPr>
        <w:t xml:space="preserve"> необходимости проведении вакцинации. </w:t>
      </w:r>
    </w:p>
    <w:p w14:paraId="5FFB1C49" w14:textId="0ABAC712" w:rsidR="00A94D34" w:rsidRDefault="00A94D34"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Само отношение респондентов к вакцинации показано на рисунке 30.</w:t>
      </w:r>
    </w:p>
    <w:p w14:paraId="7807C372" w14:textId="77777777" w:rsidR="00B32895" w:rsidRPr="00EF6007" w:rsidRDefault="00B32895" w:rsidP="004E45BC">
      <w:pPr>
        <w:spacing w:after="0" w:line="240" w:lineRule="auto"/>
        <w:ind w:firstLine="709"/>
        <w:jc w:val="both"/>
        <w:rPr>
          <w:rFonts w:ascii="Times New Roman" w:eastAsia="Calibri" w:hAnsi="Times New Roman" w:cs="Times New Roman"/>
          <w:sz w:val="28"/>
          <w:szCs w:val="28"/>
        </w:rPr>
      </w:pPr>
    </w:p>
    <w:bookmarkEnd w:id="17"/>
    <w:p w14:paraId="6A04E8EE" w14:textId="0080EC9E" w:rsidR="009D03B1" w:rsidRPr="00EF6007" w:rsidRDefault="005B18B3"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4F5AE85E" wp14:editId="40FDDFA8">
            <wp:extent cx="5577840" cy="2766060"/>
            <wp:effectExtent l="0" t="0" r="3810" b="152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DB62EF" w14:textId="77777777" w:rsidR="00B32895"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17607758" w14:textId="77777777" w:rsidR="00B32895" w:rsidRDefault="00A94D34"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 xml:space="preserve">Рисунок 30 – Отношение респондентов к вакцинации </w:t>
      </w:r>
    </w:p>
    <w:p w14:paraId="5090021F" w14:textId="6ACF3BBD" w:rsidR="00602F6A" w:rsidRDefault="00A94D34"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против гепатита В</w:t>
      </w:r>
      <w:r w:rsidR="00B32895">
        <w:rPr>
          <w:rFonts w:ascii="Times New Roman" w:eastAsia="Times New Roman" w:hAnsi="Times New Roman" w:cs="Times New Roman"/>
          <w:sz w:val="28"/>
          <w:szCs w:val="28"/>
          <w:lang w:eastAsia="ru-RU"/>
        </w:rPr>
        <w:t xml:space="preserve"> (%)</w:t>
      </w:r>
    </w:p>
    <w:p w14:paraId="2B33BA85" w14:textId="77777777" w:rsidR="00B32895" w:rsidRPr="00EF6007"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2B05D9F7" w14:textId="23F5C9BC" w:rsidR="00824DE9" w:rsidRPr="00EF6007" w:rsidRDefault="00A94D34" w:rsidP="004E45BC">
      <w:pPr>
        <w:spacing w:after="0" w:line="240" w:lineRule="auto"/>
        <w:ind w:firstLine="709"/>
        <w:jc w:val="both"/>
        <w:rPr>
          <w:rFonts w:ascii="Times New Roman" w:eastAsia="Times New Roman" w:hAnsi="Times New Roman" w:cs="Times New Roman"/>
          <w:sz w:val="28"/>
          <w:szCs w:val="28"/>
          <w:lang w:eastAsia="ru-RU"/>
        </w:rPr>
      </w:pPr>
      <w:bookmarkStart w:id="18" w:name="_Hlk71200939"/>
      <w:r w:rsidRPr="00EF6007">
        <w:rPr>
          <w:rFonts w:ascii="Times New Roman" w:eastAsia="Times New Roman" w:hAnsi="Times New Roman" w:cs="Times New Roman"/>
          <w:sz w:val="28"/>
          <w:szCs w:val="28"/>
          <w:lang w:eastAsia="ru-RU"/>
        </w:rPr>
        <w:t>Суммировав полученные ответы, можно увидеть, что 43,3% опрошенных положительно относятся к вакцинации и прививки получены</w:t>
      </w:r>
      <w:r w:rsidR="00740E80">
        <w:rPr>
          <w:rFonts w:ascii="Times New Roman" w:eastAsia="Times New Roman" w:hAnsi="Times New Roman" w:cs="Times New Roman"/>
          <w:sz w:val="28"/>
          <w:szCs w:val="28"/>
          <w:lang w:eastAsia="ru-RU"/>
        </w:rPr>
        <w:t>,</w:t>
      </w:r>
      <w:r w:rsidRPr="00EF6007">
        <w:rPr>
          <w:rFonts w:ascii="Times New Roman" w:eastAsia="Times New Roman" w:hAnsi="Times New Roman" w:cs="Times New Roman"/>
          <w:sz w:val="28"/>
          <w:szCs w:val="28"/>
          <w:lang w:eastAsia="ru-RU"/>
        </w:rPr>
        <w:t xml:space="preserve"> 26,7% имеют такое же отношение, но не получали прививки</w:t>
      </w:r>
      <w:r w:rsidR="00740E80">
        <w:rPr>
          <w:rFonts w:ascii="Times New Roman" w:eastAsia="Times New Roman" w:hAnsi="Times New Roman" w:cs="Times New Roman"/>
          <w:sz w:val="28"/>
          <w:szCs w:val="28"/>
          <w:lang w:eastAsia="ru-RU"/>
        </w:rPr>
        <w:t xml:space="preserve"> </w:t>
      </w:r>
      <w:r w:rsidRPr="00EF6007">
        <w:rPr>
          <w:rFonts w:ascii="Times New Roman" w:eastAsia="Times New Roman" w:hAnsi="Times New Roman" w:cs="Times New Roman"/>
          <w:sz w:val="28"/>
          <w:szCs w:val="28"/>
          <w:lang w:eastAsia="ru-RU"/>
        </w:rPr>
        <w:t xml:space="preserve">и по 15% отрицательно относятся к вакцинации и либо не получали прививки, либо отказались от вакцинации вовсе. </w:t>
      </w:r>
    </w:p>
    <w:p w14:paraId="3DBD0C10" w14:textId="0BBBE15A" w:rsidR="009D03B1" w:rsidRDefault="00B32895" w:rsidP="004E45B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 вопрос «П</w:t>
      </w:r>
      <w:r w:rsidR="00A94D34" w:rsidRPr="00EF6007">
        <w:rPr>
          <w:rFonts w:ascii="Times New Roman" w:eastAsia="Times New Roman" w:hAnsi="Times New Roman" w:cs="Times New Roman"/>
          <w:sz w:val="28"/>
          <w:szCs w:val="28"/>
          <w:lang w:eastAsia="ru-RU"/>
        </w:rPr>
        <w:t>роходили ли люди трехкратный курс вакцинации от гепатита В</w:t>
      </w:r>
      <w:r>
        <w:rPr>
          <w:rFonts w:ascii="Times New Roman" w:eastAsia="Times New Roman" w:hAnsi="Times New Roman" w:cs="Times New Roman"/>
          <w:sz w:val="28"/>
          <w:szCs w:val="28"/>
          <w:lang w:eastAsia="ru-RU"/>
        </w:rPr>
        <w:t>» респонденты ответили</w:t>
      </w:r>
      <w:r w:rsidR="00A94D34" w:rsidRPr="00EF6007">
        <w:rPr>
          <w:rFonts w:ascii="Times New Roman" w:eastAsia="Times New Roman" w:hAnsi="Times New Roman" w:cs="Times New Roman"/>
          <w:sz w:val="28"/>
          <w:szCs w:val="28"/>
          <w:lang w:eastAsia="ru-RU"/>
        </w:rPr>
        <w:t xml:space="preserve"> (рисунок 31). </w:t>
      </w:r>
    </w:p>
    <w:p w14:paraId="146F5D2B" w14:textId="77777777" w:rsidR="00B32895" w:rsidRPr="00EF6007" w:rsidRDefault="00B32895" w:rsidP="004E45BC">
      <w:pPr>
        <w:spacing w:after="0" w:line="240" w:lineRule="auto"/>
        <w:ind w:firstLine="709"/>
        <w:jc w:val="both"/>
        <w:rPr>
          <w:rFonts w:ascii="Times New Roman" w:eastAsia="Times New Roman" w:hAnsi="Times New Roman" w:cs="Times New Roman"/>
          <w:sz w:val="28"/>
          <w:szCs w:val="28"/>
          <w:lang w:eastAsia="ru-RU"/>
        </w:rPr>
      </w:pPr>
    </w:p>
    <w:bookmarkEnd w:id="18"/>
    <w:p w14:paraId="341D32C7" w14:textId="1DDBDECF" w:rsidR="009D03B1" w:rsidRPr="00EF6007" w:rsidRDefault="003110CB"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5C895BC4" wp14:editId="143A29E6">
            <wp:extent cx="5455920" cy="1996440"/>
            <wp:effectExtent l="0" t="0" r="11430" b="38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FA59FF" w14:textId="5097DA14" w:rsidR="00B32895"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16FF6951" w14:textId="7A5B3FA2" w:rsidR="00A94D34" w:rsidRDefault="00A94D34"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31 – Проходили ли респонденты трехкратный курс вакцинации от гепатита В</w:t>
      </w:r>
      <w:r w:rsidR="00B32895">
        <w:rPr>
          <w:rFonts w:ascii="Times New Roman" w:eastAsia="Times New Roman" w:hAnsi="Times New Roman" w:cs="Times New Roman"/>
          <w:sz w:val="28"/>
          <w:szCs w:val="28"/>
          <w:lang w:eastAsia="ru-RU"/>
        </w:rPr>
        <w:t xml:space="preserve"> (%)</w:t>
      </w:r>
    </w:p>
    <w:p w14:paraId="41C0E108" w14:textId="77777777" w:rsidR="00B32895" w:rsidRPr="00EF6007" w:rsidRDefault="00B32895" w:rsidP="004E45BC">
      <w:pPr>
        <w:spacing w:after="0" w:line="240" w:lineRule="auto"/>
        <w:ind w:firstLine="709"/>
        <w:jc w:val="center"/>
        <w:rPr>
          <w:rFonts w:ascii="Times New Roman" w:eastAsia="Times New Roman" w:hAnsi="Times New Roman" w:cs="Times New Roman"/>
          <w:sz w:val="28"/>
          <w:szCs w:val="28"/>
          <w:lang w:eastAsia="ru-RU"/>
        </w:rPr>
      </w:pPr>
    </w:p>
    <w:p w14:paraId="15698E1B" w14:textId="67AADDE9" w:rsidR="009D03B1" w:rsidRPr="00EF6007" w:rsidRDefault="00740E80" w:rsidP="00B32895">
      <w:pPr>
        <w:spacing w:after="0" w:line="240" w:lineRule="auto"/>
        <w:ind w:firstLine="709"/>
        <w:jc w:val="both"/>
        <w:rPr>
          <w:rFonts w:ascii="Times New Roman" w:eastAsia="Times New Roman" w:hAnsi="Times New Roman" w:cs="Times New Roman"/>
          <w:sz w:val="28"/>
          <w:szCs w:val="28"/>
          <w:lang w:eastAsia="ru-RU"/>
        </w:rPr>
      </w:pPr>
      <w:bookmarkStart w:id="19" w:name="_Hlk71201004"/>
      <w:r>
        <w:rPr>
          <w:rFonts w:ascii="Times New Roman" w:eastAsia="Times New Roman" w:hAnsi="Times New Roman" w:cs="Times New Roman"/>
          <w:sz w:val="28"/>
          <w:szCs w:val="28"/>
          <w:lang w:eastAsia="ru-RU"/>
        </w:rPr>
        <w:t xml:space="preserve">Из рисунка 31 видно, что большая часть респондентов 44,2% не получали </w:t>
      </w:r>
      <w:r w:rsidRPr="00EF6007">
        <w:rPr>
          <w:rFonts w:ascii="Times New Roman" w:eastAsia="Times New Roman" w:hAnsi="Times New Roman" w:cs="Times New Roman"/>
          <w:sz w:val="28"/>
          <w:szCs w:val="28"/>
          <w:lang w:eastAsia="ru-RU"/>
        </w:rPr>
        <w:t>трехкратный</w:t>
      </w:r>
      <w:r w:rsidR="00A94D34" w:rsidRPr="00EF6007">
        <w:rPr>
          <w:rFonts w:ascii="Times New Roman" w:eastAsia="Times New Roman" w:hAnsi="Times New Roman" w:cs="Times New Roman"/>
          <w:sz w:val="28"/>
          <w:szCs w:val="28"/>
          <w:lang w:eastAsia="ru-RU"/>
        </w:rPr>
        <w:t xml:space="preserve"> курс вакцинации</w:t>
      </w:r>
      <w:r>
        <w:rPr>
          <w:rFonts w:ascii="Times New Roman" w:eastAsia="Times New Roman" w:hAnsi="Times New Roman" w:cs="Times New Roman"/>
          <w:sz w:val="28"/>
          <w:szCs w:val="28"/>
          <w:lang w:eastAsia="ru-RU"/>
        </w:rPr>
        <w:t>, 23,3% затруднялись ответить,</w:t>
      </w:r>
      <w:r w:rsidR="00A94D34" w:rsidRPr="00EF6007">
        <w:rPr>
          <w:rFonts w:ascii="Times New Roman" w:eastAsia="Times New Roman" w:hAnsi="Times New Roman" w:cs="Times New Roman"/>
          <w:sz w:val="28"/>
          <w:szCs w:val="28"/>
          <w:lang w:eastAsia="ru-RU"/>
        </w:rPr>
        <w:t xml:space="preserve"> ссылаясь на то, что возможн</w:t>
      </w:r>
      <w:r>
        <w:rPr>
          <w:rFonts w:ascii="Times New Roman" w:eastAsia="Times New Roman" w:hAnsi="Times New Roman" w:cs="Times New Roman"/>
          <w:sz w:val="28"/>
          <w:szCs w:val="28"/>
          <w:lang w:eastAsia="ru-RU"/>
        </w:rPr>
        <w:t xml:space="preserve">о получали в детстве, но этого </w:t>
      </w:r>
      <w:r w:rsidR="00A94D34" w:rsidRPr="00EF6007">
        <w:rPr>
          <w:rFonts w:ascii="Times New Roman" w:eastAsia="Times New Roman" w:hAnsi="Times New Roman" w:cs="Times New Roman"/>
          <w:sz w:val="28"/>
          <w:szCs w:val="28"/>
          <w:lang w:eastAsia="ru-RU"/>
        </w:rPr>
        <w:t xml:space="preserve">не помнят. </w:t>
      </w:r>
    </w:p>
    <w:bookmarkEnd w:id="19"/>
    <w:p w14:paraId="1A6AD409" w14:textId="0B981BA9" w:rsidR="00A51A99" w:rsidRDefault="00A51A99" w:rsidP="004E45BC">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Мнение опрошенных о том, можно ли вылечиться, если совсем не принимать назначенных врачом препарат</w:t>
      </w:r>
      <w:r w:rsidR="00740E80">
        <w:rPr>
          <w:rFonts w:ascii="Times New Roman" w:eastAsia="Times New Roman" w:hAnsi="Times New Roman" w:cs="Times New Roman"/>
          <w:sz w:val="28"/>
          <w:szCs w:val="28"/>
          <w:lang w:eastAsia="ru-RU"/>
        </w:rPr>
        <w:t>ы</w:t>
      </w:r>
      <w:r w:rsidRPr="00EF6007">
        <w:rPr>
          <w:rFonts w:ascii="Times New Roman" w:eastAsia="Times New Roman" w:hAnsi="Times New Roman" w:cs="Times New Roman"/>
          <w:sz w:val="28"/>
          <w:szCs w:val="28"/>
          <w:lang w:eastAsia="ru-RU"/>
        </w:rPr>
        <w:t xml:space="preserve"> против гепатитов В и С представлено на рисунке 32.</w:t>
      </w:r>
    </w:p>
    <w:p w14:paraId="16FE9B9C" w14:textId="77777777" w:rsidR="00B32895" w:rsidRPr="00EF6007" w:rsidRDefault="00B32895" w:rsidP="004E45BC">
      <w:pPr>
        <w:spacing w:after="0" w:line="240" w:lineRule="auto"/>
        <w:ind w:firstLine="709"/>
        <w:jc w:val="both"/>
        <w:rPr>
          <w:rFonts w:ascii="Times New Roman" w:eastAsia="Times New Roman" w:hAnsi="Times New Roman" w:cs="Times New Roman"/>
          <w:sz w:val="28"/>
          <w:szCs w:val="28"/>
          <w:lang w:eastAsia="ru-RU"/>
        </w:rPr>
      </w:pPr>
    </w:p>
    <w:p w14:paraId="509B8830" w14:textId="1A870332" w:rsidR="003110CB" w:rsidRPr="00EF6007" w:rsidRDefault="003110CB"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noProof/>
          <w:sz w:val="28"/>
          <w:szCs w:val="28"/>
          <w:lang w:eastAsia="ru-RU"/>
        </w:rPr>
        <w:drawing>
          <wp:inline distT="0" distB="0" distL="0" distR="0" wp14:anchorId="3DBA4FA6" wp14:editId="68086BF8">
            <wp:extent cx="4991100" cy="23622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EFD842" w14:textId="77777777" w:rsidR="00341830" w:rsidRDefault="00341830" w:rsidP="004E45BC">
      <w:pPr>
        <w:spacing w:after="0" w:line="240" w:lineRule="auto"/>
        <w:ind w:firstLine="709"/>
        <w:jc w:val="center"/>
        <w:rPr>
          <w:rFonts w:ascii="Times New Roman" w:eastAsia="Times New Roman" w:hAnsi="Times New Roman" w:cs="Times New Roman"/>
          <w:sz w:val="28"/>
          <w:szCs w:val="28"/>
          <w:lang w:eastAsia="ru-RU"/>
        </w:rPr>
      </w:pPr>
    </w:p>
    <w:p w14:paraId="48925CA5" w14:textId="4BC776AE" w:rsidR="00A51A99" w:rsidRDefault="00A51A99" w:rsidP="004E45BC">
      <w:pPr>
        <w:spacing w:after="0" w:line="240" w:lineRule="auto"/>
        <w:ind w:firstLine="709"/>
        <w:jc w:val="center"/>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Рисунок 32 – Можно ли вылечиться, если совсем не принимать назначенных врачом препарат</w:t>
      </w:r>
      <w:r w:rsidR="00284BBD">
        <w:rPr>
          <w:rFonts w:ascii="Times New Roman" w:eastAsia="Times New Roman" w:hAnsi="Times New Roman" w:cs="Times New Roman"/>
          <w:sz w:val="28"/>
          <w:szCs w:val="28"/>
          <w:lang w:eastAsia="ru-RU"/>
        </w:rPr>
        <w:t>ов</w:t>
      </w:r>
      <w:r w:rsidRPr="00EF6007">
        <w:rPr>
          <w:rFonts w:ascii="Times New Roman" w:eastAsia="Times New Roman" w:hAnsi="Times New Roman" w:cs="Times New Roman"/>
          <w:sz w:val="28"/>
          <w:szCs w:val="28"/>
          <w:lang w:eastAsia="ru-RU"/>
        </w:rPr>
        <w:t xml:space="preserve"> против гепатитов В и С</w:t>
      </w:r>
      <w:r w:rsidR="00341830">
        <w:rPr>
          <w:rFonts w:ascii="Times New Roman" w:eastAsia="Times New Roman" w:hAnsi="Times New Roman" w:cs="Times New Roman"/>
          <w:sz w:val="28"/>
          <w:szCs w:val="28"/>
          <w:lang w:eastAsia="ru-RU"/>
        </w:rPr>
        <w:t xml:space="preserve"> (%)</w:t>
      </w:r>
    </w:p>
    <w:p w14:paraId="14E31637" w14:textId="77777777" w:rsidR="00341830" w:rsidRPr="00EF6007" w:rsidRDefault="00341830" w:rsidP="004E45BC">
      <w:pPr>
        <w:spacing w:after="0" w:line="240" w:lineRule="auto"/>
        <w:ind w:firstLine="709"/>
        <w:jc w:val="center"/>
        <w:rPr>
          <w:rFonts w:ascii="Times New Roman" w:eastAsia="Times New Roman" w:hAnsi="Times New Roman" w:cs="Times New Roman"/>
          <w:sz w:val="28"/>
          <w:szCs w:val="28"/>
          <w:lang w:eastAsia="ru-RU"/>
        </w:rPr>
      </w:pPr>
    </w:p>
    <w:p w14:paraId="2191B251" w14:textId="3D7E5916" w:rsidR="00A51A99" w:rsidRPr="00EF6007" w:rsidRDefault="00824DE9" w:rsidP="00341830">
      <w:pPr>
        <w:spacing w:after="0" w:line="240" w:lineRule="auto"/>
        <w:ind w:firstLine="709"/>
        <w:jc w:val="both"/>
        <w:rPr>
          <w:rFonts w:ascii="Times New Roman" w:eastAsia="Times New Roman" w:hAnsi="Times New Roman" w:cs="Times New Roman"/>
          <w:sz w:val="28"/>
          <w:szCs w:val="28"/>
          <w:lang w:eastAsia="ru-RU"/>
        </w:rPr>
      </w:pPr>
      <w:r w:rsidRPr="00EF6007">
        <w:rPr>
          <w:rFonts w:ascii="Times New Roman" w:eastAsia="Times New Roman" w:hAnsi="Times New Roman" w:cs="Times New Roman"/>
          <w:sz w:val="28"/>
          <w:szCs w:val="28"/>
          <w:lang w:eastAsia="ru-RU"/>
        </w:rPr>
        <w:t>Как вид</w:t>
      </w:r>
      <w:r w:rsidR="00740E80">
        <w:rPr>
          <w:rFonts w:ascii="Times New Roman" w:eastAsia="Times New Roman" w:hAnsi="Times New Roman" w:cs="Times New Roman"/>
          <w:sz w:val="28"/>
          <w:szCs w:val="28"/>
          <w:lang w:eastAsia="ru-RU"/>
        </w:rPr>
        <w:t>но</w:t>
      </w:r>
      <w:r w:rsidRPr="00EF6007">
        <w:rPr>
          <w:rFonts w:ascii="Times New Roman" w:eastAsia="Times New Roman" w:hAnsi="Times New Roman" w:cs="Times New Roman"/>
          <w:sz w:val="28"/>
          <w:szCs w:val="28"/>
          <w:lang w:eastAsia="ru-RU"/>
        </w:rPr>
        <w:t xml:space="preserve"> на рисунке 32, большинство опрошенных дали правильный ответ о том, что невозможно вылечиться, если совсем не принимать назначенных врачом препарат</w:t>
      </w:r>
      <w:r w:rsidR="00284BBD">
        <w:rPr>
          <w:rFonts w:ascii="Times New Roman" w:eastAsia="Times New Roman" w:hAnsi="Times New Roman" w:cs="Times New Roman"/>
          <w:sz w:val="28"/>
          <w:szCs w:val="28"/>
          <w:lang w:eastAsia="ru-RU"/>
        </w:rPr>
        <w:t xml:space="preserve">ов </w:t>
      </w:r>
      <w:r w:rsidRPr="00EF6007">
        <w:rPr>
          <w:rFonts w:ascii="Times New Roman" w:eastAsia="Times New Roman" w:hAnsi="Times New Roman" w:cs="Times New Roman"/>
          <w:sz w:val="28"/>
          <w:szCs w:val="28"/>
          <w:lang w:eastAsia="ru-RU"/>
        </w:rPr>
        <w:t xml:space="preserve">против гепатитов В и С – 68,3%, а 20% уверены, что такое </w:t>
      </w:r>
      <w:r w:rsidRPr="00EF6007">
        <w:rPr>
          <w:rFonts w:ascii="Times New Roman" w:eastAsia="Times New Roman" w:hAnsi="Times New Roman" w:cs="Times New Roman"/>
          <w:sz w:val="28"/>
          <w:szCs w:val="28"/>
          <w:lang w:eastAsia="ru-RU"/>
        </w:rPr>
        <w:lastRenderedPageBreak/>
        <w:t xml:space="preserve">возможно и подавляющее меньшинство засомневалось и затрудняется дать ответ – 11,7%. </w:t>
      </w:r>
    </w:p>
    <w:p w14:paraId="1B3CD549" w14:textId="6B2C14C1" w:rsidR="00B23485" w:rsidRDefault="00B23485" w:rsidP="008F235B">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Ответы респондентов «Из каких источников Вы знаете о мерах по предупреждению гепатита?» показаны на рисунке </w:t>
      </w:r>
      <w:r w:rsidR="00113799" w:rsidRPr="00EF6007">
        <w:rPr>
          <w:rFonts w:ascii="Times New Roman" w:eastAsia="Calibri" w:hAnsi="Times New Roman" w:cs="Times New Roman"/>
          <w:sz w:val="28"/>
          <w:szCs w:val="28"/>
        </w:rPr>
        <w:t>33</w:t>
      </w:r>
      <w:r w:rsidRPr="00EF6007">
        <w:rPr>
          <w:rFonts w:ascii="Times New Roman" w:eastAsia="Calibri" w:hAnsi="Times New Roman" w:cs="Times New Roman"/>
          <w:sz w:val="28"/>
          <w:szCs w:val="28"/>
        </w:rPr>
        <w:t>. Что же служит источником информации для населения? Имеет ли место быть непосредственно консультации у терапевтов и инфекционистов, где и осуществляется большая часть осмотров на наличие заболеваний.</w:t>
      </w:r>
    </w:p>
    <w:p w14:paraId="6569E946" w14:textId="77777777" w:rsidR="00740E80" w:rsidRPr="008F235B" w:rsidRDefault="00740E80" w:rsidP="008F235B">
      <w:pPr>
        <w:spacing w:after="0" w:line="240" w:lineRule="auto"/>
        <w:ind w:firstLine="709"/>
        <w:jc w:val="both"/>
        <w:rPr>
          <w:rFonts w:ascii="Times New Roman" w:eastAsia="Calibri" w:hAnsi="Times New Roman" w:cs="Times New Roman"/>
          <w:sz w:val="28"/>
          <w:szCs w:val="28"/>
        </w:rPr>
      </w:pPr>
    </w:p>
    <w:p w14:paraId="0CC76AD4" w14:textId="6BE5C5B4" w:rsidR="003110CB" w:rsidRPr="00EF6007" w:rsidRDefault="003110CB" w:rsidP="004E45BC">
      <w:pPr>
        <w:spacing w:after="0" w:line="240" w:lineRule="auto"/>
        <w:ind w:firstLine="709"/>
        <w:rPr>
          <w:rFonts w:ascii="Times New Roman" w:eastAsia="Times New Roman" w:hAnsi="Times New Roman" w:cs="Times New Roman"/>
          <w:sz w:val="28"/>
          <w:szCs w:val="28"/>
          <w:lang w:eastAsia="ru-RU"/>
        </w:rPr>
      </w:pPr>
      <w:r w:rsidRPr="002F301E">
        <w:rPr>
          <w:rFonts w:ascii="Times New Roman" w:eastAsia="Times New Roman" w:hAnsi="Times New Roman" w:cs="Times New Roman"/>
          <w:noProof/>
          <w:sz w:val="24"/>
          <w:szCs w:val="24"/>
          <w:lang w:eastAsia="ru-RU"/>
        </w:rPr>
        <w:drawing>
          <wp:inline distT="0" distB="0" distL="0" distR="0" wp14:anchorId="68DE6C05" wp14:editId="746CC986">
            <wp:extent cx="5760720" cy="2042160"/>
            <wp:effectExtent l="0" t="0" r="11430" b="152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F454DA" w14:textId="77777777" w:rsidR="00341830" w:rsidRDefault="00341830" w:rsidP="004E45BC">
      <w:pPr>
        <w:spacing w:after="0" w:line="240" w:lineRule="auto"/>
        <w:ind w:firstLine="709"/>
        <w:jc w:val="center"/>
        <w:rPr>
          <w:rFonts w:ascii="Times New Roman" w:eastAsia="Calibri" w:hAnsi="Times New Roman" w:cs="Times New Roman"/>
          <w:sz w:val="28"/>
          <w:szCs w:val="28"/>
        </w:rPr>
      </w:pPr>
    </w:p>
    <w:p w14:paraId="2F279FCD" w14:textId="79450D93" w:rsidR="00B23485" w:rsidRDefault="00B23485" w:rsidP="004E45BC">
      <w:pPr>
        <w:spacing w:after="0" w:line="240" w:lineRule="auto"/>
        <w:ind w:firstLine="709"/>
        <w:jc w:val="center"/>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Рисунок </w:t>
      </w:r>
      <w:r w:rsidR="00113799" w:rsidRPr="00EF6007">
        <w:rPr>
          <w:rFonts w:ascii="Times New Roman" w:eastAsia="Calibri" w:hAnsi="Times New Roman" w:cs="Times New Roman"/>
          <w:sz w:val="28"/>
          <w:szCs w:val="28"/>
        </w:rPr>
        <w:t xml:space="preserve">33 – </w:t>
      </w:r>
      <w:r w:rsidRPr="00EF6007">
        <w:rPr>
          <w:rFonts w:ascii="Times New Roman" w:eastAsia="Calibri" w:hAnsi="Times New Roman" w:cs="Times New Roman"/>
          <w:sz w:val="28"/>
          <w:szCs w:val="28"/>
        </w:rPr>
        <w:t>Осведомленность населения о мерах предупреждения гепатита</w:t>
      </w:r>
      <w:r w:rsidR="00341830">
        <w:rPr>
          <w:rFonts w:ascii="Times New Roman" w:eastAsia="Calibri" w:hAnsi="Times New Roman" w:cs="Times New Roman"/>
          <w:sz w:val="28"/>
          <w:szCs w:val="28"/>
        </w:rPr>
        <w:t xml:space="preserve"> (%)</w:t>
      </w:r>
    </w:p>
    <w:p w14:paraId="12484328" w14:textId="77777777" w:rsidR="00341830" w:rsidRPr="00EF6007" w:rsidRDefault="00341830" w:rsidP="004E45BC">
      <w:pPr>
        <w:spacing w:after="0" w:line="240" w:lineRule="auto"/>
        <w:ind w:firstLine="709"/>
        <w:jc w:val="center"/>
        <w:rPr>
          <w:rFonts w:ascii="Times New Roman" w:eastAsia="Calibri" w:hAnsi="Times New Roman" w:cs="Times New Roman"/>
          <w:sz w:val="28"/>
          <w:szCs w:val="28"/>
        </w:rPr>
      </w:pPr>
    </w:p>
    <w:p w14:paraId="546EC567" w14:textId="0CFA8DCD" w:rsidR="00B23485" w:rsidRPr="00EF6007" w:rsidRDefault="00B23485"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  Анализируя полученные данные </w:t>
      </w:r>
      <w:r w:rsidR="00341830">
        <w:rPr>
          <w:rFonts w:ascii="Times New Roman" w:eastAsia="Calibri" w:hAnsi="Times New Roman" w:cs="Times New Roman"/>
          <w:sz w:val="28"/>
          <w:szCs w:val="28"/>
        </w:rPr>
        <w:t xml:space="preserve">установлено, что </w:t>
      </w:r>
      <w:r w:rsidRPr="00EF6007">
        <w:rPr>
          <w:rFonts w:ascii="Times New Roman" w:eastAsia="Calibri" w:hAnsi="Times New Roman" w:cs="Times New Roman"/>
          <w:sz w:val="28"/>
          <w:szCs w:val="28"/>
        </w:rPr>
        <w:t xml:space="preserve">большую часть нужной информации </w:t>
      </w:r>
      <w:r w:rsidR="00654FCF" w:rsidRPr="00EF6007">
        <w:rPr>
          <w:rFonts w:ascii="Times New Roman" w:eastAsia="Calibri" w:hAnsi="Times New Roman" w:cs="Times New Roman"/>
          <w:sz w:val="28"/>
          <w:szCs w:val="28"/>
        </w:rPr>
        <w:t xml:space="preserve">люди </w:t>
      </w:r>
      <w:r w:rsidRPr="00EF6007">
        <w:rPr>
          <w:rFonts w:ascii="Times New Roman" w:eastAsia="Calibri" w:hAnsi="Times New Roman" w:cs="Times New Roman"/>
          <w:sz w:val="28"/>
          <w:szCs w:val="28"/>
        </w:rPr>
        <w:t xml:space="preserve">узнают от </w:t>
      </w:r>
      <w:r w:rsidR="00113799" w:rsidRPr="00EF6007">
        <w:rPr>
          <w:rFonts w:ascii="Times New Roman" w:eastAsia="Calibri" w:hAnsi="Times New Roman" w:cs="Times New Roman"/>
          <w:sz w:val="28"/>
          <w:szCs w:val="28"/>
        </w:rPr>
        <w:t xml:space="preserve">врача и других </w:t>
      </w:r>
      <w:r w:rsidRPr="00EF6007">
        <w:rPr>
          <w:rFonts w:ascii="Times New Roman" w:eastAsia="Calibri" w:hAnsi="Times New Roman" w:cs="Times New Roman"/>
          <w:sz w:val="28"/>
          <w:szCs w:val="28"/>
        </w:rPr>
        <w:t>медицинских работников</w:t>
      </w:r>
      <w:r w:rsidR="00521BEC" w:rsidRPr="00EF6007">
        <w:rPr>
          <w:rFonts w:ascii="Times New Roman" w:eastAsia="Calibri" w:hAnsi="Times New Roman" w:cs="Times New Roman"/>
          <w:sz w:val="28"/>
          <w:szCs w:val="28"/>
        </w:rPr>
        <w:t xml:space="preserve"> </w:t>
      </w:r>
      <w:r w:rsidR="00113799" w:rsidRPr="00EF6007">
        <w:rPr>
          <w:rFonts w:ascii="Times New Roman" w:eastAsia="Calibri" w:hAnsi="Times New Roman" w:cs="Times New Roman"/>
          <w:sz w:val="28"/>
          <w:szCs w:val="28"/>
        </w:rPr>
        <w:t xml:space="preserve">– 51,7% </w:t>
      </w:r>
      <w:r w:rsidR="00521BEC" w:rsidRPr="00EF6007">
        <w:rPr>
          <w:rFonts w:ascii="Times New Roman" w:eastAsia="Calibri" w:hAnsi="Times New Roman" w:cs="Times New Roman"/>
          <w:sz w:val="28"/>
          <w:szCs w:val="28"/>
        </w:rPr>
        <w:t xml:space="preserve">и из </w:t>
      </w:r>
      <w:r w:rsidRPr="00EF6007">
        <w:rPr>
          <w:rFonts w:ascii="Times New Roman" w:eastAsia="Calibri" w:hAnsi="Times New Roman" w:cs="Times New Roman"/>
          <w:sz w:val="28"/>
          <w:szCs w:val="28"/>
        </w:rPr>
        <w:t>средств массовой информации</w:t>
      </w:r>
      <w:r w:rsidR="00284BBD">
        <w:rPr>
          <w:rFonts w:ascii="Times New Roman" w:eastAsia="Calibri" w:hAnsi="Times New Roman" w:cs="Times New Roman"/>
          <w:sz w:val="28"/>
          <w:szCs w:val="28"/>
        </w:rPr>
        <w:t xml:space="preserve"> и</w:t>
      </w:r>
      <w:r w:rsidRPr="00EF6007">
        <w:rPr>
          <w:rFonts w:ascii="Times New Roman" w:eastAsia="Calibri" w:hAnsi="Times New Roman" w:cs="Times New Roman"/>
          <w:sz w:val="28"/>
          <w:szCs w:val="28"/>
        </w:rPr>
        <w:t xml:space="preserve"> Интернет</w:t>
      </w:r>
      <w:r w:rsidR="00113799" w:rsidRPr="00EF6007">
        <w:rPr>
          <w:rFonts w:ascii="Times New Roman" w:eastAsia="Calibri" w:hAnsi="Times New Roman" w:cs="Times New Roman"/>
          <w:sz w:val="28"/>
          <w:szCs w:val="28"/>
        </w:rPr>
        <w:t xml:space="preserve"> – 46,7%</w:t>
      </w:r>
      <w:r w:rsidRPr="00EF6007">
        <w:rPr>
          <w:rFonts w:ascii="Times New Roman" w:eastAsia="Calibri" w:hAnsi="Times New Roman" w:cs="Times New Roman"/>
          <w:sz w:val="28"/>
          <w:szCs w:val="28"/>
        </w:rPr>
        <w:t xml:space="preserve">. </w:t>
      </w:r>
    </w:p>
    <w:p w14:paraId="2F01129D" w14:textId="7D1CDA87" w:rsidR="003110CB" w:rsidRPr="00EF6007" w:rsidRDefault="00521BEC"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17,5</w:t>
      </w:r>
      <w:r w:rsidR="00B23485" w:rsidRPr="00EF6007">
        <w:rPr>
          <w:rFonts w:ascii="Times New Roman" w:eastAsia="Calibri" w:hAnsi="Times New Roman" w:cs="Times New Roman"/>
          <w:sz w:val="28"/>
          <w:szCs w:val="28"/>
        </w:rPr>
        <w:t>%</w:t>
      </w:r>
      <w:r w:rsidRPr="00EF6007">
        <w:rPr>
          <w:rFonts w:ascii="Times New Roman" w:eastAsia="Calibri" w:hAnsi="Times New Roman" w:cs="Times New Roman"/>
          <w:sz w:val="28"/>
          <w:szCs w:val="28"/>
        </w:rPr>
        <w:t xml:space="preserve"> </w:t>
      </w:r>
      <w:r w:rsidR="00B23485" w:rsidRPr="00EF6007">
        <w:rPr>
          <w:rFonts w:ascii="Times New Roman" w:eastAsia="Calibri" w:hAnsi="Times New Roman" w:cs="Times New Roman"/>
          <w:sz w:val="28"/>
          <w:szCs w:val="28"/>
        </w:rPr>
        <w:t>источников информации являются родственники</w:t>
      </w:r>
      <w:r w:rsidR="00113799" w:rsidRPr="00EF6007">
        <w:rPr>
          <w:rFonts w:ascii="Times New Roman" w:eastAsia="Calibri" w:hAnsi="Times New Roman" w:cs="Times New Roman"/>
          <w:sz w:val="28"/>
          <w:szCs w:val="28"/>
        </w:rPr>
        <w:t>, друзья</w:t>
      </w:r>
      <w:r w:rsidR="00B23485" w:rsidRPr="00EF6007">
        <w:rPr>
          <w:rFonts w:ascii="Times New Roman" w:eastAsia="Calibri" w:hAnsi="Times New Roman" w:cs="Times New Roman"/>
          <w:sz w:val="28"/>
          <w:szCs w:val="28"/>
        </w:rPr>
        <w:t xml:space="preserve">, </w:t>
      </w:r>
      <w:r w:rsidR="00113799" w:rsidRPr="00EF6007">
        <w:rPr>
          <w:rFonts w:ascii="Times New Roman" w:eastAsia="Calibri" w:hAnsi="Times New Roman" w:cs="Times New Roman"/>
          <w:sz w:val="28"/>
          <w:szCs w:val="28"/>
        </w:rPr>
        <w:t xml:space="preserve">есть даже те, кто знают о мерах профилактики через свой собственный опыт – 11,7%, но 18,3% ответивших </w:t>
      </w:r>
      <w:r w:rsidR="00824DE9" w:rsidRPr="00EF6007">
        <w:rPr>
          <w:rFonts w:ascii="Times New Roman" w:eastAsia="Calibri" w:hAnsi="Times New Roman" w:cs="Times New Roman"/>
          <w:sz w:val="28"/>
          <w:szCs w:val="28"/>
        </w:rPr>
        <w:t xml:space="preserve">отмечают, что </w:t>
      </w:r>
      <w:r w:rsidR="00113799" w:rsidRPr="00EF6007">
        <w:rPr>
          <w:rFonts w:ascii="Times New Roman" w:eastAsia="Calibri" w:hAnsi="Times New Roman" w:cs="Times New Roman"/>
          <w:sz w:val="28"/>
          <w:szCs w:val="28"/>
        </w:rPr>
        <w:t xml:space="preserve">меры по предупреждению гепатита </w:t>
      </w:r>
      <w:r w:rsidR="00824DE9" w:rsidRPr="00EF6007">
        <w:rPr>
          <w:rFonts w:ascii="Times New Roman" w:eastAsia="Calibri" w:hAnsi="Times New Roman" w:cs="Times New Roman"/>
          <w:sz w:val="28"/>
          <w:szCs w:val="28"/>
        </w:rPr>
        <w:t xml:space="preserve">им </w:t>
      </w:r>
      <w:r w:rsidR="00113799" w:rsidRPr="00EF6007">
        <w:rPr>
          <w:rFonts w:ascii="Times New Roman" w:eastAsia="Calibri" w:hAnsi="Times New Roman" w:cs="Times New Roman"/>
          <w:sz w:val="28"/>
          <w:szCs w:val="28"/>
        </w:rPr>
        <w:t xml:space="preserve">неизвестны. </w:t>
      </w:r>
    </w:p>
    <w:p w14:paraId="331AF95C" w14:textId="17162F43" w:rsidR="004564CD" w:rsidRPr="004564CD" w:rsidRDefault="00341830" w:rsidP="004564CD">
      <w:pPr>
        <w:spacing w:after="0" w:line="240" w:lineRule="auto"/>
        <w:ind w:firstLine="709"/>
        <w:jc w:val="both"/>
        <w:rPr>
          <w:rFonts w:ascii="Times New Roman" w:eastAsia="Calibri" w:hAnsi="Times New Roman" w:cs="Times New Roman"/>
          <w:sz w:val="28"/>
          <w:szCs w:val="28"/>
        </w:rPr>
      </w:pPr>
      <w:r w:rsidRPr="004564CD">
        <w:rPr>
          <w:rFonts w:ascii="Times New Roman" w:eastAsia="Calibri" w:hAnsi="Times New Roman" w:cs="Times New Roman"/>
          <w:sz w:val="28"/>
          <w:szCs w:val="28"/>
        </w:rPr>
        <w:t xml:space="preserve">Таким </w:t>
      </w:r>
      <w:r w:rsidR="004564CD" w:rsidRPr="004564CD">
        <w:rPr>
          <w:rFonts w:ascii="Times New Roman" w:eastAsia="Calibri" w:hAnsi="Times New Roman" w:cs="Times New Roman"/>
          <w:sz w:val="28"/>
          <w:szCs w:val="28"/>
        </w:rPr>
        <w:t xml:space="preserve">образом, 83% респондентов знают о заболеваемости вирусными гепатитами с парентеральным механизмом передачи; 56,7% в курсе о необходимости профилактики и вакцинации; 43,3% положительно относятся к вакцинации против ВГВ; 44,2% получили трехкратный курс вакцинации; 51,7% осведомлены о мерах профилактики от врача и других медицинских работников. </w:t>
      </w:r>
    </w:p>
    <w:p w14:paraId="56F87350" w14:textId="14BD0950" w:rsidR="00F34553" w:rsidRPr="004564CD" w:rsidRDefault="004564CD" w:rsidP="004564CD">
      <w:pPr>
        <w:spacing w:after="0" w:line="240" w:lineRule="auto"/>
        <w:ind w:firstLine="709"/>
        <w:jc w:val="both"/>
        <w:rPr>
          <w:rFonts w:ascii="Times New Roman" w:eastAsia="Calibri" w:hAnsi="Times New Roman" w:cs="Times New Roman"/>
          <w:sz w:val="28"/>
          <w:szCs w:val="28"/>
        </w:rPr>
      </w:pPr>
      <w:r w:rsidRPr="004564CD">
        <w:rPr>
          <w:rFonts w:ascii="Times New Roman" w:eastAsia="Calibri" w:hAnsi="Times New Roman" w:cs="Times New Roman"/>
          <w:sz w:val="28"/>
          <w:szCs w:val="28"/>
        </w:rPr>
        <w:t>Я, как практикующий эпидемиолог, считаю своей прямой обязанностью донести информацию обо всех возможных способах профилактики этого заболевания до всего населения. И потому была разработана памятка по профилактике вирусных гепатитов.</w:t>
      </w:r>
    </w:p>
    <w:p w14:paraId="4CEB55E0" w14:textId="77777777" w:rsidR="003110CB" w:rsidRPr="00EF6007" w:rsidRDefault="003110CB" w:rsidP="004E45BC">
      <w:pPr>
        <w:spacing w:after="0" w:line="240" w:lineRule="auto"/>
        <w:ind w:firstLine="709"/>
        <w:rPr>
          <w:rFonts w:ascii="Times New Roman" w:eastAsia="Times New Roman" w:hAnsi="Times New Roman" w:cs="Times New Roman"/>
          <w:sz w:val="28"/>
          <w:szCs w:val="28"/>
          <w:lang w:eastAsia="ru-RU"/>
        </w:rPr>
      </w:pPr>
    </w:p>
    <w:p w14:paraId="453A7CF5" w14:textId="6FD8AF0C" w:rsidR="009D03B1" w:rsidRPr="00EF6007" w:rsidRDefault="009D03B1" w:rsidP="004E45BC">
      <w:pPr>
        <w:spacing w:after="0" w:line="240" w:lineRule="auto"/>
        <w:ind w:firstLine="709"/>
        <w:rPr>
          <w:rFonts w:ascii="Times New Roman" w:eastAsia="Times New Roman" w:hAnsi="Times New Roman" w:cs="Times New Roman"/>
          <w:sz w:val="28"/>
          <w:szCs w:val="28"/>
          <w:lang w:eastAsia="ru-RU"/>
        </w:rPr>
      </w:pPr>
    </w:p>
    <w:p w14:paraId="4DC944E4" w14:textId="3D64C511" w:rsidR="00AF5354" w:rsidRPr="00EF6007" w:rsidRDefault="00AF5354" w:rsidP="004E45BC">
      <w:pPr>
        <w:spacing w:after="0" w:line="240" w:lineRule="auto"/>
        <w:ind w:firstLine="709"/>
        <w:rPr>
          <w:rFonts w:ascii="Times New Roman" w:eastAsia="Times New Roman" w:hAnsi="Times New Roman" w:cs="Times New Roman"/>
          <w:sz w:val="28"/>
          <w:szCs w:val="28"/>
          <w:lang w:eastAsia="ru-RU"/>
        </w:rPr>
      </w:pPr>
    </w:p>
    <w:p w14:paraId="5DE9046D" w14:textId="4F5BAEFA" w:rsidR="00AF5354" w:rsidRPr="00EF6007" w:rsidRDefault="00AF5354" w:rsidP="004E45BC">
      <w:pPr>
        <w:spacing w:after="0" w:line="240" w:lineRule="auto"/>
        <w:ind w:firstLine="709"/>
        <w:rPr>
          <w:rFonts w:ascii="Times New Roman" w:eastAsia="Times New Roman" w:hAnsi="Times New Roman" w:cs="Times New Roman"/>
          <w:sz w:val="28"/>
          <w:szCs w:val="28"/>
          <w:lang w:eastAsia="ru-RU"/>
        </w:rPr>
      </w:pPr>
    </w:p>
    <w:p w14:paraId="34DCC35C" w14:textId="143F75EB" w:rsidR="00AF5354" w:rsidRPr="00EF6007" w:rsidRDefault="00AF5354" w:rsidP="00A16E43">
      <w:pPr>
        <w:spacing w:after="0" w:line="240" w:lineRule="auto"/>
        <w:rPr>
          <w:rFonts w:ascii="Times New Roman" w:eastAsia="Times New Roman" w:hAnsi="Times New Roman" w:cs="Times New Roman"/>
          <w:sz w:val="28"/>
          <w:szCs w:val="28"/>
          <w:lang w:eastAsia="ru-RU"/>
        </w:rPr>
      </w:pPr>
    </w:p>
    <w:p w14:paraId="31D4A170" w14:textId="019A8C51" w:rsidR="00B5778C" w:rsidRDefault="003B2AA4" w:rsidP="00FD6F7B">
      <w:pPr>
        <w:spacing w:after="0" w:line="240" w:lineRule="auto"/>
        <w:jc w:val="center"/>
        <w:rPr>
          <w:rFonts w:ascii="Times New Roman" w:eastAsia="Calibri" w:hAnsi="Times New Roman" w:cs="Times New Roman"/>
          <w:b/>
          <w:sz w:val="28"/>
          <w:szCs w:val="28"/>
        </w:rPr>
      </w:pPr>
      <w:r w:rsidRPr="00EF6007">
        <w:rPr>
          <w:rFonts w:ascii="Times New Roman" w:eastAsia="Calibri" w:hAnsi="Times New Roman" w:cs="Times New Roman"/>
          <w:b/>
          <w:sz w:val="28"/>
          <w:szCs w:val="28"/>
        </w:rPr>
        <w:lastRenderedPageBreak/>
        <w:t>ЗАКЛЮЧЕНИЕ</w:t>
      </w:r>
    </w:p>
    <w:p w14:paraId="0A0AEC95" w14:textId="77777777" w:rsidR="003B2AA4" w:rsidRPr="00EF6007" w:rsidRDefault="003B2AA4" w:rsidP="004E45BC">
      <w:pPr>
        <w:spacing w:after="0" w:line="240" w:lineRule="auto"/>
        <w:ind w:firstLine="709"/>
        <w:jc w:val="center"/>
        <w:rPr>
          <w:rFonts w:ascii="Times New Roman" w:eastAsia="Calibri" w:hAnsi="Times New Roman" w:cs="Times New Roman"/>
          <w:b/>
          <w:sz w:val="28"/>
          <w:szCs w:val="28"/>
        </w:rPr>
      </w:pPr>
    </w:p>
    <w:p w14:paraId="45420F91" w14:textId="3D90C633" w:rsidR="00B5778C" w:rsidRPr="00EF6007" w:rsidRDefault="00B5778C"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Эпидемиологической особенностью </w:t>
      </w:r>
      <w:r w:rsidR="00824DE9" w:rsidRPr="00EF6007">
        <w:rPr>
          <w:rFonts w:ascii="Times New Roman" w:eastAsia="Calibri" w:hAnsi="Times New Roman" w:cs="Times New Roman"/>
          <w:sz w:val="28"/>
          <w:szCs w:val="28"/>
        </w:rPr>
        <w:t>гепатитов В и С</w:t>
      </w:r>
      <w:r w:rsidRPr="00EF6007">
        <w:rPr>
          <w:rFonts w:ascii="Times New Roman" w:eastAsia="Calibri" w:hAnsi="Times New Roman" w:cs="Times New Roman"/>
          <w:sz w:val="28"/>
          <w:szCs w:val="28"/>
        </w:rPr>
        <w:t xml:space="preserve"> в Карагандинской области является то, что наряду с высоким ростом заболеваемости </w:t>
      </w:r>
      <w:r w:rsidR="00824DE9" w:rsidRPr="00EF6007">
        <w:rPr>
          <w:rFonts w:ascii="Times New Roman" w:eastAsia="Calibri" w:hAnsi="Times New Roman" w:cs="Times New Roman"/>
          <w:sz w:val="28"/>
          <w:szCs w:val="28"/>
        </w:rPr>
        <w:t>ВГВ и ВГС</w:t>
      </w:r>
      <w:r w:rsidRPr="00EF6007">
        <w:rPr>
          <w:rFonts w:ascii="Times New Roman" w:eastAsia="Calibri" w:hAnsi="Times New Roman" w:cs="Times New Roman"/>
          <w:sz w:val="28"/>
          <w:szCs w:val="28"/>
        </w:rPr>
        <w:t xml:space="preserve"> имеет место преобладание начальных стадий </w:t>
      </w:r>
      <w:r w:rsidR="00824DE9" w:rsidRPr="00EF6007">
        <w:rPr>
          <w:rFonts w:ascii="Times New Roman" w:eastAsia="Calibri" w:hAnsi="Times New Roman" w:cs="Times New Roman"/>
          <w:sz w:val="28"/>
          <w:szCs w:val="28"/>
        </w:rPr>
        <w:t>ВГ</w:t>
      </w:r>
      <w:r w:rsidRPr="00EF6007">
        <w:rPr>
          <w:rFonts w:ascii="Times New Roman" w:eastAsia="Calibri" w:hAnsi="Times New Roman" w:cs="Times New Roman"/>
          <w:sz w:val="28"/>
          <w:szCs w:val="28"/>
        </w:rPr>
        <w:t xml:space="preserve">, во многом благодаря систематическому проведению </w:t>
      </w:r>
      <w:r w:rsidR="00824DE9" w:rsidRPr="00EF6007">
        <w:rPr>
          <w:rFonts w:ascii="Times New Roman" w:eastAsia="Calibri" w:hAnsi="Times New Roman" w:cs="Times New Roman"/>
          <w:sz w:val="28"/>
          <w:szCs w:val="28"/>
        </w:rPr>
        <w:t>раннего выявления</w:t>
      </w:r>
      <w:r w:rsidRPr="00EF6007">
        <w:rPr>
          <w:rFonts w:ascii="Times New Roman" w:eastAsia="Calibri" w:hAnsi="Times New Roman" w:cs="Times New Roman"/>
          <w:sz w:val="28"/>
          <w:szCs w:val="28"/>
        </w:rPr>
        <w:t xml:space="preserve"> на всей территории РК. Эпидемиологический анализ демонстрирует различия в распространенности </w:t>
      </w:r>
      <w:r w:rsidR="00824DE9" w:rsidRPr="00EF6007">
        <w:rPr>
          <w:rFonts w:ascii="Times New Roman" w:eastAsia="Calibri" w:hAnsi="Times New Roman" w:cs="Times New Roman"/>
          <w:sz w:val="28"/>
          <w:szCs w:val="28"/>
        </w:rPr>
        <w:t>гепатитов В и С</w:t>
      </w:r>
      <w:r w:rsidRPr="00EF6007">
        <w:rPr>
          <w:rFonts w:ascii="Times New Roman" w:eastAsia="Calibri" w:hAnsi="Times New Roman" w:cs="Times New Roman"/>
          <w:sz w:val="28"/>
          <w:szCs w:val="28"/>
        </w:rPr>
        <w:t xml:space="preserve"> в зависимости от стадии процесса, наличии сопутствующих факторов и информированности населения, а также различных возрастных групп населения. </w:t>
      </w:r>
    </w:p>
    <w:p w14:paraId="125C0B44" w14:textId="708AAA6A" w:rsidR="00B5778C" w:rsidRPr="00EF6007" w:rsidRDefault="00B5778C"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Впервые </w:t>
      </w:r>
      <w:r w:rsidRPr="005C7294">
        <w:rPr>
          <w:rFonts w:ascii="Times New Roman" w:eastAsia="Calibri" w:hAnsi="Times New Roman" w:cs="Times New Roman"/>
          <w:sz w:val="28"/>
          <w:szCs w:val="28"/>
        </w:rPr>
        <w:t xml:space="preserve">дана комплексная эпидемиологическая оценка заболеваемости </w:t>
      </w:r>
      <w:r w:rsidR="00824DE9" w:rsidRPr="005C7294">
        <w:rPr>
          <w:rFonts w:ascii="Times New Roman" w:eastAsia="Calibri" w:hAnsi="Times New Roman" w:cs="Times New Roman"/>
          <w:sz w:val="28"/>
          <w:szCs w:val="28"/>
        </w:rPr>
        <w:t>гепатитами В и С</w:t>
      </w:r>
      <w:r w:rsidRPr="005C7294">
        <w:rPr>
          <w:rFonts w:ascii="Times New Roman" w:eastAsia="Calibri" w:hAnsi="Times New Roman" w:cs="Times New Roman"/>
          <w:sz w:val="28"/>
          <w:szCs w:val="28"/>
        </w:rPr>
        <w:t xml:space="preserve"> за период 201</w:t>
      </w:r>
      <w:r w:rsidR="00ED7526">
        <w:rPr>
          <w:rFonts w:ascii="Times New Roman" w:eastAsia="Calibri" w:hAnsi="Times New Roman" w:cs="Times New Roman"/>
          <w:sz w:val="28"/>
          <w:szCs w:val="28"/>
        </w:rPr>
        <w:t>0</w:t>
      </w:r>
      <w:r w:rsidRPr="005C7294">
        <w:rPr>
          <w:rFonts w:ascii="Times New Roman" w:eastAsia="Calibri" w:hAnsi="Times New Roman" w:cs="Times New Roman"/>
          <w:sz w:val="28"/>
          <w:szCs w:val="28"/>
        </w:rPr>
        <w:t>-201</w:t>
      </w:r>
      <w:r w:rsidR="00824DE9" w:rsidRPr="005C7294">
        <w:rPr>
          <w:rFonts w:ascii="Times New Roman" w:eastAsia="Calibri" w:hAnsi="Times New Roman" w:cs="Times New Roman"/>
          <w:sz w:val="28"/>
          <w:szCs w:val="28"/>
        </w:rPr>
        <w:t>9</w:t>
      </w:r>
      <w:r w:rsidRPr="005C7294">
        <w:rPr>
          <w:rFonts w:ascii="Times New Roman" w:eastAsia="Calibri" w:hAnsi="Times New Roman" w:cs="Times New Roman"/>
          <w:sz w:val="28"/>
          <w:szCs w:val="28"/>
        </w:rPr>
        <w:t xml:space="preserve"> гг. не только в</w:t>
      </w:r>
      <w:r w:rsidR="001C0681" w:rsidRPr="005C7294">
        <w:rPr>
          <w:rFonts w:ascii="Times New Roman" w:eastAsia="Calibri" w:hAnsi="Times New Roman" w:cs="Times New Roman"/>
          <w:sz w:val="28"/>
          <w:szCs w:val="28"/>
        </w:rPr>
        <w:t xml:space="preserve"> Казыбекбийском </w:t>
      </w:r>
      <w:r w:rsidR="005C7294" w:rsidRPr="005C7294">
        <w:rPr>
          <w:rFonts w:ascii="Times New Roman" w:eastAsia="Calibri" w:hAnsi="Times New Roman" w:cs="Times New Roman"/>
          <w:sz w:val="28"/>
          <w:szCs w:val="28"/>
        </w:rPr>
        <w:t>районе Карагандинской</w:t>
      </w:r>
      <w:r w:rsidRPr="005C7294">
        <w:rPr>
          <w:rFonts w:ascii="Times New Roman" w:eastAsia="Calibri" w:hAnsi="Times New Roman" w:cs="Times New Roman"/>
          <w:sz w:val="28"/>
          <w:szCs w:val="28"/>
        </w:rPr>
        <w:t xml:space="preserve"> области, но и в сравнительном анализе с показателями в Республике Казахстан</w:t>
      </w:r>
      <w:r w:rsidRPr="00EF6007">
        <w:rPr>
          <w:rFonts w:ascii="Times New Roman" w:eastAsia="Calibri" w:hAnsi="Times New Roman" w:cs="Times New Roman"/>
          <w:sz w:val="28"/>
          <w:szCs w:val="28"/>
        </w:rPr>
        <w:t xml:space="preserve">. Изучение заболеваемости </w:t>
      </w:r>
      <w:r w:rsidR="00824DE9" w:rsidRPr="00EF6007">
        <w:rPr>
          <w:rFonts w:ascii="Times New Roman" w:eastAsia="Calibri" w:hAnsi="Times New Roman" w:cs="Times New Roman"/>
          <w:sz w:val="28"/>
          <w:szCs w:val="28"/>
        </w:rPr>
        <w:t>гепатитов В и С</w:t>
      </w:r>
      <w:r w:rsidRPr="00EF6007">
        <w:rPr>
          <w:rFonts w:ascii="Times New Roman" w:eastAsia="Calibri" w:hAnsi="Times New Roman" w:cs="Times New Roman"/>
          <w:sz w:val="28"/>
          <w:szCs w:val="28"/>
        </w:rPr>
        <w:t xml:space="preserve"> позволило установить особенности динамики и тенденции их изменений за последние </w:t>
      </w:r>
      <w:r w:rsidR="00824DE9" w:rsidRPr="00EF6007">
        <w:rPr>
          <w:rFonts w:ascii="Times New Roman" w:eastAsia="Calibri" w:hAnsi="Times New Roman" w:cs="Times New Roman"/>
          <w:sz w:val="28"/>
          <w:szCs w:val="28"/>
        </w:rPr>
        <w:t>десять лет</w:t>
      </w:r>
      <w:r w:rsidRPr="00EF6007">
        <w:rPr>
          <w:rFonts w:ascii="Times New Roman" w:eastAsia="Calibri" w:hAnsi="Times New Roman" w:cs="Times New Roman"/>
          <w:sz w:val="28"/>
          <w:szCs w:val="28"/>
        </w:rPr>
        <w:t xml:space="preserve"> (201</w:t>
      </w:r>
      <w:r w:rsidR="00824DE9" w:rsidRPr="00EF6007">
        <w:rPr>
          <w:rFonts w:ascii="Times New Roman" w:eastAsia="Calibri" w:hAnsi="Times New Roman" w:cs="Times New Roman"/>
          <w:sz w:val="28"/>
          <w:szCs w:val="28"/>
        </w:rPr>
        <w:t>0</w:t>
      </w:r>
      <w:r w:rsidRPr="00EF6007">
        <w:rPr>
          <w:rFonts w:ascii="Times New Roman" w:eastAsia="Calibri" w:hAnsi="Times New Roman" w:cs="Times New Roman"/>
          <w:sz w:val="28"/>
          <w:szCs w:val="28"/>
        </w:rPr>
        <w:t>-201</w:t>
      </w:r>
      <w:r w:rsidR="00824DE9" w:rsidRPr="00EF6007">
        <w:rPr>
          <w:rFonts w:ascii="Times New Roman" w:eastAsia="Calibri" w:hAnsi="Times New Roman" w:cs="Times New Roman"/>
          <w:sz w:val="28"/>
          <w:szCs w:val="28"/>
        </w:rPr>
        <w:t>9</w:t>
      </w:r>
      <w:r w:rsidRPr="00EF6007">
        <w:rPr>
          <w:rFonts w:ascii="Times New Roman" w:eastAsia="Calibri" w:hAnsi="Times New Roman" w:cs="Times New Roman"/>
          <w:sz w:val="28"/>
          <w:szCs w:val="28"/>
        </w:rPr>
        <w:t xml:space="preserve"> гг.). </w:t>
      </w:r>
    </w:p>
    <w:p w14:paraId="4FF7E431" w14:textId="12B8AA1C"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Как в отечественной</w:t>
      </w:r>
      <w:r w:rsidR="001C0681">
        <w:rPr>
          <w:rFonts w:ascii="Times New Roman" w:eastAsia="Calibri" w:hAnsi="Times New Roman" w:cs="Times New Roman"/>
          <w:sz w:val="28"/>
          <w:szCs w:val="28"/>
        </w:rPr>
        <w:t>, так</w:t>
      </w:r>
      <w:r w:rsidRPr="00EF6007">
        <w:rPr>
          <w:rFonts w:ascii="Times New Roman" w:eastAsia="Calibri" w:hAnsi="Times New Roman" w:cs="Times New Roman"/>
          <w:sz w:val="28"/>
          <w:szCs w:val="28"/>
        </w:rPr>
        <w:t xml:space="preserve"> и</w:t>
      </w:r>
      <w:r w:rsidR="001C0681">
        <w:rPr>
          <w:rFonts w:ascii="Times New Roman" w:eastAsia="Calibri" w:hAnsi="Times New Roman" w:cs="Times New Roman"/>
          <w:sz w:val="28"/>
          <w:szCs w:val="28"/>
        </w:rPr>
        <w:t xml:space="preserve"> в</w:t>
      </w:r>
      <w:r w:rsidRPr="00EF6007">
        <w:rPr>
          <w:rFonts w:ascii="Times New Roman" w:eastAsia="Calibri" w:hAnsi="Times New Roman" w:cs="Times New Roman"/>
          <w:sz w:val="28"/>
          <w:szCs w:val="28"/>
        </w:rPr>
        <w:t xml:space="preserve"> зарубежной литературе указывается на то, что в последнее десятилетие эпидемический</w:t>
      </w:r>
      <w:r w:rsidR="003B2AA4">
        <w:rPr>
          <w:rFonts w:ascii="Times New Roman" w:eastAsia="Calibri" w:hAnsi="Times New Roman" w:cs="Times New Roman"/>
          <w:sz w:val="28"/>
          <w:szCs w:val="28"/>
        </w:rPr>
        <w:t xml:space="preserve"> </w:t>
      </w:r>
      <w:r w:rsidRPr="00EF6007">
        <w:rPr>
          <w:rFonts w:ascii="Times New Roman" w:eastAsia="Calibri" w:hAnsi="Times New Roman" w:cs="Times New Roman"/>
          <w:sz w:val="28"/>
          <w:szCs w:val="28"/>
        </w:rPr>
        <w:t>процесс ГВ и ГС претерпел существенные изменения. Возрастает количество больных хроническими формами гепатитов В и С, включающие в себя и «носителей» вирусов. Серьезную проблему в эпидемиологии гепатитов В и С создают вирусные гепатиты сочетанной этиологии с острым и хроническим течением.</w:t>
      </w:r>
    </w:p>
    <w:p w14:paraId="73F9FD2C" w14:textId="77777777"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Больные хроническими формами гепатитов В и С являются длительными и активными источниками инфекции. Создаются предпосылки для заноса гепатитов в соматические стационары и возможности их внутрибольничного распространения.</w:t>
      </w:r>
    </w:p>
    <w:p w14:paraId="587264DD" w14:textId="62585613"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Больные</w:t>
      </w:r>
      <w:r w:rsidR="002F301E">
        <w:rPr>
          <w:rFonts w:ascii="Times New Roman" w:eastAsia="Calibri" w:hAnsi="Times New Roman" w:cs="Times New Roman"/>
          <w:sz w:val="28"/>
          <w:szCs w:val="28"/>
        </w:rPr>
        <w:t xml:space="preserve"> с первичным раком печени </w:t>
      </w:r>
      <w:r w:rsidRPr="00EF6007">
        <w:rPr>
          <w:rFonts w:ascii="Times New Roman" w:eastAsia="Calibri" w:hAnsi="Times New Roman" w:cs="Times New Roman"/>
          <w:sz w:val="28"/>
          <w:szCs w:val="28"/>
        </w:rPr>
        <w:t>должны рассматриваться как потенциальные источники ГВ и ГС. Вместе с тем, в литературе недостаточно публикаций, посвященных эпидемиологической характеристике первичного рака печени. Можно с уверенностью утверждать, что проблема изучения эпидемиологических особенностей печеночно-клеточного рака еще далека от завершения.</w:t>
      </w:r>
    </w:p>
    <w:p w14:paraId="37945112" w14:textId="77777777"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В современный период произошли значительные изменения в структуре путей передачи вирусов ГВ и ГС. Значение искусственных путей заражения вирусами ГВ и ГС снижается и возрастает роль естественных путей инфицирования вирусами. Однако эти наблюдения основываются на использовании традиционных эпидемиологических методов.</w:t>
      </w:r>
    </w:p>
    <w:p w14:paraId="4FF6F0C3" w14:textId="77777777"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 xml:space="preserve">В последнее время аналитическая база эпидемиологии располагает результатами молекулярно-биологических исследований возбудителей вирусных гепатитов. Возможности молекулярно-эпидемиологических исследований в отечественной и зарубежной литературе освещены недостаточно. Речь идет об отдельных работах по определению с помощью молекулярной эпидемиологии источников и обстоятельств заражения пациентов в госпитальных условиях, тех </w:t>
      </w:r>
      <w:r w:rsidRPr="00EF6007">
        <w:rPr>
          <w:rFonts w:ascii="Times New Roman" w:eastAsia="Calibri" w:hAnsi="Times New Roman" w:cs="Times New Roman"/>
          <w:sz w:val="28"/>
          <w:szCs w:val="28"/>
        </w:rPr>
        <w:lastRenderedPageBreak/>
        <w:t>случаев, когда медицинский работник инфицировал пациентов. Нет сведений о случаях заражения вирусами половым путем и в условиях бытового контакта.</w:t>
      </w:r>
    </w:p>
    <w:p w14:paraId="4F7F3EC8" w14:textId="77777777"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Несмотря на то, что установление генотипов вирусов гепатитов В и С помогает в решении ряда задач эпидемиологии, информация о конкретном геноварианте изолятов не является абсолютным доказательством общности источника инфекции, конкретных путей распространения возбудителей, поскольку не несет сведений о генетических взаимоотношениях между различными вариантами вирусов. Такие материалы можно получить лишь при изучении молекулярно-генетической характеристики каждого изолята возбудителя инфекции. Получение доказательств возможности распространения вирусов ГВ и ГС с помощью методов молекулярной эпидемиологии повысит достоверность эпидемиологической диагностики и будет иметь практическое значение при расследовании вспышек, установлении источника инфекции, пути и фактора передачи.</w:t>
      </w:r>
    </w:p>
    <w:p w14:paraId="5F98659B" w14:textId="133DD20E" w:rsidR="002A4426" w:rsidRPr="00EF6007" w:rsidRDefault="002A4426" w:rsidP="004E45BC">
      <w:pPr>
        <w:spacing w:after="0" w:line="240" w:lineRule="auto"/>
        <w:ind w:firstLine="709"/>
        <w:jc w:val="both"/>
        <w:rPr>
          <w:rFonts w:ascii="Times New Roman" w:eastAsia="Calibri" w:hAnsi="Times New Roman" w:cs="Times New Roman"/>
          <w:sz w:val="28"/>
          <w:szCs w:val="28"/>
        </w:rPr>
      </w:pPr>
      <w:r w:rsidRPr="00EF6007">
        <w:rPr>
          <w:rFonts w:ascii="Times New Roman" w:eastAsia="Calibri" w:hAnsi="Times New Roman" w:cs="Times New Roman"/>
          <w:sz w:val="28"/>
          <w:szCs w:val="28"/>
        </w:rPr>
        <w:t>Таким образом, исследование современных проявлений эпидемического процесса гепатитов В и С, изучение эпидемиологической характеристики печеночно-клеточного рака, эпидемиологических особенностей госпитальных вирусных гепатитов, современной структуры бытовых очагов ВГВ И ВГС инфекций, структуры путей передачи вирусов гепатитов В и С и возможностей молекулярной эпидемиологии является актуальным и своевременным.</w:t>
      </w:r>
    </w:p>
    <w:p w14:paraId="02E6E249" w14:textId="6509F220" w:rsidR="000E6E8B" w:rsidRDefault="000E6E8B" w:rsidP="00BA0A4A">
      <w:pPr>
        <w:spacing w:after="0" w:line="240" w:lineRule="auto"/>
        <w:rPr>
          <w:rFonts w:ascii="Times New Roman" w:eastAsia="Calibri" w:hAnsi="Times New Roman" w:cs="Times New Roman"/>
          <w:bCs/>
          <w:iCs/>
          <w:sz w:val="28"/>
          <w:szCs w:val="28"/>
          <w:lang w:eastAsia="ru-RU"/>
        </w:rPr>
      </w:pPr>
    </w:p>
    <w:p w14:paraId="499A99F4" w14:textId="4B1107CC" w:rsidR="00A16E43" w:rsidRDefault="00A16E43" w:rsidP="00BA0A4A">
      <w:pPr>
        <w:spacing w:after="0" w:line="240" w:lineRule="auto"/>
        <w:rPr>
          <w:rFonts w:ascii="Times New Roman" w:eastAsia="Calibri" w:hAnsi="Times New Roman" w:cs="Times New Roman"/>
          <w:bCs/>
          <w:iCs/>
          <w:sz w:val="28"/>
          <w:szCs w:val="28"/>
          <w:lang w:eastAsia="ru-RU"/>
        </w:rPr>
      </w:pPr>
    </w:p>
    <w:p w14:paraId="6764F500" w14:textId="2717DD50" w:rsidR="00A16E43" w:rsidRDefault="00A16E43" w:rsidP="00BA0A4A">
      <w:pPr>
        <w:spacing w:after="0" w:line="240" w:lineRule="auto"/>
        <w:rPr>
          <w:rFonts w:ascii="Times New Roman" w:eastAsia="Calibri" w:hAnsi="Times New Roman" w:cs="Times New Roman"/>
          <w:bCs/>
          <w:iCs/>
          <w:sz w:val="28"/>
          <w:szCs w:val="28"/>
          <w:lang w:eastAsia="ru-RU"/>
        </w:rPr>
      </w:pPr>
    </w:p>
    <w:p w14:paraId="59921782" w14:textId="549CC113" w:rsidR="00A16E43" w:rsidRDefault="00A16E43" w:rsidP="00BA0A4A">
      <w:pPr>
        <w:spacing w:after="0" w:line="240" w:lineRule="auto"/>
        <w:rPr>
          <w:rFonts w:ascii="Times New Roman" w:eastAsia="Calibri" w:hAnsi="Times New Roman" w:cs="Times New Roman"/>
          <w:bCs/>
          <w:iCs/>
          <w:sz w:val="28"/>
          <w:szCs w:val="28"/>
          <w:lang w:eastAsia="ru-RU"/>
        </w:rPr>
      </w:pPr>
    </w:p>
    <w:p w14:paraId="1CA7D07E" w14:textId="6CF63C66" w:rsidR="00A16E43" w:rsidRDefault="00A16E43" w:rsidP="00BA0A4A">
      <w:pPr>
        <w:spacing w:after="0" w:line="240" w:lineRule="auto"/>
        <w:rPr>
          <w:rFonts w:ascii="Times New Roman" w:eastAsia="Calibri" w:hAnsi="Times New Roman" w:cs="Times New Roman"/>
          <w:bCs/>
          <w:iCs/>
          <w:sz w:val="28"/>
          <w:szCs w:val="28"/>
          <w:lang w:eastAsia="ru-RU"/>
        </w:rPr>
      </w:pPr>
    </w:p>
    <w:p w14:paraId="3D7811F6" w14:textId="4255DC6A" w:rsidR="00A16E43" w:rsidRDefault="00A16E43" w:rsidP="00BA0A4A">
      <w:pPr>
        <w:spacing w:after="0" w:line="240" w:lineRule="auto"/>
        <w:rPr>
          <w:rFonts w:ascii="Times New Roman" w:eastAsia="Calibri" w:hAnsi="Times New Roman" w:cs="Times New Roman"/>
          <w:bCs/>
          <w:iCs/>
          <w:sz w:val="28"/>
          <w:szCs w:val="28"/>
          <w:lang w:eastAsia="ru-RU"/>
        </w:rPr>
      </w:pPr>
    </w:p>
    <w:p w14:paraId="72F5A45F" w14:textId="54AFD6DB" w:rsidR="00A16E43" w:rsidRDefault="00A16E43" w:rsidP="00BA0A4A">
      <w:pPr>
        <w:spacing w:after="0" w:line="240" w:lineRule="auto"/>
        <w:rPr>
          <w:rFonts w:ascii="Times New Roman" w:eastAsia="Calibri" w:hAnsi="Times New Roman" w:cs="Times New Roman"/>
          <w:bCs/>
          <w:iCs/>
          <w:sz w:val="28"/>
          <w:szCs w:val="28"/>
          <w:lang w:eastAsia="ru-RU"/>
        </w:rPr>
      </w:pPr>
    </w:p>
    <w:p w14:paraId="78D2839F" w14:textId="3F105276" w:rsidR="00A16E43" w:rsidRDefault="00A16E43" w:rsidP="00BA0A4A">
      <w:pPr>
        <w:spacing w:after="0" w:line="240" w:lineRule="auto"/>
        <w:rPr>
          <w:rFonts w:ascii="Times New Roman" w:eastAsia="Calibri" w:hAnsi="Times New Roman" w:cs="Times New Roman"/>
          <w:bCs/>
          <w:iCs/>
          <w:sz w:val="28"/>
          <w:szCs w:val="28"/>
          <w:lang w:eastAsia="ru-RU"/>
        </w:rPr>
      </w:pPr>
    </w:p>
    <w:p w14:paraId="703861B0" w14:textId="3E08A190" w:rsidR="00A16E43" w:rsidRDefault="00A16E43" w:rsidP="00BA0A4A">
      <w:pPr>
        <w:spacing w:after="0" w:line="240" w:lineRule="auto"/>
        <w:rPr>
          <w:rFonts w:ascii="Times New Roman" w:eastAsia="Calibri" w:hAnsi="Times New Roman" w:cs="Times New Roman"/>
          <w:bCs/>
          <w:iCs/>
          <w:sz w:val="28"/>
          <w:szCs w:val="28"/>
          <w:lang w:eastAsia="ru-RU"/>
        </w:rPr>
      </w:pPr>
    </w:p>
    <w:p w14:paraId="6C2AD844" w14:textId="42B7A96E" w:rsidR="00A16E43" w:rsidRDefault="00A16E43" w:rsidP="00BA0A4A">
      <w:pPr>
        <w:spacing w:after="0" w:line="240" w:lineRule="auto"/>
        <w:rPr>
          <w:rFonts w:ascii="Times New Roman" w:eastAsia="Calibri" w:hAnsi="Times New Roman" w:cs="Times New Roman"/>
          <w:bCs/>
          <w:iCs/>
          <w:sz w:val="28"/>
          <w:szCs w:val="28"/>
          <w:lang w:eastAsia="ru-RU"/>
        </w:rPr>
      </w:pPr>
    </w:p>
    <w:p w14:paraId="1AEBBD33" w14:textId="60C61801" w:rsidR="00A16E43" w:rsidRDefault="00A16E43" w:rsidP="00BA0A4A">
      <w:pPr>
        <w:spacing w:after="0" w:line="240" w:lineRule="auto"/>
        <w:rPr>
          <w:rFonts w:ascii="Times New Roman" w:eastAsia="Calibri" w:hAnsi="Times New Roman" w:cs="Times New Roman"/>
          <w:bCs/>
          <w:iCs/>
          <w:sz w:val="28"/>
          <w:szCs w:val="28"/>
          <w:lang w:eastAsia="ru-RU"/>
        </w:rPr>
      </w:pPr>
    </w:p>
    <w:p w14:paraId="2A93CD55" w14:textId="03391019" w:rsidR="00A16E43" w:rsidRDefault="00A16E43" w:rsidP="00BA0A4A">
      <w:pPr>
        <w:spacing w:after="0" w:line="240" w:lineRule="auto"/>
        <w:rPr>
          <w:rFonts w:ascii="Times New Roman" w:eastAsia="Calibri" w:hAnsi="Times New Roman" w:cs="Times New Roman"/>
          <w:bCs/>
          <w:iCs/>
          <w:sz w:val="28"/>
          <w:szCs w:val="28"/>
          <w:lang w:eastAsia="ru-RU"/>
        </w:rPr>
      </w:pPr>
    </w:p>
    <w:p w14:paraId="3F2B36DF" w14:textId="77E4CDCC" w:rsidR="00A16E43" w:rsidRDefault="00A16E43" w:rsidP="00BA0A4A">
      <w:pPr>
        <w:spacing w:after="0" w:line="240" w:lineRule="auto"/>
        <w:rPr>
          <w:rFonts w:ascii="Times New Roman" w:eastAsia="Calibri" w:hAnsi="Times New Roman" w:cs="Times New Roman"/>
          <w:bCs/>
          <w:iCs/>
          <w:sz w:val="28"/>
          <w:szCs w:val="28"/>
          <w:lang w:eastAsia="ru-RU"/>
        </w:rPr>
      </w:pPr>
    </w:p>
    <w:p w14:paraId="1FB7F237" w14:textId="6ED3D90E" w:rsidR="00A16E43" w:rsidRDefault="00A16E43" w:rsidP="00BA0A4A">
      <w:pPr>
        <w:spacing w:after="0" w:line="240" w:lineRule="auto"/>
        <w:rPr>
          <w:rFonts w:ascii="Times New Roman" w:eastAsia="Calibri" w:hAnsi="Times New Roman" w:cs="Times New Roman"/>
          <w:bCs/>
          <w:iCs/>
          <w:sz w:val="28"/>
          <w:szCs w:val="28"/>
          <w:lang w:eastAsia="ru-RU"/>
        </w:rPr>
      </w:pPr>
    </w:p>
    <w:p w14:paraId="503AED50" w14:textId="7FAF0062" w:rsidR="00A16E43" w:rsidRDefault="00A16E43" w:rsidP="00BA0A4A">
      <w:pPr>
        <w:spacing w:after="0" w:line="240" w:lineRule="auto"/>
        <w:rPr>
          <w:rFonts w:ascii="Times New Roman" w:eastAsia="Calibri" w:hAnsi="Times New Roman" w:cs="Times New Roman"/>
          <w:bCs/>
          <w:iCs/>
          <w:sz w:val="28"/>
          <w:szCs w:val="28"/>
          <w:lang w:eastAsia="ru-RU"/>
        </w:rPr>
      </w:pPr>
    </w:p>
    <w:p w14:paraId="77AEA623" w14:textId="02287458" w:rsidR="00A16E43" w:rsidRDefault="00A16E43" w:rsidP="00BA0A4A">
      <w:pPr>
        <w:spacing w:after="0" w:line="240" w:lineRule="auto"/>
        <w:rPr>
          <w:rFonts w:ascii="Times New Roman" w:eastAsia="Calibri" w:hAnsi="Times New Roman" w:cs="Times New Roman"/>
          <w:bCs/>
          <w:iCs/>
          <w:sz w:val="28"/>
          <w:szCs w:val="28"/>
          <w:lang w:eastAsia="ru-RU"/>
        </w:rPr>
      </w:pPr>
    </w:p>
    <w:p w14:paraId="65040F89" w14:textId="67D4E41E" w:rsidR="00A16E43" w:rsidRDefault="00A16E43" w:rsidP="00BA0A4A">
      <w:pPr>
        <w:spacing w:after="0" w:line="240" w:lineRule="auto"/>
        <w:rPr>
          <w:rFonts w:ascii="Times New Roman" w:eastAsia="Calibri" w:hAnsi="Times New Roman" w:cs="Times New Roman"/>
          <w:bCs/>
          <w:iCs/>
          <w:sz w:val="28"/>
          <w:szCs w:val="28"/>
          <w:lang w:eastAsia="ru-RU"/>
        </w:rPr>
      </w:pPr>
    </w:p>
    <w:p w14:paraId="6D405293" w14:textId="57ACBF05" w:rsidR="00A16E43" w:rsidRDefault="00A16E43" w:rsidP="00BA0A4A">
      <w:pPr>
        <w:spacing w:after="0" w:line="240" w:lineRule="auto"/>
        <w:rPr>
          <w:rFonts w:ascii="Times New Roman" w:eastAsia="Calibri" w:hAnsi="Times New Roman" w:cs="Times New Roman"/>
          <w:bCs/>
          <w:iCs/>
          <w:sz w:val="28"/>
          <w:szCs w:val="28"/>
          <w:lang w:eastAsia="ru-RU"/>
        </w:rPr>
      </w:pPr>
    </w:p>
    <w:p w14:paraId="19291922" w14:textId="58B5D98F" w:rsidR="00A16E43" w:rsidRDefault="00A16E43" w:rsidP="00BA0A4A">
      <w:pPr>
        <w:spacing w:after="0" w:line="240" w:lineRule="auto"/>
        <w:rPr>
          <w:rFonts w:ascii="Times New Roman" w:eastAsia="Calibri" w:hAnsi="Times New Roman" w:cs="Times New Roman"/>
          <w:bCs/>
          <w:iCs/>
          <w:sz w:val="28"/>
          <w:szCs w:val="28"/>
          <w:lang w:eastAsia="ru-RU"/>
        </w:rPr>
      </w:pPr>
    </w:p>
    <w:p w14:paraId="5368233B" w14:textId="5D1C77EE" w:rsidR="00A16E43" w:rsidRDefault="00A16E43" w:rsidP="00BA0A4A">
      <w:pPr>
        <w:spacing w:after="0" w:line="240" w:lineRule="auto"/>
        <w:rPr>
          <w:rFonts w:ascii="Times New Roman" w:eastAsia="Calibri" w:hAnsi="Times New Roman" w:cs="Times New Roman"/>
          <w:bCs/>
          <w:iCs/>
          <w:sz w:val="28"/>
          <w:szCs w:val="28"/>
          <w:lang w:eastAsia="ru-RU"/>
        </w:rPr>
      </w:pPr>
    </w:p>
    <w:p w14:paraId="2831DC13" w14:textId="1BD48CFC" w:rsidR="00A16E43" w:rsidRDefault="00A16E43" w:rsidP="00BA0A4A">
      <w:pPr>
        <w:spacing w:after="0" w:line="240" w:lineRule="auto"/>
        <w:rPr>
          <w:rFonts w:ascii="Times New Roman" w:eastAsia="Calibri" w:hAnsi="Times New Roman" w:cs="Times New Roman"/>
          <w:bCs/>
          <w:iCs/>
          <w:sz w:val="28"/>
          <w:szCs w:val="28"/>
          <w:lang w:eastAsia="ru-RU"/>
        </w:rPr>
      </w:pPr>
    </w:p>
    <w:p w14:paraId="44316F58" w14:textId="37896DF8" w:rsidR="00A16E43" w:rsidRDefault="00A16E43" w:rsidP="00BA0A4A">
      <w:pPr>
        <w:spacing w:after="0" w:line="240" w:lineRule="auto"/>
        <w:rPr>
          <w:rFonts w:ascii="Times New Roman" w:eastAsia="Calibri" w:hAnsi="Times New Roman" w:cs="Times New Roman"/>
          <w:bCs/>
          <w:iCs/>
          <w:sz w:val="28"/>
          <w:szCs w:val="28"/>
          <w:lang w:eastAsia="ru-RU"/>
        </w:rPr>
      </w:pPr>
    </w:p>
    <w:p w14:paraId="2E4C8542" w14:textId="77777777" w:rsidR="00A16E43" w:rsidRDefault="00A16E43" w:rsidP="00BA0A4A">
      <w:pPr>
        <w:spacing w:after="0" w:line="240" w:lineRule="auto"/>
        <w:rPr>
          <w:rFonts w:ascii="Times New Roman" w:eastAsia="Calibri" w:hAnsi="Times New Roman" w:cs="Times New Roman"/>
          <w:bCs/>
          <w:iCs/>
          <w:sz w:val="28"/>
          <w:szCs w:val="28"/>
          <w:lang w:eastAsia="ru-RU"/>
        </w:rPr>
      </w:pPr>
    </w:p>
    <w:p w14:paraId="79D837B1" w14:textId="39015356" w:rsidR="00B5778C" w:rsidRDefault="003B2AA4" w:rsidP="004E45BC">
      <w:pPr>
        <w:spacing w:after="0" w:line="240" w:lineRule="auto"/>
        <w:ind w:firstLine="709"/>
        <w:jc w:val="center"/>
        <w:rPr>
          <w:rFonts w:ascii="Times New Roman" w:hAnsi="Times New Roman" w:cs="Times New Roman"/>
          <w:b/>
          <w:sz w:val="28"/>
          <w:szCs w:val="28"/>
        </w:rPr>
      </w:pPr>
      <w:r w:rsidRPr="00EF6007">
        <w:rPr>
          <w:rFonts w:ascii="Times New Roman" w:hAnsi="Times New Roman" w:cs="Times New Roman"/>
          <w:b/>
          <w:sz w:val="28"/>
          <w:szCs w:val="28"/>
        </w:rPr>
        <w:lastRenderedPageBreak/>
        <w:t>ВЫВОД</w:t>
      </w:r>
      <w:r>
        <w:rPr>
          <w:rFonts w:ascii="Times New Roman" w:hAnsi="Times New Roman" w:cs="Times New Roman"/>
          <w:b/>
          <w:sz w:val="28"/>
          <w:szCs w:val="28"/>
        </w:rPr>
        <w:t>Ы</w:t>
      </w:r>
    </w:p>
    <w:p w14:paraId="05848465" w14:textId="77777777" w:rsidR="00544A33" w:rsidRDefault="00544A33" w:rsidP="00544A33">
      <w:pPr>
        <w:spacing w:after="0" w:line="240" w:lineRule="auto"/>
        <w:ind w:firstLine="709"/>
        <w:rPr>
          <w:rFonts w:ascii="Times New Roman" w:hAnsi="Times New Roman" w:cs="Times New Roman"/>
          <w:b/>
          <w:sz w:val="28"/>
          <w:szCs w:val="28"/>
        </w:rPr>
      </w:pPr>
    </w:p>
    <w:p w14:paraId="32469319" w14:textId="31D05AAB" w:rsidR="000E6E8B" w:rsidRPr="005C7294" w:rsidRDefault="009B780A" w:rsidP="000E6E8B">
      <w:pPr>
        <w:pStyle w:val="a3"/>
        <w:numPr>
          <w:ilvl w:val="0"/>
          <w:numId w:val="38"/>
        </w:numPr>
        <w:spacing w:after="0" w:line="240" w:lineRule="auto"/>
        <w:ind w:left="142" w:firstLine="709"/>
        <w:jc w:val="both"/>
        <w:rPr>
          <w:rFonts w:ascii="Times New Roman" w:hAnsi="Times New Roman" w:cs="Times New Roman"/>
          <w:bCs/>
          <w:sz w:val="28"/>
          <w:szCs w:val="28"/>
        </w:rPr>
      </w:pPr>
      <w:bookmarkStart w:id="20" w:name="_Hlk73453363"/>
      <w:bookmarkStart w:id="21" w:name="_Hlk72245950"/>
      <w:r>
        <w:rPr>
          <w:rFonts w:ascii="Times New Roman" w:hAnsi="Times New Roman" w:cs="Times New Roman"/>
          <w:bCs/>
          <w:color w:val="000000" w:themeColor="text1"/>
          <w:sz w:val="28"/>
          <w:szCs w:val="28"/>
        </w:rPr>
        <w:t>Анализ м</w:t>
      </w:r>
      <w:r w:rsidR="000E6E8B" w:rsidRPr="000E6E8B">
        <w:rPr>
          <w:rFonts w:ascii="Times New Roman" w:hAnsi="Times New Roman" w:cs="Times New Roman"/>
          <w:bCs/>
          <w:color w:val="000000" w:themeColor="text1"/>
          <w:sz w:val="28"/>
          <w:szCs w:val="28"/>
        </w:rPr>
        <w:t>ноголетн</w:t>
      </w:r>
      <w:r>
        <w:rPr>
          <w:rFonts w:ascii="Times New Roman" w:hAnsi="Times New Roman" w:cs="Times New Roman"/>
          <w:bCs/>
          <w:color w:val="000000" w:themeColor="text1"/>
          <w:sz w:val="28"/>
          <w:szCs w:val="28"/>
        </w:rPr>
        <w:t>ей</w:t>
      </w:r>
      <w:r w:rsidR="000E6E8B" w:rsidRPr="000E6E8B">
        <w:rPr>
          <w:rFonts w:ascii="Times New Roman" w:hAnsi="Times New Roman" w:cs="Times New Roman"/>
          <w:bCs/>
          <w:color w:val="000000" w:themeColor="text1"/>
          <w:sz w:val="28"/>
          <w:szCs w:val="28"/>
        </w:rPr>
        <w:t xml:space="preserve"> динамик</w:t>
      </w:r>
      <w:r>
        <w:rPr>
          <w:rFonts w:ascii="Times New Roman" w:hAnsi="Times New Roman" w:cs="Times New Roman"/>
          <w:bCs/>
          <w:color w:val="000000" w:themeColor="text1"/>
          <w:sz w:val="28"/>
          <w:szCs w:val="28"/>
        </w:rPr>
        <w:t>и</w:t>
      </w:r>
      <w:r w:rsidR="000E6E8B" w:rsidRPr="000E6E8B">
        <w:rPr>
          <w:rFonts w:ascii="Times New Roman" w:hAnsi="Times New Roman" w:cs="Times New Roman"/>
          <w:bCs/>
          <w:color w:val="000000" w:themeColor="text1"/>
          <w:sz w:val="28"/>
          <w:szCs w:val="28"/>
        </w:rPr>
        <w:t xml:space="preserve"> заболеваемости ОВГ в Республике Казахстан характеризуется снижением более чем в 8 раз с 30,67%</w:t>
      </w:r>
      <w:r w:rsidR="000E6E8B" w:rsidRPr="000E6E8B">
        <w:rPr>
          <w:rFonts w:ascii="Times New Roman" w:hAnsi="Times New Roman" w:cs="Times New Roman"/>
          <w:bCs/>
          <w:color w:val="000000" w:themeColor="text1"/>
          <w:sz w:val="28"/>
          <w:szCs w:val="28"/>
          <w:vertAlign w:val="subscript"/>
        </w:rPr>
        <w:t xml:space="preserve">000 </w:t>
      </w:r>
      <w:r w:rsidR="000E6E8B" w:rsidRPr="000E6E8B">
        <w:rPr>
          <w:rFonts w:ascii="Times New Roman" w:hAnsi="Times New Roman" w:cs="Times New Roman"/>
          <w:bCs/>
          <w:color w:val="000000" w:themeColor="text1"/>
          <w:sz w:val="28"/>
          <w:szCs w:val="28"/>
        </w:rPr>
        <w:t>в 2010 году до 3,88%</w:t>
      </w:r>
      <w:r w:rsidR="000E6E8B" w:rsidRPr="000E6E8B">
        <w:rPr>
          <w:rFonts w:ascii="Times New Roman" w:hAnsi="Times New Roman" w:cs="Times New Roman"/>
          <w:bCs/>
          <w:color w:val="000000" w:themeColor="text1"/>
          <w:sz w:val="28"/>
          <w:szCs w:val="28"/>
          <w:vertAlign w:val="subscript"/>
        </w:rPr>
        <w:t>000</w:t>
      </w:r>
      <w:r w:rsidR="000E6E8B" w:rsidRPr="000E6E8B">
        <w:rPr>
          <w:rFonts w:ascii="Times New Roman" w:hAnsi="Times New Roman" w:cs="Times New Roman"/>
          <w:bCs/>
          <w:color w:val="000000" w:themeColor="text1"/>
          <w:sz w:val="28"/>
          <w:szCs w:val="28"/>
        </w:rPr>
        <w:t xml:space="preserve"> в 2019 году; показатель ХВГ, наоборот, вырос в 2,9 раз с 12,01%</w:t>
      </w:r>
      <w:r w:rsidR="000E6E8B" w:rsidRPr="000E6E8B">
        <w:rPr>
          <w:rFonts w:ascii="Times New Roman" w:hAnsi="Times New Roman" w:cs="Times New Roman"/>
          <w:bCs/>
          <w:color w:val="000000" w:themeColor="text1"/>
          <w:sz w:val="28"/>
          <w:szCs w:val="28"/>
          <w:vertAlign w:val="subscript"/>
        </w:rPr>
        <w:t xml:space="preserve">000 </w:t>
      </w:r>
      <w:r w:rsidR="000E6E8B" w:rsidRPr="000E6E8B">
        <w:rPr>
          <w:rFonts w:ascii="Times New Roman" w:hAnsi="Times New Roman" w:cs="Times New Roman"/>
          <w:bCs/>
          <w:color w:val="000000" w:themeColor="text1"/>
          <w:sz w:val="28"/>
          <w:szCs w:val="28"/>
        </w:rPr>
        <w:t>до 35,01%</w:t>
      </w:r>
      <w:r w:rsidR="000E6E8B" w:rsidRPr="000E6E8B">
        <w:rPr>
          <w:rFonts w:ascii="Times New Roman" w:hAnsi="Times New Roman" w:cs="Times New Roman"/>
          <w:bCs/>
          <w:color w:val="000000" w:themeColor="text1"/>
          <w:sz w:val="28"/>
          <w:szCs w:val="28"/>
          <w:vertAlign w:val="subscript"/>
        </w:rPr>
        <w:t>000</w:t>
      </w:r>
      <w:r w:rsidR="000E6E8B" w:rsidRPr="000E6E8B">
        <w:rPr>
          <w:rFonts w:ascii="Times New Roman" w:hAnsi="Times New Roman" w:cs="Times New Roman"/>
          <w:bCs/>
          <w:color w:val="000000" w:themeColor="text1"/>
          <w:sz w:val="28"/>
          <w:szCs w:val="28"/>
        </w:rPr>
        <w:t xml:space="preserve">. Среднегодовой темп снижения ОВГ составил -8,8% </w:t>
      </w:r>
      <w:r>
        <w:rPr>
          <w:rFonts w:ascii="Times New Roman" w:hAnsi="Times New Roman" w:cs="Times New Roman"/>
          <w:bCs/>
          <w:color w:val="000000" w:themeColor="text1"/>
          <w:sz w:val="28"/>
          <w:szCs w:val="28"/>
        </w:rPr>
        <w:t>и оценивается как выраженная тенденция с снижению заболеваемости. При ХВГ темп прироста составил 1,78% и расценивается как умеренная к росту.</w:t>
      </w:r>
      <w:r w:rsidR="000E6E8B" w:rsidRPr="000E6E8B">
        <w:rPr>
          <w:rFonts w:ascii="Times New Roman" w:hAnsi="Times New Roman" w:cs="Times New Roman"/>
          <w:bCs/>
          <w:color w:val="000000" w:themeColor="text1"/>
          <w:sz w:val="28"/>
          <w:szCs w:val="28"/>
        </w:rPr>
        <w:t xml:space="preserve"> Прогнозируемый уровень заболеваемости ОВГ в 2020 году будет находиться в пределах от 9</w:t>
      </w:r>
      <w:r w:rsidR="000E6E8B" w:rsidRPr="005C7294">
        <w:rPr>
          <w:rFonts w:ascii="Times New Roman" w:hAnsi="Times New Roman" w:cs="Times New Roman"/>
          <w:bCs/>
          <w:sz w:val="28"/>
          <w:szCs w:val="28"/>
        </w:rPr>
        <w:t>,75%</w:t>
      </w:r>
      <w:r w:rsidR="000E6E8B" w:rsidRPr="005C7294">
        <w:rPr>
          <w:rFonts w:ascii="Times New Roman" w:hAnsi="Times New Roman" w:cs="Times New Roman"/>
          <w:bCs/>
          <w:sz w:val="28"/>
          <w:szCs w:val="28"/>
          <w:vertAlign w:val="subscript"/>
        </w:rPr>
        <w:t>0000</w:t>
      </w:r>
      <w:r w:rsidR="000E6E8B" w:rsidRPr="005C7294">
        <w:rPr>
          <w:rFonts w:ascii="Times New Roman" w:hAnsi="Times New Roman" w:cs="Times New Roman"/>
          <w:bCs/>
          <w:sz w:val="28"/>
          <w:szCs w:val="28"/>
        </w:rPr>
        <w:t xml:space="preserve"> до 18,98%</w:t>
      </w:r>
      <w:r w:rsidR="000E6E8B" w:rsidRPr="005C7294">
        <w:rPr>
          <w:rFonts w:ascii="Times New Roman" w:hAnsi="Times New Roman" w:cs="Times New Roman"/>
          <w:bCs/>
          <w:sz w:val="28"/>
          <w:szCs w:val="28"/>
          <w:vertAlign w:val="subscript"/>
        </w:rPr>
        <w:t>000</w:t>
      </w:r>
      <w:r w:rsidR="000E6E8B" w:rsidRPr="005C7294">
        <w:rPr>
          <w:rFonts w:ascii="Times New Roman" w:hAnsi="Times New Roman" w:cs="Times New Roman"/>
          <w:bCs/>
          <w:sz w:val="28"/>
          <w:szCs w:val="28"/>
        </w:rPr>
        <w:t>, ХВГ в пределах от 9,39%</w:t>
      </w:r>
      <w:r w:rsidR="000E6E8B" w:rsidRPr="005C7294">
        <w:rPr>
          <w:rFonts w:ascii="Times New Roman" w:hAnsi="Times New Roman" w:cs="Times New Roman"/>
          <w:bCs/>
          <w:sz w:val="28"/>
          <w:szCs w:val="28"/>
          <w:vertAlign w:val="subscript"/>
        </w:rPr>
        <w:t xml:space="preserve">000 </w:t>
      </w:r>
      <w:r w:rsidR="000E6E8B" w:rsidRPr="005C7294">
        <w:rPr>
          <w:rFonts w:ascii="Times New Roman" w:hAnsi="Times New Roman" w:cs="Times New Roman"/>
          <w:bCs/>
          <w:sz w:val="28"/>
          <w:szCs w:val="28"/>
        </w:rPr>
        <w:t>до 19,37%</w:t>
      </w:r>
      <w:r w:rsidR="000E6E8B" w:rsidRPr="005C7294">
        <w:rPr>
          <w:rFonts w:ascii="Times New Roman" w:hAnsi="Times New Roman" w:cs="Times New Roman"/>
          <w:bCs/>
          <w:sz w:val="28"/>
          <w:szCs w:val="28"/>
          <w:vertAlign w:val="subscript"/>
        </w:rPr>
        <w:t>000</w:t>
      </w:r>
      <w:r w:rsidR="000E6E8B" w:rsidRPr="005C7294">
        <w:rPr>
          <w:rFonts w:ascii="Times New Roman" w:hAnsi="Times New Roman" w:cs="Times New Roman"/>
          <w:bCs/>
          <w:sz w:val="28"/>
          <w:szCs w:val="28"/>
        </w:rPr>
        <w:t>.</w:t>
      </w:r>
    </w:p>
    <w:p w14:paraId="23D7B0F9" w14:textId="5162A28D" w:rsidR="008C722C" w:rsidRPr="008C722C" w:rsidRDefault="000E6E8B" w:rsidP="008C722C">
      <w:pPr>
        <w:pStyle w:val="a3"/>
        <w:numPr>
          <w:ilvl w:val="0"/>
          <w:numId w:val="38"/>
        </w:numPr>
        <w:spacing w:after="0" w:line="240" w:lineRule="auto"/>
        <w:ind w:left="142" w:firstLine="709"/>
        <w:jc w:val="both"/>
        <w:rPr>
          <w:rFonts w:ascii="Times New Roman" w:hAnsi="Times New Roman" w:cs="Times New Roman"/>
          <w:bCs/>
          <w:color w:val="000000" w:themeColor="text1"/>
          <w:sz w:val="28"/>
          <w:szCs w:val="28"/>
        </w:rPr>
      </w:pPr>
      <w:r w:rsidRPr="008C722C">
        <w:rPr>
          <w:rFonts w:ascii="Times New Roman" w:hAnsi="Times New Roman" w:cs="Times New Roman"/>
          <w:bCs/>
          <w:sz w:val="28"/>
          <w:szCs w:val="28"/>
        </w:rPr>
        <w:t>В Карагандинской области снижение заболеваемости ОВГ регистрируется более чем в 2,87 раз с 18,52%</w:t>
      </w:r>
      <w:r w:rsidRPr="008C722C">
        <w:rPr>
          <w:rFonts w:ascii="Times New Roman" w:hAnsi="Times New Roman" w:cs="Times New Roman"/>
          <w:bCs/>
          <w:sz w:val="28"/>
          <w:szCs w:val="28"/>
          <w:vertAlign w:val="subscript"/>
        </w:rPr>
        <w:t>000</w:t>
      </w:r>
      <w:r w:rsidRPr="008C722C">
        <w:rPr>
          <w:rFonts w:ascii="Times New Roman" w:hAnsi="Times New Roman" w:cs="Times New Roman"/>
          <w:bCs/>
          <w:sz w:val="28"/>
          <w:szCs w:val="28"/>
        </w:rPr>
        <w:t xml:space="preserve"> до 6,46%</w:t>
      </w:r>
      <w:r w:rsidRPr="008C722C">
        <w:rPr>
          <w:rFonts w:ascii="Times New Roman" w:hAnsi="Times New Roman" w:cs="Times New Roman"/>
          <w:bCs/>
          <w:sz w:val="28"/>
          <w:szCs w:val="28"/>
          <w:vertAlign w:val="subscript"/>
        </w:rPr>
        <w:t>000</w:t>
      </w:r>
      <w:r w:rsidRPr="008C722C">
        <w:rPr>
          <w:rFonts w:ascii="Times New Roman" w:hAnsi="Times New Roman" w:cs="Times New Roman"/>
          <w:bCs/>
          <w:sz w:val="28"/>
          <w:szCs w:val="28"/>
        </w:rPr>
        <w:t xml:space="preserve">; ХВГ в 1,88 </w:t>
      </w:r>
      <w:r w:rsidRPr="008C722C">
        <w:rPr>
          <w:rFonts w:ascii="Times New Roman" w:hAnsi="Times New Roman" w:cs="Times New Roman"/>
          <w:bCs/>
          <w:color w:val="000000" w:themeColor="text1"/>
          <w:sz w:val="28"/>
          <w:szCs w:val="28"/>
        </w:rPr>
        <w:t>раз с 7,63%</w:t>
      </w:r>
      <w:r w:rsidRPr="008C722C">
        <w:rPr>
          <w:rFonts w:ascii="Times New Roman" w:hAnsi="Times New Roman" w:cs="Times New Roman"/>
          <w:bCs/>
          <w:color w:val="000000" w:themeColor="text1"/>
          <w:sz w:val="28"/>
          <w:szCs w:val="28"/>
          <w:vertAlign w:val="subscript"/>
        </w:rPr>
        <w:t>0000</w:t>
      </w:r>
      <w:r w:rsidRPr="008C722C">
        <w:rPr>
          <w:rFonts w:ascii="Times New Roman" w:hAnsi="Times New Roman" w:cs="Times New Roman"/>
          <w:bCs/>
          <w:color w:val="000000" w:themeColor="text1"/>
          <w:sz w:val="28"/>
          <w:szCs w:val="28"/>
        </w:rPr>
        <w:t xml:space="preserve"> до 4,06 %</w:t>
      </w:r>
      <w:r w:rsidRPr="008C722C">
        <w:rPr>
          <w:rFonts w:ascii="Times New Roman" w:hAnsi="Times New Roman" w:cs="Times New Roman"/>
          <w:bCs/>
          <w:color w:val="000000" w:themeColor="text1"/>
          <w:sz w:val="28"/>
          <w:szCs w:val="28"/>
          <w:vertAlign w:val="subscript"/>
        </w:rPr>
        <w:t xml:space="preserve">000 </w:t>
      </w:r>
      <w:r w:rsidRPr="008C722C">
        <w:rPr>
          <w:rFonts w:ascii="Times New Roman" w:hAnsi="Times New Roman" w:cs="Times New Roman"/>
          <w:bCs/>
          <w:color w:val="000000" w:themeColor="text1"/>
          <w:sz w:val="28"/>
          <w:szCs w:val="28"/>
        </w:rPr>
        <w:t>соответственно. Среднегодовой темп снижения ОВГ составил -4,51%</w:t>
      </w:r>
      <w:r w:rsidR="00F34F1F" w:rsidRPr="008C722C">
        <w:rPr>
          <w:rFonts w:ascii="Times New Roman" w:hAnsi="Times New Roman" w:cs="Times New Roman"/>
          <w:bCs/>
          <w:color w:val="000000" w:themeColor="text1"/>
          <w:sz w:val="28"/>
          <w:szCs w:val="28"/>
        </w:rPr>
        <w:t xml:space="preserve"> и оценивается как умеренная к снижению.</w:t>
      </w:r>
      <w:r w:rsidRPr="008C722C">
        <w:rPr>
          <w:rFonts w:ascii="Times New Roman" w:hAnsi="Times New Roman" w:cs="Times New Roman"/>
          <w:bCs/>
          <w:color w:val="000000" w:themeColor="text1"/>
          <w:sz w:val="28"/>
          <w:szCs w:val="28"/>
        </w:rPr>
        <w:t xml:space="preserve"> </w:t>
      </w:r>
      <w:r w:rsidR="00F34F1F" w:rsidRPr="008C722C">
        <w:rPr>
          <w:rFonts w:ascii="Times New Roman" w:hAnsi="Times New Roman" w:cs="Times New Roman"/>
          <w:bCs/>
          <w:color w:val="000000" w:themeColor="text1"/>
          <w:sz w:val="28"/>
          <w:szCs w:val="28"/>
        </w:rPr>
        <w:t xml:space="preserve">Темп снижения при </w:t>
      </w:r>
      <w:r w:rsidRPr="008C722C">
        <w:rPr>
          <w:rFonts w:ascii="Times New Roman" w:hAnsi="Times New Roman" w:cs="Times New Roman"/>
          <w:bCs/>
          <w:color w:val="000000" w:themeColor="text1"/>
          <w:sz w:val="28"/>
          <w:szCs w:val="28"/>
        </w:rPr>
        <w:t xml:space="preserve">ХВГ </w:t>
      </w:r>
      <w:r w:rsidR="00F34F1F" w:rsidRPr="008C722C">
        <w:rPr>
          <w:rFonts w:ascii="Times New Roman" w:hAnsi="Times New Roman" w:cs="Times New Roman"/>
          <w:bCs/>
          <w:color w:val="000000" w:themeColor="text1"/>
          <w:sz w:val="28"/>
          <w:szCs w:val="28"/>
        </w:rPr>
        <w:t xml:space="preserve">составил </w:t>
      </w:r>
      <w:r w:rsidRPr="008C722C">
        <w:rPr>
          <w:rFonts w:ascii="Times New Roman" w:hAnsi="Times New Roman" w:cs="Times New Roman"/>
          <w:bCs/>
          <w:color w:val="000000" w:themeColor="text1"/>
          <w:sz w:val="28"/>
          <w:szCs w:val="28"/>
        </w:rPr>
        <w:t>-3,92%</w:t>
      </w:r>
      <w:r w:rsidR="00F34F1F" w:rsidRPr="008C722C">
        <w:rPr>
          <w:rFonts w:ascii="Times New Roman" w:hAnsi="Times New Roman" w:cs="Times New Roman"/>
          <w:bCs/>
          <w:color w:val="000000" w:themeColor="text1"/>
          <w:sz w:val="28"/>
          <w:szCs w:val="28"/>
        </w:rPr>
        <w:t xml:space="preserve"> и расценивается как умеренная к снижению.</w:t>
      </w:r>
      <w:r w:rsidRPr="008C722C">
        <w:rPr>
          <w:rFonts w:ascii="Times New Roman" w:hAnsi="Times New Roman" w:cs="Times New Roman"/>
          <w:bCs/>
          <w:color w:val="000000" w:themeColor="text1"/>
          <w:sz w:val="28"/>
          <w:szCs w:val="28"/>
        </w:rPr>
        <w:t xml:space="preserve"> Прогнозируемый уровень заболеваемости ОВГ в 2020 году будет находиться в пределах от 5,36%</w:t>
      </w:r>
      <w:r w:rsidRPr="008C722C">
        <w:rPr>
          <w:rFonts w:ascii="Times New Roman" w:hAnsi="Times New Roman" w:cs="Times New Roman"/>
          <w:bCs/>
          <w:color w:val="000000" w:themeColor="text1"/>
          <w:sz w:val="28"/>
          <w:szCs w:val="28"/>
          <w:vertAlign w:val="subscript"/>
        </w:rPr>
        <w:t>000</w:t>
      </w:r>
      <w:r w:rsidRPr="008C722C">
        <w:rPr>
          <w:rFonts w:ascii="Times New Roman" w:hAnsi="Times New Roman" w:cs="Times New Roman"/>
          <w:bCs/>
          <w:color w:val="000000" w:themeColor="text1"/>
          <w:sz w:val="28"/>
          <w:szCs w:val="28"/>
        </w:rPr>
        <w:t xml:space="preserve"> до 15,45%</w:t>
      </w:r>
      <w:r w:rsidRPr="008C722C">
        <w:rPr>
          <w:rFonts w:ascii="Times New Roman" w:hAnsi="Times New Roman" w:cs="Times New Roman"/>
          <w:bCs/>
          <w:color w:val="000000" w:themeColor="text1"/>
          <w:sz w:val="28"/>
          <w:szCs w:val="28"/>
          <w:vertAlign w:val="subscript"/>
        </w:rPr>
        <w:t>000</w:t>
      </w:r>
      <w:r w:rsidR="00F34F1F" w:rsidRPr="008C722C">
        <w:rPr>
          <w:rFonts w:ascii="Times New Roman" w:hAnsi="Times New Roman" w:cs="Times New Roman"/>
          <w:bCs/>
          <w:color w:val="000000" w:themeColor="text1"/>
          <w:sz w:val="28"/>
          <w:szCs w:val="28"/>
          <w:vertAlign w:val="subscript"/>
        </w:rPr>
        <w:t xml:space="preserve">. </w:t>
      </w:r>
      <w:r w:rsidR="00F34F1F" w:rsidRPr="008C722C">
        <w:rPr>
          <w:rFonts w:ascii="Times New Roman" w:hAnsi="Times New Roman" w:cs="Times New Roman"/>
          <w:bCs/>
          <w:color w:val="000000" w:themeColor="text1"/>
          <w:sz w:val="28"/>
          <w:szCs w:val="28"/>
        </w:rPr>
        <w:t>При</w:t>
      </w:r>
      <w:r w:rsidRPr="008C722C">
        <w:rPr>
          <w:rFonts w:ascii="Times New Roman" w:hAnsi="Times New Roman" w:cs="Times New Roman"/>
          <w:bCs/>
          <w:color w:val="000000" w:themeColor="text1"/>
          <w:sz w:val="28"/>
          <w:szCs w:val="28"/>
        </w:rPr>
        <w:t xml:space="preserve"> ХВГ в пределах от 4%</w:t>
      </w:r>
      <w:r w:rsidRPr="008C722C">
        <w:rPr>
          <w:rFonts w:ascii="Times New Roman" w:hAnsi="Times New Roman" w:cs="Times New Roman"/>
          <w:bCs/>
          <w:color w:val="000000" w:themeColor="text1"/>
          <w:sz w:val="28"/>
          <w:szCs w:val="28"/>
          <w:vertAlign w:val="subscript"/>
        </w:rPr>
        <w:t>000</w:t>
      </w:r>
      <w:r w:rsidRPr="008C722C">
        <w:rPr>
          <w:rFonts w:ascii="Times New Roman" w:hAnsi="Times New Roman" w:cs="Times New Roman"/>
          <w:bCs/>
          <w:color w:val="000000" w:themeColor="text1"/>
          <w:sz w:val="28"/>
          <w:szCs w:val="28"/>
        </w:rPr>
        <w:t xml:space="preserve"> до 14,89%</w:t>
      </w:r>
      <w:r w:rsidRPr="008C722C">
        <w:rPr>
          <w:rFonts w:ascii="Times New Roman" w:hAnsi="Times New Roman" w:cs="Times New Roman"/>
          <w:bCs/>
          <w:color w:val="000000" w:themeColor="text1"/>
          <w:sz w:val="28"/>
          <w:szCs w:val="28"/>
          <w:vertAlign w:val="subscript"/>
        </w:rPr>
        <w:t>000</w:t>
      </w:r>
      <w:r w:rsidRPr="008C722C">
        <w:rPr>
          <w:rFonts w:ascii="Times New Roman" w:hAnsi="Times New Roman" w:cs="Times New Roman"/>
          <w:bCs/>
          <w:color w:val="000000" w:themeColor="text1"/>
          <w:sz w:val="28"/>
          <w:szCs w:val="28"/>
        </w:rPr>
        <w:t xml:space="preserve">. </w:t>
      </w:r>
      <w:r w:rsidR="008C722C" w:rsidRPr="008C722C">
        <w:rPr>
          <w:rFonts w:ascii="Times New Roman" w:hAnsi="Times New Roman" w:cs="Times New Roman"/>
          <w:bCs/>
          <w:color w:val="000000" w:themeColor="text1"/>
          <w:sz w:val="28"/>
          <w:szCs w:val="28"/>
        </w:rPr>
        <w:t>Вместе с тем нами было отмечено регистрация микст-инфекции. Так, в Казыбекбийском районе Карагандинской области регистрируются ВГВ+ВГС у 7,6% пациентов, которые находятся на учете и ВГВ+ВГД у 1,1% пациентов.</w:t>
      </w:r>
    </w:p>
    <w:p w14:paraId="28C32661" w14:textId="24ACF309" w:rsidR="000E6E8B" w:rsidRPr="008C722C" w:rsidRDefault="000E6E8B" w:rsidP="005C2E9D">
      <w:pPr>
        <w:pStyle w:val="a3"/>
        <w:numPr>
          <w:ilvl w:val="0"/>
          <w:numId w:val="38"/>
        </w:numPr>
        <w:spacing w:after="0" w:line="240" w:lineRule="auto"/>
        <w:ind w:left="142" w:firstLine="709"/>
        <w:jc w:val="both"/>
        <w:rPr>
          <w:rFonts w:ascii="Times New Roman" w:hAnsi="Times New Roman" w:cs="Times New Roman"/>
          <w:bCs/>
          <w:color w:val="000000" w:themeColor="text1"/>
          <w:sz w:val="28"/>
          <w:szCs w:val="28"/>
        </w:rPr>
      </w:pPr>
      <w:r w:rsidRPr="008C722C">
        <w:rPr>
          <w:rFonts w:ascii="Times New Roman" w:hAnsi="Times New Roman" w:cs="Times New Roman"/>
          <w:bCs/>
          <w:color w:val="000000" w:themeColor="text1"/>
          <w:sz w:val="28"/>
          <w:szCs w:val="28"/>
        </w:rPr>
        <w:t xml:space="preserve">Лекарственная обеспеченность лиц, находящихся на диспансерном наблюдении против вирусного гепатита В </w:t>
      </w:r>
      <w:r w:rsidR="00F34F1F" w:rsidRPr="008C722C">
        <w:rPr>
          <w:rFonts w:ascii="Times New Roman" w:hAnsi="Times New Roman" w:cs="Times New Roman"/>
          <w:bCs/>
          <w:color w:val="000000" w:themeColor="text1"/>
          <w:sz w:val="28"/>
          <w:szCs w:val="28"/>
        </w:rPr>
        <w:t>получили</w:t>
      </w:r>
      <w:r w:rsidRPr="008C722C">
        <w:rPr>
          <w:rFonts w:ascii="Times New Roman" w:hAnsi="Times New Roman" w:cs="Times New Roman"/>
          <w:bCs/>
          <w:color w:val="000000" w:themeColor="text1"/>
          <w:sz w:val="28"/>
          <w:szCs w:val="28"/>
        </w:rPr>
        <w:t xml:space="preserve"> 42%, против хронического вирусного гепатита С в рамках гарантированного объема бесплатной медицинской помощи получили 46%</w:t>
      </w:r>
      <w:r w:rsidR="00F34F1F" w:rsidRPr="008C722C">
        <w:rPr>
          <w:rFonts w:ascii="Times New Roman" w:hAnsi="Times New Roman" w:cs="Times New Roman"/>
          <w:bCs/>
          <w:color w:val="000000" w:themeColor="text1"/>
          <w:sz w:val="28"/>
          <w:szCs w:val="28"/>
        </w:rPr>
        <w:t xml:space="preserve"> пациентов</w:t>
      </w:r>
      <w:r w:rsidRPr="008C722C">
        <w:rPr>
          <w:rFonts w:ascii="Times New Roman" w:hAnsi="Times New Roman" w:cs="Times New Roman"/>
          <w:bCs/>
          <w:color w:val="000000" w:themeColor="text1"/>
          <w:sz w:val="28"/>
          <w:szCs w:val="28"/>
        </w:rPr>
        <w:t xml:space="preserve">. Отмечается рост уровня обеспеченности лекарственными препаратами на 62%. </w:t>
      </w:r>
    </w:p>
    <w:p w14:paraId="716455ED" w14:textId="3383E6CF" w:rsidR="000E6E8B" w:rsidRPr="000E6E8B" w:rsidRDefault="000E6E8B" w:rsidP="000E6E8B">
      <w:pPr>
        <w:pStyle w:val="a3"/>
        <w:numPr>
          <w:ilvl w:val="0"/>
          <w:numId w:val="38"/>
        </w:numPr>
        <w:spacing w:after="0" w:line="240" w:lineRule="auto"/>
        <w:ind w:left="142" w:firstLine="709"/>
        <w:jc w:val="both"/>
        <w:rPr>
          <w:rFonts w:ascii="Times New Roman" w:hAnsi="Times New Roman" w:cs="Times New Roman"/>
          <w:bCs/>
          <w:color w:val="000000" w:themeColor="text1"/>
          <w:sz w:val="28"/>
          <w:szCs w:val="28"/>
        </w:rPr>
      </w:pPr>
      <w:r w:rsidRPr="000E6E8B">
        <w:rPr>
          <w:rFonts w:ascii="Times New Roman" w:hAnsi="Times New Roman" w:cs="Times New Roman"/>
          <w:bCs/>
          <w:color w:val="000000" w:themeColor="text1"/>
          <w:sz w:val="28"/>
          <w:szCs w:val="28"/>
        </w:rPr>
        <w:t>83% респондентов знают о заболеваемости вирусными гепатитами с парентеральным механизмом передачи; 56,7% в курсе о необходимости профилактики и вакцинации; 43,3% положительно относятся к вакцинации против ВГВ; 44,2% получили трехкратный курс вакцинации; 51,7% осведомлены о мерах профилактики от врача и других медицинских работников.</w:t>
      </w:r>
    </w:p>
    <w:p w14:paraId="07F12A39" w14:textId="2B9E425B" w:rsidR="00544A33" w:rsidRPr="002777CD" w:rsidRDefault="00544A33" w:rsidP="000E6E8B">
      <w:pPr>
        <w:pStyle w:val="a3"/>
        <w:spacing w:after="0" w:line="240" w:lineRule="auto"/>
        <w:ind w:left="142" w:firstLine="709"/>
        <w:jc w:val="both"/>
        <w:rPr>
          <w:rFonts w:ascii="Times New Roman" w:hAnsi="Times New Roman" w:cs="Times New Roman"/>
          <w:bCs/>
          <w:color w:val="000000" w:themeColor="text1"/>
          <w:sz w:val="28"/>
          <w:szCs w:val="28"/>
        </w:rPr>
      </w:pPr>
      <w:r w:rsidRPr="002777CD">
        <w:rPr>
          <w:rFonts w:ascii="Times New Roman" w:hAnsi="Times New Roman" w:cs="Times New Roman"/>
          <w:bCs/>
          <w:color w:val="000000" w:themeColor="text1"/>
          <w:sz w:val="28"/>
          <w:szCs w:val="28"/>
        </w:rPr>
        <w:t>Я, как практикующий эпидемиолог, считаю своей прямой обязанностью донести информацию обо всех возможных способах профилактики этого заболевания до всего населения. И потому была разработана памятка по профилактике вирусных гепатитов</w:t>
      </w:r>
      <w:bookmarkEnd w:id="20"/>
      <w:r w:rsidRPr="002777CD">
        <w:rPr>
          <w:rFonts w:ascii="Times New Roman" w:hAnsi="Times New Roman" w:cs="Times New Roman"/>
          <w:bCs/>
          <w:color w:val="000000" w:themeColor="text1"/>
          <w:sz w:val="28"/>
          <w:szCs w:val="28"/>
        </w:rPr>
        <w:t>.</w:t>
      </w:r>
    </w:p>
    <w:bookmarkEnd w:id="21"/>
    <w:p w14:paraId="7FF6B720" w14:textId="77777777" w:rsidR="00F34553" w:rsidRPr="00544A33" w:rsidRDefault="00F34553" w:rsidP="00BE5215">
      <w:pPr>
        <w:tabs>
          <w:tab w:val="num" w:pos="709"/>
        </w:tabs>
        <w:spacing w:after="0" w:line="240" w:lineRule="auto"/>
        <w:ind w:firstLine="709"/>
        <w:jc w:val="both"/>
        <w:rPr>
          <w:rFonts w:ascii="Times New Roman" w:eastAsia="Calibri" w:hAnsi="Times New Roman" w:cs="Times New Roman"/>
          <w:b/>
          <w:color w:val="000000" w:themeColor="text1"/>
          <w:sz w:val="28"/>
          <w:szCs w:val="28"/>
        </w:rPr>
      </w:pPr>
    </w:p>
    <w:p w14:paraId="66748642" w14:textId="23992815" w:rsidR="00B727D6" w:rsidRPr="00544A33" w:rsidRDefault="00B727D6" w:rsidP="00BE5215">
      <w:pPr>
        <w:tabs>
          <w:tab w:val="num" w:pos="709"/>
        </w:tabs>
        <w:spacing w:after="0" w:line="240" w:lineRule="auto"/>
        <w:ind w:firstLine="709"/>
        <w:jc w:val="both"/>
        <w:rPr>
          <w:rFonts w:ascii="Times New Roman" w:eastAsia="Calibri" w:hAnsi="Times New Roman" w:cs="Times New Roman"/>
          <w:b/>
          <w:color w:val="000000" w:themeColor="text1"/>
          <w:sz w:val="28"/>
          <w:szCs w:val="28"/>
        </w:rPr>
      </w:pPr>
    </w:p>
    <w:p w14:paraId="45A36E4B" w14:textId="29CB03B9" w:rsidR="00544A33" w:rsidRPr="00544A33" w:rsidRDefault="00544A33" w:rsidP="00BE5215">
      <w:pPr>
        <w:tabs>
          <w:tab w:val="num" w:pos="709"/>
        </w:tabs>
        <w:spacing w:after="0" w:line="240" w:lineRule="auto"/>
        <w:ind w:firstLine="709"/>
        <w:jc w:val="both"/>
        <w:rPr>
          <w:rFonts w:ascii="Times New Roman" w:eastAsia="Calibri" w:hAnsi="Times New Roman" w:cs="Times New Roman"/>
          <w:b/>
          <w:color w:val="000000" w:themeColor="text1"/>
          <w:sz w:val="28"/>
          <w:szCs w:val="28"/>
        </w:rPr>
      </w:pPr>
    </w:p>
    <w:p w14:paraId="13E3813B" w14:textId="77777777" w:rsidR="00544A33" w:rsidRDefault="00544A33" w:rsidP="00BE5215">
      <w:pPr>
        <w:spacing w:after="0" w:line="240" w:lineRule="auto"/>
        <w:ind w:firstLine="709"/>
        <w:rPr>
          <w:rFonts w:ascii="Times New Roman" w:eastAsia="Calibri" w:hAnsi="Times New Roman" w:cs="Times New Roman"/>
          <w:b/>
          <w:sz w:val="28"/>
          <w:szCs w:val="28"/>
        </w:rPr>
      </w:pPr>
    </w:p>
    <w:p w14:paraId="5002E5C5" w14:textId="77777777" w:rsidR="00ED7526" w:rsidRPr="00EF6007" w:rsidRDefault="00ED7526" w:rsidP="00BE5215">
      <w:pPr>
        <w:spacing w:after="0" w:line="240" w:lineRule="auto"/>
        <w:ind w:firstLine="709"/>
        <w:rPr>
          <w:rFonts w:ascii="Times New Roman" w:eastAsia="Calibri" w:hAnsi="Times New Roman" w:cs="Times New Roman"/>
          <w:b/>
          <w:sz w:val="28"/>
          <w:szCs w:val="28"/>
        </w:rPr>
      </w:pPr>
    </w:p>
    <w:p w14:paraId="6F12688B" w14:textId="02A76FE4" w:rsidR="009B362E" w:rsidRDefault="009B362E" w:rsidP="00BE5215">
      <w:pPr>
        <w:spacing w:after="0" w:line="240" w:lineRule="auto"/>
        <w:ind w:firstLine="709"/>
        <w:rPr>
          <w:rFonts w:ascii="Times New Roman" w:eastAsia="Calibri" w:hAnsi="Times New Roman" w:cs="Times New Roman"/>
          <w:b/>
          <w:sz w:val="28"/>
          <w:szCs w:val="28"/>
        </w:rPr>
      </w:pPr>
    </w:p>
    <w:p w14:paraId="0B7EB672" w14:textId="48A0F75D" w:rsidR="008C722C" w:rsidRDefault="008C722C" w:rsidP="008C722C">
      <w:pPr>
        <w:spacing w:after="0" w:line="240" w:lineRule="auto"/>
        <w:rPr>
          <w:rFonts w:ascii="Times New Roman" w:eastAsia="Calibri" w:hAnsi="Times New Roman" w:cs="Times New Roman"/>
          <w:b/>
          <w:sz w:val="28"/>
          <w:szCs w:val="28"/>
        </w:rPr>
      </w:pPr>
    </w:p>
    <w:p w14:paraId="623E8213" w14:textId="77777777" w:rsidR="00A16E43" w:rsidRPr="00EF6007" w:rsidRDefault="00A16E43" w:rsidP="008C722C">
      <w:pPr>
        <w:spacing w:after="0" w:line="240" w:lineRule="auto"/>
        <w:rPr>
          <w:rFonts w:ascii="Times New Roman" w:eastAsia="Calibri" w:hAnsi="Times New Roman" w:cs="Times New Roman"/>
          <w:b/>
          <w:sz w:val="28"/>
          <w:szCs w:val="28"/>
        </w:rPr>
      </w:pPr>
    </w:p>
    <w:p w14:paraId="5446DE44" w14:textId="6CEE20DC" w:rsidR="00146FA6" w:rsidRPr="005750BA" w:rsidRDefault="003B2AA4" w:rsidP="004E45BC">
      <w:pPr>
        <w:spacing w:after="0" w:line="240" w:lineRule="auto"/>
        <w:ind w:firstLine="709"/>
        <w:jc w:val="center"/>
        <w:rPr>
          <w:rFonts w:ascii="Times New Roman" w:eastAsia="Calibri" w:hAnsi="Times New Roman" w:cs="Times New Roman"/>
          <w:b/>
          <w:sz w:val="28"/>
          <w:szCs w:val="28"/>
        </w:rPr>
      </w:pPr>
      <w:r w:rsidRPr="005750BA">
        <w:rPr>
          <w:rFonts w:ascii="Times New Roman" w:eastAsia="Calibri" w:hAnsi="Times New Roman" w:cs="Times New Roman"/>
          <w:b/>
          <w:sz w:val="28"/>
          <w:szCs w:val="28"/>
        </w:rPr>
        <w:lastRenderedPageBreak/>
        <w:t>СПИСОК ИСПОЛЬЗОВАНН</w:t>
      </w:r>
      <w:r w:rsidR="004015AF" w:rsidRPr="005750BA">
        <w:rPr>
          <w:rFonts w:ascii="Times New Roman" w:eastAsia="Calibri" w:hAnsi="Times New Roman" w:cs="Times New Roman"/>
          <w:b/>
          <w:sz w:val="28"/>
          <w:szCs w:val="28"/>
        </w:rPr>
        <w:t>ЫХ ИСТОЧНИКОВ</w:t>
      </w:r>
    </w:p>
    <w:p w14:paraId="066F9B5A" w14:textId="77777777" w:rsidR="000E4A83" w:rsidRPr="005750BA" w:rsidRDefault="000E4A83" w:rsidP="004E45BC">
      <w:pPr>
        <w:spacing w:after="0" w:line="240" w:lineRule="auto"/>
        <w:ind w:firstLine="709"/>
        <w:jc w:val="center"/>
        <w:rPr>
          <w:rFonts w:ascii="Times New Roman" w:eastAsia="Calibri" w:hAnsi="Times New Roman" w:cs="Times New Roman"/>
          <w:b/>
          <w:sz w:val="28"/>
          <w:szCs w:val="28"/>
        </w:rPr>
      </w:pPr>
    </w:p>
    <w:p w14:paraId="71B4DCB5" w14:textId="31B1C4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Aach R.D. Chronic hepatitis C: current state of the problem</w:t>
      </w:r>
      <w:r w:rsidR="0071064A">
        <w:rPr>
          <w:rFonts w:ascii="Times New Roman" w:eastAsia="Times New Roman" w:hAnsi="Times New Roman" w:cs="Times New Roman"/>
          <w:sz w:val="28"/>
          <w:szCs w:val="28"/>
          <w:lang w:val="en-US" w:eastAsia="ru-RU"/>
        </w:rPr>
        <w:t>//Hepatitis,</w:t>
      </w:r>
      <w:r w:rsidRPr="0071064A">
        <w:rPr>
          <w:rFonts w:ascii="Times New Roman" w:eastAsia="Times New Roman" w:hAnsi="Times New Roman" w:cs="Times New Roman"/>
          <w:sz w:val="28"/>
          <w:szCs w:val="28"/>
          <w:lang w:val="en-US" w:eastAsia="ru-RU"/>
        </w:rPr>
        <w:t xml:space="preserve"> - 2011</w:t>
      </w:r>
      <w:r w:rsidR="005750BA" w:rsidRPr="0071064A">
        <w:rPr>
          <w:rFonts w:ascii="Times New Roman" w:eastAsia="Times New Roman" w:hAnsi="Times New Roman" w:cs="Times New Roman"/>
          <w:sz w:val="28"/>
          <w:szCs w:val="28"/>
          <w:lang w:val="en-US" w:eastAsia="ru-RU"/>
        </w:rPr>
        <w:t xml:space="preserve"> – </w:t>
      </w:r>
      <w:r w:rsidR="0071064A">
        <w:rPr>
          <w:rFonts w:ascii="Times New Roman" w:eastAsia="Times New Roman" w:hAnsi="Times New Roman" w:cs="Times New Roman"/>
          <w:sz w:val="28"/>
          <w:szCs w:val="28"/>
          <w:lang w:val="en-US" w:eastAsia="ru-RU"/>
        </w:rPr>
        <w:t xml:space="preserve">Vol.1 N1. – </w:t>
      </w:r>
      <w:r w:rsidR="005750BA" w:rsidRPr="0071064A">
        <w:rPr>
          <w:rFonts w:ascii="Times New Roman" w:eastAsia="Times New Roman" w:hAnsi="Times New Roman" w:cs="Times New Roman"/>
          <w:sz w:val="28"/>
          <w:szCs w:val="28"/>
          <w:lang w:val="en-US" w:eastAsia="ru-RU"/>
        </w:rPr>
        <w:t>p.10-12</w:t>
      </w:r>
      <w:r w:rsidRPr="0071064A">
        <w:rPr>
          <w:rFonts w:ascii="Times New Roman" w:eastAsia="Times New Roman" w:hAnsi="Times New Roman" w:cs="Times New Roman"/>
          <w:sz w:val="28"/>
          <w:szCs w:val="28"/>
          <w:lang w:val="en-US" w:eastAsia="ru-RU"/>
        </w:rPr>
        <w:t>.</w:t>
      </w:r>
    </w:p>
    <w:p w14:paraId="428412B3" w14:textId="66A89455"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Anna Gyarmathy V.</w:t>
      </w:r>
      <w:r w:rsidRPr="0071064A">
        <w:rPr>
          <w:lang w:val="en-US"/>
        </w:rPr>
        <w:t xml:space="preserve"> </w:t>
      </w:r>
      <w:r w:rsidRPr="0071064A">
        <w:rPr>
          <w:rFonts w:ascii="Times New Roman" w:eastAsia="Times New Roman" w:hAnsi="Times New Roman" w:cs="Times New Roman"/>
          <w:sz w:val="28"/>
          <w:szCs w:val="28"/>
          <w:lang w:val="en-US" w:eastAsia="ru-RU"/>
        </w:rPr>
        <w:t>Analysis of the «budget impact» of the use of direct drugs</w:t>
      </w:r>
      <w:r w:rsidRPr="0071064A">
        <w:rPr>
          <w:rFonts w:ascii="Times New Roman" w:eastAsia="Calibri" w:hAnsi="Times New Roman" w:cs="Times New Roman"/>
          <w:sz w:val="28"/>
          <w:szCs w:val="28"/>
          <w:lang w:val="en-US"/>
        </w:rPr>
        <w:t xml:space="preserve"> </w:t>
      </w:r>
      <w:r w:rsidRPr="0071064A">
        <w:rPr>
          <w:rFonts w:ascii="Times New Roman" w:eastAsia="Times New Roman" w:hAnsi="Times New Roman" w:cs="Times New Roman"/>
          <w:sz w:val="28"/>
          <w:szCs w:val="28"/>
          <w:lang w:val="en-US" w:eastAsia="ru-RU"/>
        </w:rPr>
        <w:t>antiviral action in adult patients with chronic hepatitis C (genotype 1B)</w:t>
      </w:r>
      <w:r w:rsidR="0071064A">
        <w:rPr>
          <w:rFonts w:ascii="Times New Roman" w:eastAsia="Times New Roman" w:hAnsi="Times New Roman" w:cs="Times New Roman"/>
          <w:sz w:val="28"/>
          <w:szCs w:val="28"/>
          <w:lang w:val="en-US" w:eastAsia="ru-RU"/>
        </w:rPr>
        <w:t>//Clinical picture,</w:t>
      </w:r>
      <w:r w:rsidRPr="0071064A">
        <w:rPr>
          <w:rFonts w:ascii="Times New Roman" w:eastAsia="Times New Roman" w:hAnsi="Times New Roman" w:cs="Times New Roman"/>
          <w:sz w:val="28"/>
          <w:szCs w:val="28"/>
          <w:lang w:val="en-US" w:eastAsia="ru-RU"/>
        </w:rPr>
        <w:t xml:space="preserve"> - 2013</w:t>
      </w:r>
      <w:r w:rsidR="005750BA" w:rsidRPr="0071064A">
        <w:rPr>
          <w:rFonts w:ascii="Times New Roman" w:eastAsia="Times New Roman" w:hAnsi="Times New Roman" w:cs="Times New Roman"/>
          <w:sz w:val="28"/>
          <w:szCs w:val="28"/>
          <w:lang w:val="en-US" w:eastAsia="ru-RU"/>
        </w:rPr>
        <w:t xml:space="preserve"> – </w:t>
      </w:r>
      <w:r w:rsidR="0071064A">
        <w:rPr>
          <w:rFonts w:ascii="Times New Roman" w:eastAsia="Times New Roman" w:hAnsi="Times New Roman" w:cs="Times New Roman"/>
          <w:sz w:val="28"/>
          <w:szCs w:val="28"/>
          <w:lang w:val="en-US" w:eastAsia="ru-RU"/>
        </w:rPr>
        <w:t xml:space="preserve">Vol.5 N1. – </w:t>
      </w:r>
      <w:r w:rsidR="005750BA" w:rsidRPr="0071064A">
        <w:rPr>
          <w:rFonts w:ascii="Times New Roman" w:eastAsia="Times New Roman" w:hAnsi="Times New Roman" w:cs="Times New Roman"/>
          <w:sz w:val="28"/>
          <w:szCs w:val="28"/>
          <w:lang w:val="en-US" w:eastAsia="ru-RU"/>
        </w:rPr>
        <w:t>p.37-38</w:t>
      </w:r>
      <w:r w:rsidRPr="0071064A">
        <w:rPr>
          <w:rFonts w:ascii="Times New Roman" w:eastAsia="Times New Roman" w:hAnsi="Times New Roman" w:cs="Times New Roman"/>
          <w:sz w:val="28"/>
          <w:szCs w:val="28"/>
          <w:lang w:val="en-US" w:eastAsia="ru-RU"/>
        </w:rPr>
        <w:t>.</w:t>
      </w:r>
    </w:p>
    <w:p w14:paraId="5FCE3C1C" w14:textId="1BE76202"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Beasley </w:t>
      </w:r>
      <w:r w:rsidRPr="0071064A">
        <w:rPr>
          <w:rFonts w:ascii="Times New Roman" w:eastAsia="Times New Roman" w:hAnsi="Times New Roman" w:cs="Times New Roman"/>
          <w:sz w:val="28"/>
          <w:szCs w:val="28"/>
          <w:lang w:eastAsia="ru-RU"/>
        </w:rPr>
        <w:t>Р</w:t>
      </w:r>
      <w:r w:rsidRPr="0071064A">
        <w:rPr>
          <w:rFonts w:ascii="Times New Roman" w:eastAsia="Times New Roman" w:hAnsi="Times New Roman" w:cs="Times New Roman"/>
          <w:sz w:val="28"/>
          <w:szCs w:val="28"/>
          <w:lang w:val="en-US" w:eastAsia="ru-RU"/>
        </w:rPr>
        <w:t>. Risk factors for a poor prognosis of chronic hepatitis C, - 2019</w:t>
      </w:r>
      <w:r w:rsidR="005750BA" w:rsidRPr="0071064A">
        <w:rPr>
          <w:rFonts w:ascii="Times New Roman" w:eastAsia="Times New Roman" w:hAnsi="Times New Roman" w:cs="Times New Roman"/>
          <w:sz w:val="28"/>
          <w:szCs w:val="28"/>
          <w:lang w:val="en-US" w:eastAsia="ru-RU"/>
        </w:rPr>
        <w:t xml:space="preserve"> – p.75</w:t>
      </w:r>
      <w:r w:rsidRPr="0071064A">
        <w:rPr>
          <w:rFonts w:ascii="Times New Roman" w:eastAsia="Times New Roman" w:hAnsi="Times New Roman" w:cs="Times New Roman"/>
          <w:sz w:val="28"/>
          <w:szCs w:val="28"/>
          <w:lang w:val="en-US" w:eastAsia="ru-RU"/>
        </w:rPr>
        <w:t>.</w:t>
      </w:r>
    </w:p>
    <w:p w14:paraId="05E4EB45" w14:textId="2BEC561B"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Bruix J. Course and outcomes of liver cirrhosis after elimination of hepatitis C virus: results long-term prospective follow-up, - 2014</w:t>
      </w:r>
      <w:r w:rsidR="002F6F25" w:rsidRPr="0071064A">
        <w:rPr>
          <w:rFonts w:ascii="Times New Roman" w:eastAsia="Times New Roman" w:hAnsi="Times New Roman" w:cs="Times New Roman"/>
          <w:sz w:val="28"/>
          <w:szCs w:val="28"/>
          <w:lang w:val="en-US" w:eastAsia="ru-RU"/>
        </w:rPr>
        <w:t xml:space="preserve"> – p.33</w:t>
      </w:r>
      <w:r w:rsidRPr="0071064A">
        <w:rPr>
          <w:rFonts w:ascii="Times New Roman" w:eastAsia="Times New Roman" w:hAnsi="Times New Roman" w:cs="Times New Roman"/>
          <w:sz w:val="28"/>
          <w:szCs w:val="28"/>
          <w:lang w:val="en-US" w:eastAsia="ru-RU"/>
        </w:rPr>
        <w:t>.</w:t>
      </w:r>
    </w:p>
    <w:p w14:paraId="3A227B87" w14:textId="64B2FF90"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Chakrabarti S., </w:t>
      </w:r>
      <w:r w:rsidRPr="0071064A">
        <w:rPr>
          <w:rFonts w:ascii="Times New Roman" w:eastAsia="Times New Roman" w:hAnsi="Times New Roman" w:cs="Times New Roman"/>
          <w:sz w:val="28"/>
          <w:szCs w:val="28"/>
          <w:lang w:eastAsia="ru-RU"/>
        </w:rPr>
        <w:t>Не</w:t>
      </w:r>
      <w:r w:rsidRPr="0071064A">
        <w:rPr>
          <w:rFonts w:ascii="Times New Roman" w:eastAsia="Times New Roman" w:hAnsi="Times New Roman" w:cs="Times New Roman"/>
          <w:sz w:val="28"/>
          <w:szCs w:val="28"/>
          <w:lang w:val="en-US" w:eastAsia="ru-RU"/>
        </w:rPr>
        <w:t xml:space="preserve"> Y., Hajrullah F., Skender </w:t>
      </w:r>
      <w:r w:rsidRPr="0071064A">
        <w:rPr>
          <w:rFonts w:ascii="Times New Roman" w:eastAsia="Times New Roman" w:hAnsi="Times New Roman" w:cs="Times New Roman"/>
          <w:sz w:val="28"/>
          <w:szCs w:val="28"/>
          <w:lang w:eastAsia="ru-RU"/>
        </w:rPr>
        <w:t>Т</w:t>
      </w:r>
      <w:r w:rsidRPr="0071064A">
        <w:rPr>
          <w:rFonts w:ascii="Times New Roman" w:eastAsia="Times New Roman" w:hAnsi="Times New Roman" w:cs="Times New Roman"/>
          <w:sz w:val="28"/>
          <w:szCs w:val="28"/>
          <w:lang w:val="en-US" w:eastAsia="ru-RU"/>
        </w:rPr>
        <w:t>. Drug-induced hepatitis: clinical aspects, - 2016</w:t>
      </w:r>
      <w:r w:rsidR="00E60EC3" w:rsidRPr="0071064A">
        <w:rPr>
          <w:rFonts w:ascii="Times New Roman" w:eastAsia="Times New Roman" w:hAnsi="Times New Roman" w:cs="Times New Roman"/>
          <w:sz w:val="28"/>
          <w:szCs w:val="28"/>
          <w:lang w:val="en-US" w:eastAsia="ru-RU"/>
        </w:rPr>
        <w:t xml:space="preserve"> – p.14-17</w:t>
      </w:r>
      <w:r w:rsidRPr="0071064A">
        <w:rPr>
          <w:rFonts w:ascii="Times New Roman" w:eastAsia="Times New Roman" w:hAnsi="Times New Roman" w:cs="Times New Roman"/>
          <w:sz w:val="28"/>
          <w:szCs w:val="28"/>
          <w:lang w:val="en-US" w:eastAsia="ru-RU"/>
        </w:rPr>
        <w:t>.</w:t>
      </w:r>
    </w:p>
    <w:p w14:paraId="57E9AC21" w14:textId="17574A72"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Chen D.S. Nursing care for patients with hepatitis, - 2015</w:t>
      </w:r>
      <w:r w:rsidR="00E60EC3" w:rsidRPr="0071064A">
        <w:rPr>
          <w:rFonts w:ascii="Times New Roman" w:eastAsia="Times New Roman" w:hAnsi="Times New Roman" w:cs="Times New Roman"/>
          <w:sz w:val="28"/>
          <w:szCs w:val="28"/>
          <w:lang w:val="en-US" w:eastAsia="ru-RU"/>
        </w:rPr>
        <w:t xml:space="preserve"> – p.23-25</w:t>
      </w:r>
      <w:r w:rsidRPr="0071064A">
        <w:rPr>
          <w:rFonts w:ascii="Times New Roman" w:eastAsia="Times New Roman" w:hAnsi="Times New Roman" w:cs="Times New Roman"/>
          <w:sz w:val="28"/>
          <w:szCs w:val="28"/>
          <w:lang w:val="en-US" w:eastAsia="ru-RU"/>
        </w:rPr>
        <w:t>.</w:t>
      </w:r>
    </w:p>
    <w:p w14:paraId="3A7D4FC5" w14:textId="39930FB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Colombo M. Modern aspects of chronic hepatitis B, - 2014</w:t>
      </w:r>
      <w:r w:rsidR="00E60EC3" w:rsidRPr="0071064A">
        <w:rPr>
          <w:rFonts w:ascii="Times New Roman" w:eastAsia="Times New Roman" w:hAnsi="Times New Roman" w:cs="Times New Roman"/>
          <w:sz w:val="28"/>
          <w:szCs w:val="28"/>
          <w:lang w:val="en-US" w:eastAsia="ru-RU"/>
        </w:rPr>
        <w:t xml:space="preserve"> – p.91-98</w:t>
      </w:r>
      <w:r w:rsidRPr="0071064A">
        <w:rPr>
          <w:rFonts w:ascii="Times New Roman" w:eastAsia="Times New Roman" w:hAnsi="Times New Roman" w:cs="Times New Roman"/>
          <w:sz w:val="28"/>
          <w:szCs w:val="28"/>
          <w:lang w:val="en-US" w:eastAsia="ru-RU"/>
        </w:rPr>
        <w:t>.</w:t>
      </w:r>
    </w:p>
    <w:p w14:paraId="746A13FA" w14:textId="473AA241"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Dazza </w:t>
      </w:r>
      <w:r w:rsidRPr="0071064A">
        <w:rPr>
          <w:rFonts w:ascii="Times New Roman" w:eastAsia="Times New Roman" w:hAnsi="Times New Roman" w:cs="Times New Roman"/>
          <w:sz w:val="28"/>
          <w:szCs w:val="28"/>
          <w:lang w:eastAsia="ru-RU"/>
        </w:rPr>
        <w:t>М</w:t>
      </w:r>
      <w:r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Chronic hepatitis B and D, - 2010</w:t>
      </w:r>
      <w:r w:rsidR="00E60EC3" w:rsidRPr="0071064A">
        <w:rPr>
          <w:rFonts w:ascii="Times New Roman" w:eastAsia="Times New Roman" w:hAnsi="Times New Roman" w:cs="Times New Roman"/>
          <w:sz w:val="28"/>
          <w:szCs w:val="28"/>
          <w:lang w:val="en-US" w:eastAsia="ru-RU"/>
        </w:rPr>
        <w:t xml:space="preserve"> – p.47-48</w:t>
      </w:r>
      <w:r w:rsidRPr="0071064A">
        <w:rPr>
          <w:rFonts w:ascii="Times New Roman" w:eastAsia="Times New Roman" w:hAnsi="Times New Roman" w:cs="Times New Roman"/>
          <w:sz w:val="28"/>
          <w:szCs w:val="28"/>
          <w:lang w:val="en-US" w:eastAsia="ru-RU"/>
        </w:rPr>
        <w:t>.</w:t>
      </w:r>
    </w:p>
    <w:p w14:paraId="248D4EBD" w14:textId="2809FEC8"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Esteban J.L. Viral hepatitis in questions and answers</w:t>
      </w:r>
      <w:r w:rsidR="0071064A"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val="en-US" w:eastAsia="ru-RU"/>
        </w:rPr>
        <w:t>a guide, - 2016</w:t>
      </w:r>
      <w:r w:rsidR="005750BA" w:rsidRPr="0071064A">
        <w:rPr>
          <w:rFonts w:ascii="Times New Roman" w:eastAsia="Times New Roman" w:hAnsi="Times New Roman" w:cs="Times New Roman"/>
          <w:sz w:val="28"/>
          <w:szCs w:val="28"/>
          <w:lang w:val="en-US" w:eastAsia="ru-RU"/>
        </w:rPr>
        <w:t xml:space="preserve"> – </w:t>
      </w:r>
      <w:r w:rsidR="0071064A" w:rsidRPr="0071064A">
        <w:rPr>
          <w:rFonts w:ascii="Times New Roman" w:eastAsia="Times New Roman" w:hAnsi="Times New Roman" w:cs="Times New Roman"/>
          <w:sz w:val="28"/>
          <w:szCs w:val="28"/>
          <w:lang w:val="en-US" w:eastAsia="ru-RU"/>
        </w:rPr>
        <w:t xml:space="preserve">Vol.1 N2. – </w:t>
      </w:r>
      <w:r w:rsidR="005750BA" w:rsidRPr="0071064A">
        <w:rPr>
          <w:rFonts w:ascii="Times New Roman" w:eastAsia="Times New Roman" w:hAnsi="Times New Roman" w:cs="Times New Roman"/>
          <w:sz w:val="28"/>
          <w:szCs w:val="28"/>
          <w:lang w:val="en-US" w:eastAsia="ru-RU"/>
        </w:rPr>
        <w:t>p.41-46</w:t>
      </w:r>
      <w:r w:rsidRPr="0071064A">
        <w:rPr>
          <w:rFonts w:ascii="Times New Roman" w:eastAsia="Times New Roman" w:hAnsi="Times New Roman" w:cs="Times New Roman"/>
          <w:sz w:val="28"/>
          <w:szCs w:val="28"/>
          <w:lang w:val="en-US" w:eastAsia="ru-RU"/>
        </w:rPr>
        <w:t>.</w:t>
      </w:r>
    </w:p>
    <w:p w14:paraId="5C12784F" w14:textId="1F43CC24"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Garl M., Coutinho R.</w:t>
      </w:r>
      <w:r w:rsidRPr="0071064A">
        <w:rPr>
          <w:rFonts w:ascii="Times New Roman" w:eastAsia="Calibri" w:hAnsi="Times New Roman" w:cs="Times New Roman"/>
          <w:sz w:val="28"/>
          <w:szCs w:val="28"/>
          <w:lang w:val="en-US"/>
        </w:rPr>
        <w:t xml:space="preserve">, </w:t>
      </w:r>
      <w:r w:rsidRPr="0071064A">
        <w:rPr>
          <w:rFonts w:ascii="Times New Roman" w:eastAsia="Times New Roman" w:hAnsi="Times New Roman" w:cs="Times New Roman"/>
          <w:sz w:val="28"/>
          <w:szCs w:val="28"/>
          <w:lang w:val="en-US" w:eastAsia="ru-RU"/>
        </w:rPr>
        <w:t>Lettau L., Glob P., Prentice M. Human viral diseases, - 2012</w:t>
      </w:r>
      <w:r w:rsidR="005750BA" w:rsidRPr="0071064A">
        <w:rPr>
          <w:rFonts w:ascii="Times New Roman" w:eastAsia="Times New Roman" w:hAnsi="Times New Roman" w:cs="Times New Roman"/>
          <w:sz w:val="28"/>
          <w:szCs w:val="28"/>
          <w:lang w:val="en-US" w:eastAsia="ru-RU"/>
        </w:rPr>
        <w:t xml:space="preserve"> – p.87-88</w:t>
      </w:r>
      <w:r w:rsidRPr="0071064A">
        <w:rPr>
          <w:rFonts w:ascii="Times New Roman" w:eastAsia="Times New Roman" w:hAnsi="Times New Roman" w:cs="Times New Roman"/>
          <w:sz w:val="28"/>
          <w:szCs w:val="28"/>
          <w:lang w:val="en-US" w:eastAsia="ru-RU"/>
        </w:rPr>
        <w:t>.</w:t>
      </w:r>
    </w:p>
    <w:p w14:paraId="4B9E4BC3" w14:textId="60077610"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Hadler S.</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Viral hepatitis: clinical picture, diagnosis, treatment, - 2013</w:t>
      </w:r>
      <w:r w:rsidR="005750BA" w:rsidRPr="0071064A">
        <w:rPr>
          <w:rFonts w:ascii="Times New Roman" w:eastAsia="Times New Roman" w:hAnsi="Times New Roman" w:cs="Times New Roman"/>
          <w:sz w:val="28"/>
          <w:szCs w:val="28"/>
          <w:lang w:val="en-US" w:eastAsia="ru-RU"/>
        </w:rPr>
        <w:t xml:space="preserve"> – p.56</w:t>
      </w:r>
      <w:r w:rsidRPr="0071064A">
        <w:rPr>
          <w:rFonts w:ascii="Times New Roman" w:eastAsia="Times New Roman" w:hAnsi="Times New Roman" w:cs="Times New Roman"/>
          <w:sz w:val="28"/>
          <w:szCs w:val="28"/>
          <w:lang w:val="en-US" w:eastAsia="ru-RU"/>
        </w:rPr>
        <w:t>.</w:t>
      </w:r>
    </w:p>
    <w:p w14:paraId="12CD423F" w14:textId="52CFD1CC"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Hadziyannis S.J. Hepatitis: rational diagnosis and therapy, - 2017</w:t>
      </w:r>
      <w:r w:rsidR="005750BA" w:rsidRPr="0071064A">
        <w:rPr>
          <w:rFonts w:ascii="Times New Roman" w:eastAsia="Times New Roman" w:hAnsi="Times New Roman" w:cs="Times New Roman"/>
          <w:sz w:val="28"/>
          <w:szCs w:val="28"/>
          <w:lang w:val="en-US" w:eastAsia="ru-RU"/>
        </w:rPr>
        <w:t xml:space="preserve"> – p.114-115</w:t>
      </w:r>
      <w:r w:rsidRPr="0071064A">
        <w:rPr>
          <w:rFonts w:ascii="Times New Roman" w:eastAsia="Times New Roman" w:hAnsi="Times New Roman" w:cs="Times New Roman"/>
          <w:sz w:val="28"/>
          <w:szCs w:val="28"/>
          <w:lang w:val="en-US" w:eastAsia="ru-RU"/>
        </w:rPr>
        <w:t>.</w:t>
      </w:r>
    </w:p>
    <w:p w14:paraId="67732C86" w14:textId="576EAAA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val="en-US" w:eastAsia="ru-RU"/>
        </w:rPr>
        <w:t>Halfon</w:t>
      </w:r>
      <w:r w:rsidRPr="0071064A">
        <w:rPr>
          <w:rFonts w:ascii="Times New Roman" w:eastAsia="Times New Roman" w:hAnsi="Times New Roman" w:cs="Times New Roman"/>
          <w:sz w:val="28"/>
          <w:szCs w:val="28"/>
          <w:lang w:eastAsia="ru-RU"/>
        </w:rPr>
        <w:t xml:space="preserve"> </w:t>
      </w:r>
      <w:r w:rsidRPr="0071064A">
        <w:rPr>
          <w:rFonts w:ascii="Times New Roman" w:eastAsia="Times New Roman" w:hAnsi="Times New Roman" w:cs="Times New Roman"/>
          <w:sz w:val="28"/>
          <w:szCs w:val="28"/>
          <w:lang w:val="en-US" w:eastAsia="ru-RU"/>
        </w:rPr>
        <w:t>P. Hepatoprotectors</w:t>
      </w:r>
      <w:r w:rsidR="005750BA" w:rsidRPr="0071064A">
        <w:rPr>
          <w:rFonts w:ascii="Times New Roman" w:eastAsia="Times New Roman" w:hAnsi="Times New Roman" w:cs="Times New Roman"/>
          <w:sz w:val="28"/>
          <w:szCs w:val="28"/>
          <w:lang w:val="en-US" w:eastAsia="ru-RU"/>
        </w:rPr>
        <w:t xml:space="preserve">. </w:t>
      </w:r>
      <w:r w:rsidR="005750BA" w:rsidRPr="0071064A">
        <w:rPr>
          <w:rFonts w:ascii="Times New Roman" w:eastAsia="Times New Roman" w:hAnsi="Times New Roman" w:cs="Times New Roman"/>
          <w:sz w:val="28"/>
          <w:szCs w:val="28"/>
          <w:lang w:eastAsia="ru-RU"/>
        </w:rPr>
        <w:t>–</w:t>
      </w:r>
      <w:r w:rsidRPr="0071064A">
        <w:rPr>
          <w:rFonts w:ascii="Times New Roman" w:eastAsia="Times New Roman" w:hAnsi="Times New Roman" w:cs="Times New Roman"/>
          <w:sz w:val="28"/>
          <w:szCs w:val="28"/>
          <w:lang w:eastAsia="ru-RU"/>
        </w:rPr>
        <w:t xml:space="preserve"> </w:t>
      </w:r>
      <w:r w:rsidRPr="0071064A">
        <w:rPr>
          <w:rFonts w:ascii="Times New Roman" w:eastAsia="Times New Roman" w:hAnsi="Times New Roman" w:cs="Times New Roman"/>
          <w:sz w:val="28"/>
          <w:szCs w:val="28"/>
          <w:lang w:val="en-US" w:eastAsia="ru-RU"/>
        </w:rPr>
        <w:t>20</w:t>
      </w:r>
      <w:r w:rsidRPr="0071064A">
        <w:rPr>
          <w:rFonts w:ascii="Times New Roman" w:eastAsia="Times New Roman" w:hAnsi="Times New Roman" w:cs="Times New Roman"/>
          <w:sz w:val="28"/>
          <w:szCs w:val="28"/>
          <w:lang w:eastAsia="ru-RU"/>
        </w:rPr>
        <w:t>1</w:t>
      </w:r>
      <w:r w:rsidRPr="0071064A">
        <w:rPr>
          <w:rFonts w:ascii="Times New Roman" w:eastAsia="Times New Roman" w:hAnsi="Times New Roman" w:cs="Times New Roman"/>
          <w:sz w:val="28"/>
          <w:szCs w:val="28"/>
          <w:lang w:val="en-US" w:eastAsia="ru-RU"/>
        </w:rPr>
        <w:t>6</w:t>
      </w:r>
      <w:r w:rsidR="005750BA" w:rsidRPr="0071064A">
        <w:rPr>
          <w:rFonts w:ascii="Times New Roman" w:eastAsia="Times New Roman" w:hAnsi="Times New Roman" w:cs="Times New Roman"/>
          <w:sz w:val="28"/>
          <w:szCs w:val="28"/>
          <w:lang w:val="en-US" w:eastAsia="ru-RU"/>
        </w:rPr>
        <w:t xml:space="preserve"> – p.20-26</w:t>
      </w:r>
      <w:r w:rsidRPr="0071064A">
        <w:rPr>
          <w:rFonts w:ascii="Times New Roman" w:eastAsia="Times New Roman" w:hAnsi="Times New Roman" w:cs="Times New Roman"/>
          <w:sz w:val="28"/>
          <w:szCs w:val="28"/>
          <w:lang w:val="en-US" w:eastAsia="ru-RU"/>
        </w:rPr>
        <w:t xml:space="preserve">. </w:t>
      </w:r>
    </w:p>
    <w:p w14:paraId="487FEF04" w14:textId="143F3CB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Hollinger F.</w:t>
      </w:r>
      <w:r w:rsidRPr="0071064A">
        <w:rPr>
          <w:lang w:val="en-US"/>
        </w:rPr>
        <w:t xml:space="preserve"> </w:t>
      </w:r>
      <w:r w:rsidRPr="0071064A">
        <w:rPr>
          <w:rFonts w:ascii="Times New Roman" w:eastAsia="Times New Roman" w:hAnsi="Times New Roman" w:cs="Times New Roman"/>
          <w:sz w:val="28"/>
          <w:szCs w:val="28"/>
          <w:lang w:val="en-US" w:eastAsia="ru-RU"/>
        </w:rPr>
        <w:t>Chronic viral hepatitis B, C, and D</w:t>
      </w:r>
      <w:r w:rsidR="0071064A"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val="en-US" w:eastAsia="ru-RU"/>
        </w:rPr>
        <w:t>a guide for physicians, -2009</w:t>
      </w:r>
      <w:r w:rsidR="005750BA" w:rsidRPr="0071064A">
        <w:rPr>
          <w:rFonts w:ascii="Times New Roman" w:eastAsia="Times New Roman" w:hAnsi="Times New Roman" w:cs="Times New Roman"/>
          <w:sz w:val="28"/>
          <w:szCs w:val="28"/>
          <w:lang w:val="en-US" w:eastAsia="ru-RU"/>
        </w:rPr>
        <w:t xml:space="preserve"> – p.63</w:t>
      </w:r>
      <w:r w:rsidRPr="0071064A">
        <w:rPr>
          <w:rFonts w:ascii="Times New Roman" w:eastAsia="Times New Roman" w:hAnsi="Times New Roman" w:cs="Times New Roman"/>
          <w:sz w:val="28"/>
          <w:szCs w:val="28"/>
          <w:lang w:val="en-US" w:eastAsia="ru-RU"/>
        </w:rPr>
        <w:t xml:space="preserve">. </w:t>
      </w:r>
    </w:p>
    <w:p w14:paraId="6F013A3A" w14:textId="769B20F8"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Hwang L.Y. Medicines used for viral diseases</w:t>
      </w:r>
      <w:r w:rsidR="0071064A"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val="en-US" w:eastAsia="ru-RU"/>
        </w:rPr>
        <w:t xml:space="preserve"> Leadership, - 2016</w:t>
      </w:r>
      <w:r w:rsidR="005750BA" w:rsidRPr="0071064A">
        <w:rPr>
          <w:rFonts w:ascii="Times New Roman" w:eastAsia="Times New Roman" w:hAnsi="Times New Roman" w:cs="Times New Roman"/>
          <w:sz w:val="28"/>
          <w:szCs w:val="28"/>
          <w:lang w:val="en-US" w:eastAsia="ru-RU"/>
        </w:rPr>
        <w:t xml:space="preserve"> – </w:t>
      </w:r>
      <w:r w:rsidR="0071064A" w:rsidRPr="0071064A">
        <w:rPr>
          <w:rFonts w:ascii="Times New Roman" w:eastAsia="Times New Roman" w:hAnsi="Times New Roman" w:cs="Times New Roman"/>
          <w:sz w:val="28"/>
          <w:szCs w:val="28"/>
          <w:lang w:val="en-US" w:eastAsia="ru-RU"/>
        </w:rPr>
        <w:t xml:space="preserve">Vol.9 N4. – </w:t>
      </w:r>
      <w:r w:rsidR="005750BA" w:rsidRPr="0071064A">
        <w:rPr>
          <w:rFonts w:ascii="Times New Roman" w:eastAsia="Times New Roman" w:hAnsi="Times New Roman" w:cs="Times New Roman"/>
          <w:sz w:val="28"/>
          <w:szCs w:val="28"/>
          <w:lang w:val="en-US" w:eastAsia="ru-RU"/>
        </w:rPr>
        <w:t>p.74-75</w:t>
      </w:r>
      <w:r w:rsidRPr="0071064A">
        <w:rPr>
          <w:rFonts w:ascii="Times New Roman" w:eastAsia="Times New Roman" w:hAnsi="Times New Roman" w:cs="Times New Roman"/>
          <w:sz w:val="28"/>
          <w:szCs w:val="28"/>
          <w:lang w:val="en-US" w:eastAsia="ru-RU"/>
        </w:rPr>
        <w:t>.</w:t>
      </w:r>
    </w:p>
    <w:p w14:paraId="1D23B1BE" w14:textId="67C7598C"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Kew M. Communicable Diseases</w:t>
      </w:r>
      <w:r w:rsidR="0071064A"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val="en-US" w:eastAsia="ru-RU"/>
        </w:rPr>
        <w:t>National Guidelines, - 2010</w:t>
      </w:r>
      <w:r w:rsidR="005750BA" w:rsidRPr="0071064A">
        <w:rPr>
          <w:rFonts w:ascii="Times New Roman" w:eastAsia="Times New Roman" w:hAnsi="Times New Roman" w:cs="Times New Roman"/>
          <w:sz w:val="28"/>
          <w:szCs w:val="28"/>
          <w:lang w:val="en-US" w:eastAsia="ru-RU"/>
        </w:rPr>
        <w:t xml:space="preserve"> – p.1-3</w:t>
      </w:r>
      <w:r w:rsidRPr="0071064A">
        <w:rPr>
          <w:rFonts w:ascii="Times New Roman" w:eastAsia="Times New Roman" w:hAnsi="Times New Roman" w:cs="Times New Roman"/>
          <w:sz w:val="28"/>
          <w:szCs w:val="28"/>
          <w:lang w:val="en-US" w:eastAsia="ru-RU"/>
        </w:rPr>
        <w:t>.</w:t>
      </w:r>
    </w:p>
    <w:p w14:paraId="7D66846F" w14:textId="6E8AE683"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Kao J. H., Lai M. E. Nursing care for patients with hepatitis, - 2013</w:t>
      </w:r>
      <w:r w:rsidR="005750BA" w:rsidRPr="0071064A">
        <w:rPr>
          <w:rFonts w:ascii="Times New Roman" w:eastAsia="Times New Roman" w:hAnsi="Times New Roman" w:cs="Times New Roman"/>
          <w:sz w:val="28"/>
          <w:szCs w:val="28"/>
          <w:lang w:val="en-US" w:eastAsia="ru-RU"/>
        </w:rPr>
        <w:t xml:space="preserve"> – p.5-7</w:t>
      </w:r>
      <w:r w:rsidRPr="0071064A">
        <w:rPr>
          <w:rFonts w:ascii="Times New Roman" w:eastAsia="Times New Roman" w:hAnsi="Times New Roman" w:cs="Times New Roman"/>
          <w:sz w:val="28"/>
          <w:szCs w:val="28"/>
          <w:lang w:val="en-US" w:eastAsia="ru-RU"/>
        </w:rPr>
        <w:t>.</w:t>
      </w:r>
    </w:p>
    <w:p w14:paraId="60F3A24A" w14:textId="0B0C2AE1"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Lee A. Ip. </w:t>
      </w:r>
      <w:r w:rsidRPr="0071064A">
        <w:rPr>
          <w:rFonts w:ascii="Times New Roman" w:eastAsia="Times New Roman" w:hAnsi="Times New Roman" w:cs="Times New Roman"/>
          <w:sz w:val="28"/>
          <w:szCs w:val="28"/>
          <w:lang w:eastAsia="ru-RU"/>
        </w:rPr>
        <w:t>Н</w:t>
      </w:r>
      <w:r w:rsidRPr="0071064A">
        <w:rPr>
          <w:rFonts w:ascii="Times New Roman" w:eastAsia="Times New Roman" w:hAnsi="Times New Roman" w:cs="Times New Roman"/>
          <w:sz w:val="28"/>
          <w:szCs w:val="28"/>
          <w:lang w:val="en-US" w:eastAsia="ru-RU"/>
        </w:rPr>
        <w:t>., Wong V. Treatment of HIV infection and viral hepatitis according to Jay Sanford, - 2018</w:t>
      </w:r>
      <w:r w:rsidR="005750BA" w:rsidRPr="0071064A">
        <w:rPr>
          <w:rFonts w:ascii="Times New Roman" w:eastAsia="Times New Roman" w:hAnsi="Times New Roman" w:cs="Times New Roman"/>
          <w:sz w:val="28"/>
          <w:szCs w:val="28"/>
          <w:lang w:val="en-US" w:eastAsia="ru-RU"/>
        </w:rPr>
        <w:t xml:space="preserve"> – p.44-45</w:t>
      </w:r>
      <w:r w:rsidRPr="0071064A">
        <w:rPr>
          <w:rFonts w:ascii="Times New Roman" w:eastAsia="Times New Roman" w:hAnsi="Times New Roman" w:cs="Times New Roman"/>
          <w:sz w:val="28"/>
          <w:szCs w:val="28"/>
          <w:lang w:val="en-US" w:eastAsia="ru-RU"/>
        </w:rPr>
        <w:t>.</w:t>
      </w:r>
    </w:p>
    <w:p w14:paraId="7DA5D668" w14:textId="5BFC3DC4"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March J.</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Hepatology issues, - 2017</w:t>
      </w:r>
      <w:r w:rsidR="005750BA" w:rsidRPr="0071064A">
        <w:rPr>
          <w:rFonts w:ascii="Times New Roman" w:eastAsia="Times New Roman" w:hAnsi="Times New Roman" w:cs="Times New Roman"/>
          <w:sz w:val="28"/>
          <w:szCs w:val="28"/>
          <w:lang w:val="en-US" w:eastAsia="ru-RU"/>
        </w:rPr>
        <w:t xml:space="preserve"> – p.96</w:t>
      </w:r>
      <w:r w:rsidRPr="0071064A">
        <w:rPr>
          <w:rFonts w:ascii="Times New Roman" w:eastAsia="Times New Roman" w:hAnsi="Times New Roman" w:cs="Times New Roman"/>
          <w:sz w:val="28"/>
          <w:szCs w:val="28"/>
          <w:lang w:val="en-US" w:eastAsia="ru-RU"/>
        </w:rPr>
        <w:t>.</w:t>
      </w:r>
    </w:p>
    <w:p w14:paraId="5E1F58B4" w14:textId="1821B9E4"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Marcus R., Hu D.J. Medical Microbiology and Immunology, - 2016</w:t>
      </w:r>
      <w:r w:rsidR="005750BA" w:rsidRPr="0071064A">
        <w:rPr>
          <w:rFonts w:ascii="Times New Roman" w:eastAsia="Times New Roman" w:hAnsi="Times New Roman" w:cs="Times New Roman"/>
          <w:sz w:val="28"/>
          <w:szCs w:val="28"/>
          <w:lang w:val="en-US" w:eastAsia="ru-RU"/>
        </w:rPr>
        <w:t xml:space="preserve"> – p.23-27</w:t>
      </w:r>
      <w:r w:rsidRPr="0071064A">
        <w:rPr>
          <w:rFonts w:ascii="Times New Roman" w:eastAsia="Times New Roman" w:hAnsi="Times New Roman" w:cs="Times New Roman"/>
          <w:sz w:val="28"/>
          <w:szCs w:val="28"/>
          <w:lang w:val="en-US" w:eastAsia="ru-RU"/>
        </w:rPr>
        <w:t>.</w:t>
      </w:r>
    </w:p>
    <w:p w14:paraId="739AD438" w14:textId="5148E36B"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Mathei </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xml:space="preserve">. </w:t>
      </w:r>
      <w:r w:rsidR="005750BA" w:rsidRPr="0071064A">
        <w:rPr>
          <w:rFonts w:ascii="Times New Roman" w:eastAsia="Times New Roman" w:hAnsi="Times New Roman" w:cs="Times New Roman"/>
          <w:sz w:val="28"/>
          <w:szCs w:val="28"/>
          <w:lang w:val="en-US" w:eastAsia="ru-RU"/>
        </w:rPr>
        <w:t>Medical</w:t>
      </w:r>
      <w:r w:rsidRPr="0071064A">
        <w:rPr>
          <w:rFonts w:ascii="Times New Roman" w:eastAsia="Times New Roman" w:hAnsi="Times New Roman" w:cs="Times New Roman"/>
          <w:sz w:val="28"/>
          <w:szCs w:val="28"/>
          <w:lang w:val="en-US" w:eastAsia="ru-RU"/>
        </w:rPr>
        <w:t xml:space="preserve"> microbiology, virology and immunology, - 2015</w:t>
      </w:r>
      <w:r w:rsidR="005750BA" w:rsidRPr="0071064A">
        <w:rPr>
          <w:rFonts w:ascii="Times New Roman" w:eastAsia="Times New Roman" w:hAnsi="Times New Roman" w:cs="Times New Roman"/>
          <w:sz w:val="28"/>
          <w:szCs w:val="28"/>
          <w:lang w:val="en-US" w:eastAsia="ru-RU"/>
        </w:rPr>
        <w:t xml:space="preserve"> – p.65-68</w:t>
      </w:r>
      <w:r w:rsidRPr="0071064A">
        <w:rPr>
          <w:rFonts w:ascii="Times New Roman" w:eastAsia="Times New Roman" w:hAnsi="Times New Roman" w:cs="Times New Roman"/>
          <w:sz w:val="28"/>
          <w:szCs w:val="28"/>
          <w:lang w:val="en-US" w:eastAsia="ru-RU"/>
        </w:rPr>
        <w:t>.</w:t>
      </w:r>
    </w:p>
    <w:p w14:paraId="15CC5897" w14:textId="4557C498"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McLaughlin K.J., Olmer M. A guide to the diagnosis and prevention of the most common infectious and parasitic diseases</w:t>
      </w:r>
      <w:r w:rsidR="0071064A" w:rsidRPr="0071064A">
        <w:rPr>
          <w:rFonts w:ascii="Times New Roman" w:eastAsia="Times New Roman" w:hAnsi="Times New Roman" w:cs="Times New Roman"/>
          <w:sz w:val="28"/>
          <w:szCs w:val="28"/>
          <w:lang w:val="en-US" w:eastAsia="ru-RU"/>
        </w:rPr>
        <w:t xml:space="preserve">//A guide, </w:t>
      </w:r>
      <w:r w:rsidRPr="0071064A">
        <w:rPr>
          <w:rFonts w:ascii="Times New Roman" w:eastAsia="Times New Roman" w:hAnsi="Times New Roman" w:cs="Times New Roman"/>
          <w:sz w:val="28"/>
          <w:szCs w:val="28"/>
          <w:lang w:val="en-US" w:eastAsia="ru-RU"/>
        </w:rPr>
        <w:t>- 2017</w:t>
      </w:r>
      <w:r w:rsidR="005750BA" w:rsidRPr="0071064A">
        <w:rPr>
          <w:rFonts w:ascii="Times New Roman" w:eastAsia="Times New Roman" w:hAnsi="Times New Roman" w:cs="Times New Roman"/>
          <w:sz w:val="28"/>
          <w:szCs w:val="28"/>
          <w:lang w:val="en-US" w:eastAsia="ru-RU"/>
        </w:rPr>
        <w:t xml:space="preserve"> –</w:t>
      </w:r>
      <w:r w:rsidR="0071064A" w:rsidRPr="0071064A">
        <w:rPr>
          <w:rFonts w:ascii="Times New Roman" w:eastAsia="Times New Roman" w:hAnsi="Times New Roman" w:cs="Times New Roman"/>
          <w:sz w:val="28"/>
          <w:szCs w:val="28"/>
          <w:lang w:val="en-US" w:eastAsia="ru-RU"/>
        </w:rPr>
        <w:t xml:space="preserve"> Vol.3 N2. – </w:t>
      </w:r>
      <w:r w:rsidR="005750BA" w:rsidRPr="0071064A">
        <w:rPr>
          <w:rFonts w:ascii="Times New Roman" w:eastAsia="Times New Roman" w:hAnsi="Times New Roman" w:cs="Times New Roman"/>
          <w:sz w:val="28"/>
          <w:szCs w:val="28"/>
          <w:lang w:val="en-US" w:eastAsia="ru-RU"/>
        </w:rPr>
        <w:t xml:space="preserve"> p.78-79</w:t>
      </w:r>
      <w:r w:rsidRPr="0071064A">
        <w:rPr>
          <w:rFonts w:ascii="Times New Roman" w:eastAsia="Times New Roman" w:hAnsi="Times New Roman" w:cs="Times New Roman"/>
          <w:sz w:val="28"/>
          <w:szCs w:val="28"/>
          <w:lang w:val="en-US" w:eastAsia="ru-RU"/>
        </w:rPr>
        <w:t>.</w:t>
      </w:r>
    </w:p>
    <w:p w14:paraId="5B6F503A" w14:textId="150BBCC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lastRenderedPageBreak/>
        <w:t xml:space="preserve">Medici </w:t>
      </w:r>
      <w:r w:rsidRPr="0071064A">
        <w:rPr>
          <w:rFonts w:ascii="Times New Roman" w:eastAsia="Times New Roman" w:hAnsi="Times New Roman" w:cs="Times New Roman"/>
          <w:sz w:val="28"/>
          <w:szCs w:val="28"/>
          <w:lang w:eastAsia="ru-RU"/>
        </w:rPr>
        <w:t>М</w:t>
      </w:r>
      <w:r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van Houdt Rf. Infectious hepatology</w:t>
      </w:r>
      <w:r w:rsidR="0071064A" w:rsidRPr="0071064A">
        <w:rPr>
          <w:rFonts w:ascii="Times New Roman" w:eastAsia="Times New Roman" w:hAnsi="Times New Roman" w:cs="Times New Roman"/>
          <w:sz w:val="28"/>
          <w:szCs w:val="28"/>
          <w:lang w:val="en-US" w:eastAsia="ru-RU"/>
        </w:rPr>
        <w:t>//A</w:t>
      </w:r>
      <w:r w:rsidRPr="0071064A">
        <w:rPr>
          <w:rFonts w:ascii="Times New Roman" w:eastAsia="Times New Roman" w:hAnsi="Times New Roman" w:cs="Times New Roman"/>
          <w:sz w:val="28"/>
          <w:szCs w:val="28"/>
          <w:lang w:val="en-US" w:eastAsia="ru-RU"/>
        </w:rPr>
        <w:t xml:space="preserve"> guide, - 2017</w:t>
      </w:r>
      <w:r w:rsidR="005750BA" w:rsidRPr="0071064A">
        <w:rPr>
          <w:rFonts w:ascii="Times New Roman" w:eastAsia="Times New Roman" w:hAnsi="Times New Roman" w:cs="Times New Roman"/>
          <w:sz w:val="28"/>
          <w:szCs w:val="28"/>
          <w:lang w:val="en-US" w:eastAsia="ru-RU"/>
        </w:rPr>
        <w:t xml:space="preserve"> –</w:t>
      </w:r>
      <w:r w:rsidR="0071064A" w:rsidRPr="0071064A">
        <w:rPr>
          <w:rFonts w:ascii="Times New Roman" w:eastAsia="Times New Roman" w:hAnsi="Times New Roman" w:cs="Times New Roman"/>
          <w:sz w:val="28"/>
          <w:szCs w:val="28"/>
          <w:lang w:val="en-US" w:eastAsia="ru-RU"/>
        </w:rPr>
        <w:t xml:space="preserve"> Vol.3 N1. –</w:t>
      </w:r>
      <w:r w:rsidR="005750BA" w:rsidRPr="0071064A">
        <w:rPr>
          <w:rFonts w:ascii="Times New Roman" w:eastAsia="Times New Roman" w:hAnsi="Times New Roman" w:cs="Times New Roman"/>
          <w:sz w:val="28"/>
          <w:szCs w:val="28"/>
          <w:lang w:val="en-US" w:eastAsia="ru-RU"/>
        </w:rPr>
        <w:t xml:space="preserve"> p.11-14</w:t>
      </w:r>
      <w:r w:rsidRPr="0071064A">
        <w:rPr>
          <w:rFonts w:ascii="Times New Roman" w:eastAsia="Times New Roman" w:hAnsi="Times New Roman" w:cs="Times New Roman"/>
          <w:sz w:val="28"/>
          <w:szCs w:val="28"/>
          <w:lang w:val="en-US" w:eastAsia="ru-RU"/>
        </w:rPr>
        <w:t>.</w:t>
      </w:r>
    </w:p>
    <w:p w14:paraId="5865A3D3" w14:textId="150648DA"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Menendez </w:t>
      </w:r>
      <w:r w:rsidRPr="0071064A">
        <w:rPr>
          <w:rFonts w:ascii="Times New Roman" w:eastAsia="Times New Roman" w:hAnsi="Times New Roman" w:cs="Times New Roman"/>
          <w:sz w:val="28"/>
          <w:szCs w:val="28"/>
          <w:lang w:eastAsia="ru-RU"/>
        </w:rPr>
        <w:t>С</w:t>
      </w:r>
      <w:r w:rsidRPr="0071064A">
        <w:rPr>
          <w:rFonts w:ascii="Times New Roman" w:eastAsia="Times New Roman" w:hAnsi="Times New Roman" w:cs="Times New Roman"/>
          <w:sz w:val="28"/>
          <w:szCs w:val="28"/>
          <w:lang w:val="en-US" w:eastAsia="ru-RU"/>
        </w:rPr>
        <w:t>. et al., Schiff liver disease: viral hepatitis and cholestatic</w:t>
      </w:r>
      <w:r w:rsidRPr="0071064A">
        <w:rPr>
          <w:rFonts w:ascii="Times New Roman" w:eastAsia="Calibri" w:hAnsi="Times New Roman" w:cs="Times New Roman"/>
          <w:sz w:val="28"/>
          <w:szCs w:val="28"/>
          <w:lang w:val="en-US"/>
        </w:rPr>
        <w:t xml:space="preserve"> d</w:t>
      </w:r>
      <w:r w:rsidRPr="0071064A">
        <w:rPr>
          <w:rFonts w:ascii="Times New Roman" w:eastAsia="Times New Roman" w:hAnsi="Times New Roman" w:cs="Times New Roman"/>
          <w:sz w:val="28"/>
          <w:szCs w:val="28"/>
          <w:lang w:val="en-US" w:eastAsia="ru-RU"/>
        </w:rPr>
        <w:t>iseases</w:t>
      </w:r>
      <w:r w:rsidR="0071064A" w:rsidRPr="0071064A">
        <w:rPr>
          <w:rFonts w:ascii="Times New Roman" w:eastAsia="Times New Roman" w:hAnsi="Times New Roman" w:cs="Times New Roman"/>
          <w:sz w:val="28"/>
          <w:szCs w:val="28"/>
          <w:lang w:val="en-US" w:eastAsia="ru-RU"/>
        </w:rPr>
        <w:t>//Diseases,</w:t>
      </w:r>
      <w:r w:rsidRPr="0071064A">
        <w:rPr>
          <w:rFonts w:ascii="Times New Roman" w:eastAsia="Times New Roman" w:hAnsi="Times New Roman" w:cs="Times New Roman"/>
          <w:sz w:val="28"/>
          <w:szCs w:val="28"/>
          <w:lang w:val="en-US" w:eastAsia="ru-RU"/>
        </w:rPr>
        <w:t xml:space="preserve"> - 2009</w:t>
      </w:r>
      <w:r w:rsidR="005750BA" w:rsidRPr="0071064A">
        <w:rPr>
          <w:rFonts w:ascii="Times New Roman" w:eastAsia="Times New Roman" w:hAnsi="Times New Roman" w:cs="Times New Roman"/>
          <w:sz w:val="28"/>
          <w:szCs w:val="28"/>
          <w:lang w:val="en-US" w:eastAsia="ru-RU"/>
        </w:rPr>
        <w:t xml:space="preserve"> – p.369-371</w:t>
      </w:r>
      <w:r w:rsidRPr="0071064A">
        <w:rPr>
          <w:rFonts w:ascii="Times New Roman" w:eastAsia="Times New Roman" w:hAnsi="Times New Roman" w:cs="Times New Roman"/>
          <w:sz w:val="28"/>
          <w:szCs w:val="28"/>
          <w:lang w:val="en-US" w:eastAsia="ru-RU"/>
        </w:rPr>
        <w:t>.</w:t>
      </w:r>
    </w:p>
    <w:p w14:paraId="4E4ABEED" w14:textId="2EB7838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Mortimer </w:t>
      </w:r>
      <w:r w:rsidRPr="0071064A">
        <w:rPr>
          <w:rFonts w:ascii="Times New Roman" w:eastAsia="Times New Roman" w:hAnsi="Times New Roman" w:cs="Times New Roman"/>
          <w:sz w:val="28"/>
          <w:szCs w:val="28"/>
          <w:lang w:eastAsia="ru-RU"/>
        </w:rPr>
        <w:t>Р</w:t>
      </w:r>
      <w:r w:rsidRPr="0071064A">
        <w:rPr>
          <w:rFonts w:ascii="Times New Roman" w:eastAsia="Times New Roman" w:hAnsi="Times New Roman" w:cs="Times New Roman"/>
          <w:sz w:val="28"/>
          <w:szCs w:val="28"/>
          <w:lang w:val="en-US" w:eastAsia="ru-RU"/>
        </w:rPr>
        <w:t xml:space="preserve">. Epidemiology of infectious diseases, </w:t>
      </w:r>
      <w:r w:rsidR="001B7231" w:rsidRPr="0071064A">
        <w:rPr>
          <w:rFonts w:ascii="Times New Roman" w:eastAsia="Times New Roman" w:hAnsi="Times New Roman" w:cs="Times New Roman"/>
          <w:sz w:val="28"/>
          <w:szCs w:val="28"/>
          <w:lang w:val="en-US" w:eastAsia="ru-RU"/>
        </w:rPr>
        <w:t>//Rev, - 2009. - Vol. 87, № 3.</w:t>
      </w:r>
      <w:r w:rsidR="005750BA" w:rsidRPr="0071064A">
        <w:rPr>
          <w:rFonts w:ascii="Times New Roman" w:eastAsia="Times New Roman" w:hAnsi="Times New Roman" w:cs="Times New Roman"/>
          <w:sz w:val="28"/>
          <w:szCs w:val="28"/>
          <w:lang w:val="en-US" w:eastAsia="ru-RU"/>
        </w:rPr>
        <w:t>– p.754-758</w:t>
      </w:r>
      <w:r w:rsidRPr="0071064A">
        <w:rPr>
          <w:rFonts w:ascii="Times New Roman" w:eastAsia="Times New Roman" w:hAnsi="Times New Roman" w:cs="Times New Roman"/>
          <w:sz w:val="28"/>
          <w:szCs w:val="28"/>
          <w:lang w:val="en-US" w:eastAsia="ru-RU"/>
        </w:rPr>
        <w:t>.</w:t>
      </w:r>
    </w:p>
    <w:p w14:paraId="248B6BCE"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Calibri" w:hAnsi="Times New Roman" w:cs="Times New Roman"/>
          <w:sz w:val="28"/>
          <w:szCs w:val="28"/>
          <w:lang w:val="en-US"/>
        </w:rPr>
        <w:t>Muller A. Homozygous rapid arylamine NAT2 genotype as a susceptibility factor for lung cancer // Cancer Res. - 2016. - Vol.56, N 17. - P.3961-3966.</w:t>
      </w:r>
    </w:p>
    <w:p w14:paraId="13B39248" w14:textId="31C7165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Nothdurft </w:t>
      </w:r>
      <w:r w:rsidRPr="0071064A">
        <w:rPr>
          <w:rFonts w:ascii="Times New Roman" w:eastAsia="Times New Roman" w:hAnsi="Times New Roman" w:cs="Times New Roman"/>
          <w:sz w:val="28"/>
          <w:szCs w:val="28"/>
          <w:lang w:eastAsia="ru-RU"/>
        </w:rPr>
        <w:t>Н</w:t>
      </w:r>
      <w:r w:rsidRPr="0071064A">
        <w:rPr>
          <w:rFonts w:ascii="Times New Roman" w:eastAsia="Times New Roman" w:hAnsi="Times New Roman" w:cs="Times New Roman"/>
          <w:sz w:val="28"/>
          <w:szCs w:val="28"/>
          <w:lang w:val="en-US" w:eastAsia="ru-RU"/>
        </w:rPr>
        <w:t xml:space="preserve">.D., Rantala </w:t>
      </w:r>
      <w:r w:rsidRPr="0071064A">
        <w:rPr>
          <w:rFonts w:ascii="Times New Roman" w:eastAsia="Times New Roman" w:hAnsi="Times New Roman" w:cs="Times New Roman"/>
          <w:sz w:val="28"/>
          <w:szCs w:val="28"/>
          <w:lang w:eastAsia="ru-RU"/>
        </w:rPr>
        <w:t>М</w:t>
      </w:r>
      <w:r w:rsidRPr="0071064A">
        <w:rPr>
          <w:rFonts w:ascii="Times New Roman" w:eastAsia="Times New Roman" w:hAnsi="Times New Roman" w:cs="Times New Roman"/>
          <w:sz w:val="28"/>
          <w:szCs w:val="28"/>
          <w:lang w:val="en-US" w:eastAsia="ru-RU"/>
        </w:rPr>
        <w:t xml:space="preserve">., van de Laar M. J., Chronic hepatitis B and C as stigma: is the problem urgent for Russian society? </w:t>
      </w:r>
      <w:r w:rsidR="005750BA" w:rsidRPr="0071064A">
        <w:rPr>
          <w:rFonts w:ascii="Times New Roman" w:eastAsia="Times New Roman" w:hAnsi="Times New Roman" w:cs="Times New Roman"/>
          <w:sz w:val="28"/>
          <w:szCs w:val="28"/>
          <w:lang w:val="en-US" w:eastAsia="ru-RU"/>
        </w:rPr>
        <w:t>–</w:t>
      </w:r>
      <w:r w:rsidRPr="0071064A">
        <w:rPr>
          <w:rFonts w:ascii="Times New Roman" w:eastAsia="Times New Roman" w:hAnsi="Times New Roman" w:cs="Times New Roman"/>
          <w:sz w:val="28"/>
          <w:szCs w:val="28"/>
          <w:lang w:val="en-US" w:eastAsia="ru-RU"/>
        </w:rPr>
        <w:t xml:space="preserve"> 2012</w:t>
      </w:r>
      <w:r w:rsidR="005750BA" w:rsidRPr="0071064A">
        <w:rPr>
          <w:rFonts w:ascii="Times New Roman" w:eastAsia="Times New Roman" w:hAnsi="Times New Roman" w:cs="Times New Roman"/>
          <w:sz w:val="28"/>
          <w:szCs w:val="28"/>
          <w:lang w:val="en-US" w:eastAsia="ru-RU"/>
        </w:rPr>
        <w:t xml:space="preserve"> – p.58</w:t>
      </w:r>
      <w:r w:rsidRPr="0071064A">
        <w:rPr>
          <w:rFonts w:ascii="Times New Roman" w:eastAsia="Times New Roman" w:hAnsi="Times New Roman" w:cs="Times New Roman"/>
          <w:sz w:val="28"/>
          <w:szCs w:val="28"/>
          <w:lang w:val="en-US" w:eastAsia="ru-RU"/>
        </w:rPr>
        <w:t>.</w:t>
      </w:r>
    </w:p>
    <w:p w14:paraId="6AFFA2D4" w14:textId="17EF5062"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Peter </w:t>
      </w:r>
      <w:r w:rsidRPr="0071064A">
        <w:rPr>
          <w:rFonts w:ascii="Times New Roman" w:eastAsia="Times New Roman" w:hAnsi="Times New Roman" w:cs="Times New Roman"/>
          <w:sz w:val="28"/>
          <w:szCs w:val="28"/>
          <w:lang w:eastAsia="ru-RU"/>
        </w:rPr>
        <w:t>Р</w:t>
      </w:r>
      <w:r w:rsidRPr="0071064A">
        <w:rPr>
          <w:rFonts w:ascii="Times New Roman" w:eastAsia="Times New Roman" w:hAnsi="Times New Roman" w:cs="Times New Roman"/>
          <w:sz w:val="28"/>
          <w:szCs w:val="28"/>
          <w:lang w:val="en-US" w:eastAsia="ru-RU"/>
        </w:rPr>
        <w:t xml:space="preserve">., Michielsen </w:t>
      </w:r>
      <w:r w:rsidRPr="0071064A">
        <w:rPr>
          <w:rFonts w:ascii="Times New Roman" w:eastAsia="Times New Roman" w:hAnsi="Times New Roman" w:cs="Times New Roman"/>
          <w:sz w:val="28"/>
          <w:szCs w:val="28"/>
          <w:lang w:eastAsia="ru-RU"/>
        </w:rPr>
        <w:t>А</w:t>
      </w:r>
      <w:r w:rsidRPr="0071064A">
        <w:rPr>
          <w:rFonts w:ascii="Times New Roman" w:eastAsia="Times New Roman" w:hAnsi="Times New Roman" w:cs="Times New Roman"/>
          <w:sz w:val="28"/>
          <w:szCs w:val="28"/>
          <w:lang w:val="en-US" w:eastAsia="ru-RU"/>
        </w:rPr>
        <w:t>. Viral hepatitis B and C: similarities and differences, - 2015</w:t>
      </w:r>
      <w:r w:rsidR="005750BA" w:rsidRPr="0071064A">
        <w:rPr>
          <w:rFonts w:ascii="Times New Roman" w:eastAsia="Times New Roman" w:hAnsi="Times New Roman" w:cs="Times New Roman"/>
          <w:sz w:val="28"/>
          <w:szCs w:val="28"/>
          <w:lang w:val="en-US" w:eastAsia="ru-RU"/>
        </w:rPr>
        <w:t xml:space="preserve"> – p.63-65</w:t>
      </w:r>
      <w:r w:rsidRPr="0071064A">
        <w:rPr>
          <w:rFonts w:ascii="Times New Roman" w:eastAsia="Times New Roman" w:hAnsi="Times New Roman" w:cs="Times New Roman"/>
          <w:sz w:val="28"/>
          <w:szCs w:val="28"/>
          <w:lang w:val="en-US" w:eastAsia="ru-RU"/>
        </w:rPr>
        <w:t>.</w:t>
      </w:r>
    </w:p>
    <w:p w14:paraId="6C169493" w14:textId="1C926BD9"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Rafael </w:t>
      </w:r>
      <w:r w:rsidRPr="0071064A">
        <w:rPr>
          <w:rFonts w:ascii="Times New Roman" w:eastAsia="Times New Roman" w:hAnsi="Times New Roman" w:cs="Times New Roman"/>
          <w:sz w:val="28"/>
          <w:szCs w:val="28"/>
          <w:lang w:eastAsia="ru-RU"/>
        </w:rPr>
        <w:t>Н</w:t>
      </w:r>
      <w:r w:rsidRPr="0071064A">
        <w:rPr>
          <w:rFonts w:ascii="Times New Roman" w:eastAsia="Times New Roman" w:hAnsi="Times New Roman" w:cs="Times New Roman"/>
          <w:sz w:val="28"/>
          <w:szCs w:val="28"/>
          <w:lang w:val="en-US" w:eastAsia="ru-RU"/>
        </w:rPr>
        <w:t>. et al., Modern view of the immunological aspects of chronic hepatitis C, - 2016</w:t>
      </w:r>
      <w:r w:rsidR="005750BA" w:rsidRPr="0071064A">
        <w:rPr>
          <w:rFonts w:ascii="Times New Roman" w:eastAsia="Times New Roman" w:hAnsi="Times New Roman" w:cs="Times New Roman"/>
          <w:sz w:val="28"/>
          <w:szCs w:val="28"/>
          <w:lang w:val="en-US" w:eastAsia="ru-RU"/>
        </w:rPr>
        <w:t xml:space="preserve"> – p.78-91</w:t>
      </w:r>
      <w:r w:rsidRPr="0071064A">
        <w:rPr>
          <w:rFonts w:ascii="Times New Roman" w:eastAsia="Times New Roman" w:hAnsi="Times New Roman" w:cs="Times New Roman"/>
          <w:sz w:val="28"/>
          <w:szCs w:val="28"/>
          <w:lang w:val="en-US" w:eastAsia="ru-RU"/>
        </w:rPr>
        <w:t>.</w:t>
      </w:r>
    </w:p>
    <w:p w14:paraId="394ECB75" w14:textId="3F1B7B99"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71064A">
        <w:rPr>
          <w:rFonts w:ascii="Times New Roman" w:eastAsia="Times New Roman" w:hAnsi="Times New Roman" w:cs="Times New Roman"/>
          <w:sz w:val="28"/>
          <w:szCs w:val="28"/>
          <w:lang w:val="en-US" w:eastAsia="ru-RU"/>
        </w:rPr>
        <w:t xml:space="preserve">Rantala </w:t>
      </w:r>
      <w:r w:rsidRPr="0071064A">
        <w:rPr>
          <w:rFonts w:ascii="Times New Roman" w:eastAsia="Times New Roman" w:hAnsi="Times New Roman" w:cs="Times New Roman"/>
          <w:sz w:val="28"/>
          <w:szCs w:val="28"/>
          <w:lang w:eastAsia="ru-RU"/>
        </w:rPr>
        <w:t>М</w:t>
      </w:r>
      <w:r w:rsidRPr="0071064A">
        <w:rPr>
          <w:rFonts w:ascii="Times New Roman" w:eastAsia="Times New Roman" w:hAnsi="Times New Roman" w:cs="Times New Roman"/>
          <w:sz w:val="28"/>
          <w:szCs w:val="28"/>
          <w:lang w:val="en-US" w:eastAsia="ru-RU"/>
        </w:rPr>
        <w:t xml:space="preserve">., van de Laar </w:t>
      </w:r>
      <w:r w:rsidRPr="00A27980">
        <w:rPr>
          <w:rFonts w:ascii="Times New Roman" w:eastAsia="Times New Roman" w:hAnsi="Times New Roman" w:cs="Times New Roman"/>
          <w:sz w:val="28"/>
          <w:szCs w:val="28"/>
          <w:lang w:eastAsia="ru-RU"/>
        </w:rPr>
        <w:t>М</w:t>
      </w:r>
      <w:r w:rsidRPr="00A27980">
        <w:rPr>
          <w:rFonts w:ascii="Times New Roman" w:eastAsia="Times New Roman" w:hAnsi="Times New Roman" w:cs="Times New Roman"/>
          <w:sz w:val="28"/>
          <w:szCs w:val="28"/>
          <w:lang w:val="en-US" w:eastAsia="ru-RU"/>
        </w:rPr>
        <w:t>. J. 5-nucleotidase enzyme activity in patients with chronic hepatitis C</w:t>
      </w:r>
      <w:r w:rsidR="001B7231" w:rsidRPr="00A27980">
        <w:rPr>
          <w:rFonts w:ascii="Times New Roman" w:eastAsia="Times New Roman" w:hAnsi="Times New Roman" w:cs="Times New Roman"/>
          <w:sz w:val="28"/>
          <w:szCs w:val="28"/>
          <w:lang w:val="en-US" w:eastAsia="ru-RU"/>
        </w:rPr>
        <w:t>//</w:t>
      </w:r>
      <w:bookmarkStart w:id="22" w:name="_Hlk73986066"/>
      <w:r w:rsidR="001B7231" w:rsidRPr="00A27980">
        <w:rPr>
          <w:rFonts w:ascii="Times New Roman" w:eastAsia="Times New Roman" w:hAnsi="Times New Roman" w:cs="Times New Roman"/>
          <w:sz w:val="28"/>
          <w:szCs w:val="28"/>
          <w:lang w:val="en-US" w:eastAsia="ru-RU"/>
        </w:rPr>
        <w:t>Therapy</w:t>
      </w:r>
      <w:r w:rsidR="00A27980" w:rsidRPr="00A27980">
        <w:rPr>
          <w:rFonts w:ascii="Times New Roman" w:eastAsia="Times New Roman" w:hAnsi="Times New Roman" w:cs="Times New Roman"/>
          <w:sz w:val="28"/>
          <w:szCs w:val="28"/>
          <w:lang w:val="en-US" w:eastAsia="ru-RU"/>
        </w:rPr>
        <w:t>,</w:t>
      </w:r>
      <w:r w:rsidRPr="00A27980">
        <w:rPr>
          <w:rFonts w:ascii="Times New Roman" w:eastAsia="Times New Roman" w:hAnsi="Times New Roman" w:cs="Times New Roman"/>
          <w:sz w:val="28"/>
          <w:szCs w:val="28"/>
          <w:lang w:val="en-US" w:eastAsia="ru-RU"/>
        </w:rPr>
        <w:t xml:space="preserve"> - 2010</w:t>
      </w:r>
      <w:r w:rsidR="005750BA" w:rsidRPr="00A27980">
        <w:rPr>
          <w:rFonts w:ascii="Times New Roman" w:eastAsia="Times New Roman" w:hAnsi="Times New Roman" w:cs="Times New Roman"/>
          <w:sz w:val="28"/>
          <w:szCs w:val="28"/>
          <w:lang w:val="en-US" w:eastAsia="ru-RU"/>
        </w:rPr>
        <w:t xml:space="preserve"> </w:t>
      </w:r>
      <w:r w:rsidR="00A27980" w:rsidRPr="00A27980">
        <w:rPr>
          <w:rFonts w:ascii="Times New Roman" w:eastAsia="Times New Roman" w:hAnsi="Times New Roman" w:cs="Times New Roman"/>
          <w:sz w:val="28"/>
          <w:szCs w:val="28"/>
          <w:lang w:val="en-US" w:eastAsia="ru-RU"/>
        </w:rPr>
        <w:t xml:space="preserve">– Vol.8 N4. </w:t>
      </w:r>
      <w:r w:rsidR="005750BA" w:rsidRPr="00A27980">
        <w:rPr>
          <w:rFonts w:ascii="Times New Roman" w:eastAsia="Times New Roman" w:hAnsi="Times New Roman" w:cs="Times New Roman"/>
          <w:sz w:val="28"/>
          <w:szCs w:val="28"/>
          <w:lang w:val="en-US" w:eastAsia="ru-RU"/>
        </w:rPr>
        <w:t>– p.56-79</w:t>
      </w:r>
      <w:r w:rsidRPr="00A27980">
        <w:rPr>
          <w:rFonts w:ascii="Times New Roman" w:eastAsia="Times New Roman" w:hAnsi="Times New Roman" w:cs="Times New Roman"/>
          <w:sz w:val="28"/>
          <w:szCs w:val="28"/>
          <w:lang w:val="en-US" w:eastAsia="ru-RU"/>
        </w:rPr>
        <w:t>.</w:t>
      </w:r>
    </w:p>
    <w:bookmarkEnd w:id="22"/>
    <w:p w14:paraId="1EE00B51" w14:textId="442ACFB3" w:rsidR="004532C3" w:rsidRPr="001B7231"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1B7231">
        <w:rPr>
          <w:rFonts w:ascii="Times New Roman" w:eastAsia="Times New Roman" w:hAnsi="Times New Roman" w:cs="Times New Roman"/>
          <w:sz w:val="28"/>
          <w:szCs w:val="28"/>
          <w:lang w:val="en-US" w:eastAsia="ru-RU"/>
        </w:rPr>
        <w:t>Regan F. Debut of autoimmune hepatitis in children: clinical features and degree</w:t>
      </w:r>
      <w:r w:rsidRPr="001B7231">
        <w:rPr>
          <w:rFonts w:ascii="Times New Roman" w:eastAsia="Calibri" w:hAnsi="Times New Roman" w:cs="Times New Roman"/>
          <w:sz w:val="28"/>
          <w:szCs w:val="28"/>
          <w:lang w:val="en-US"/>
        </w:rPr>
        <w:t xml:space="preserve"> </w:t>
      </w:r>
      <w:r w:rsidRPr="001B7231">
        <w:rPr>
          <w:rFonts w:ascii="Times New Roman" w:eastAsia="Times New Roman" w:hAnsi="Times New Roman" w:cs="Times New Roman"/>
          <w:sz w:val="28"/>
          <w:szCs w:val="28"/>
          <w:lang w:val="en-US" w:eastAsia="ru-RU"/>
        </w:rPr>
        <w:t>fibro-cirrhotic changes in the liver,</w:t>
      </w:r>
      <w:r w:rsidR="001B7231" w:rsidRPr="001B7231">
        <w:rPr>
          <w:rFonts w:ascii="Times New Roman" w:eastAsia="Times New Roman" w:hAnsi="Times New Roman" w:cs="Times New Roman"/>
          <w:sz w:val="28"/>
          <w:szCs w:val="28"/>
          <w:lang w:val="en-US" w:eastAsia="ru-RU"/>
        </w:rPr>
        <w:t xml:space="preserve"> //Rev,</w:t>
      </w:r>
      <w:r w:rsidRPr="001B7231">
        <w:rPr>
          <w:rFonts w:ascii="Times New Roman" w:eastAsia="Times New Roman" w:hAnsi="Times New Roman" w:cs="Times New Roman"/>
          <w:sz w:val="28"/>
          <w:szCs w:val="28"/>
          <w:lang w:val="en-US" w:eastAsia="ru-RU"/>
        </w:rPr>
        <w:t xml:space="preserve"> - 2011</w:t>
      </w:r>
      <w:r w:rsidR="001B7231" w:rsidRPr="001B7231">
        <w:rPr>
          <w:rFonts w:ascii="Times New Roman" w:eastAsia="Times New Roman" w:hAnsi="Times New Roman" w:cs="Times New Roman"/>
          <w:sz w:val="28"/>
          <w:szCs w:val="28"/>
          <w:lang w:val="en-US" w:eastAsia="ru-RU"/>
        </w:rPr>
        <w:t>. – Vol.7 N 3.</w:t>
      </w:r>
      <w:r w:rsidR="005750BA" w:rsidRPr="001B7231">
        <w:rPr>
          <w:rFonts w:ascii="Times New Roman" w:eastAsia="Times New Roman" w:hAnsi="Times New Roman" w:cs="Times New Roman"/>
          <w:sz w:val="28"/>
          <w:szCs w:val="28"/>
          <w:lang w:val="en-US" w:eastAsia="ru-RU"/>
        </w:rPr>
        <w:t xml:space="preserve"> – p.47-49</w:t>
      </w:r>
      <w:r w:rsidRPr="001B7231">
        <w:rPr>
          <w:rFonts w:ascii="Times New Roman" w:eastAsia="Times New Roman" w:hAnsi="Times New Roman" w:cs="Times New Roman"/>
          <w:sz w:val="28"/>
          <w:szCs w:val="28"/>
          <w:lang w:val="en-US" w:eastAsia="ru-RU"/>
        </w:rPr>
        <w:t>.</w:t>
      </w:r>
    </w:p>
    <w:p w14:paraId="141EE4AA" w14:textId="0704D5C8" w:rsidR="004532C3" w:rsidRPr="001B7231"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1B7231">
        <w:rPr>
          <w:rFonts w:ascii="Times New Roman" w:eastAsia="Times New Roman" w:hAnsi="Times New Roman" w:cs="Times New Roman"/>
          <w:sz w:val="28"/>
          <w:szCs w:val="28"/>
          <w:lang w:val="en-US" w:eastAsia="ru-RU"/>
        </w:rPr>
        <w:t xml:space="preserve">Russmann S. The diagnostic accuracy of predictive indices for assessing liver fibrosis in patients with chronic hepatitis C, </w:t>
      </w:r>
      <w:r w:rsidR="001B7231" w:rsidRPr="001B7231">
        <w:rPr>
          <w:rFonts w:ascii="Times New Roman" w:eastAsia="Times New Roman" w:hAnsi="Times New Roman" w:cs="Times New Roman"/>
          <w:sz w:val="28"/>
          <w:szCs w:val="28"/>
          <w:lang w:val="en-US" w:eastAsia="ru-RU"/>
        </w:rPr>
        <w:t xml:space="preserve">//Hepatitis, </w:t>
      </w:r>
      <w:r w:rsidRPr="001B7231">
        <w:rPr>
          <w:rFonts w:ascii="Times New Roman" w:eastAsia="Times New Roman" w:hAnsi="Times New Roman" w:cs="Times New Roman"/>
          <w:sz w:val="28"/>
          <w:szCs w:val="28"/>
          <w:lang w:val="en-US" w:eastAsia="ru-RU"/>
        </w:rPr>
        <w:t>- 2017</w:t>
      </w:r>
      <w:r w:rsidR="001B7231" w:rsidRPr="001B7231">
        <w:rPr>
          <w:rFonts w:ascii="Times New Roman" w:eastAsia="Times New Roman" w:hAnsi="Times New Roman" w:cs="Times New Roman"/>
          <w:sz w:val="28"/>
          <w:szCs w:val="28"/>
          <w:lang w:val="en-US" w:eastAsia="ru-RU"/>
        </w:rPr>
        <w:t xml:space="preserve"> - Vol</w:t>
      </w:r>
      <w:r w:rsidRPr="001B7231">
        <w:rPr>
          <w:rFonts w:ascii="Times New Roman" w:eastAsia="Times New Roman" w:hAnsi="Times New Roman" w:cs="Times New Roman"/>
          <w:sz w:val="28"/>
          <w:szCs w:val="28"/>
          <w:lang w:val="en-US" w:eastAsia="ru-RU"/>
        </w:rPr>
        <w:t>.</w:t>
      </w:r>
      <w:r w:rsidR="001B7231" w:rsidRPr="001B7231">
        <w:rPr>
          <w:rFonts w:ascii="Times New Roman" w:eastAsia="Times New Roman" w:hAnsi="Times New Roman" w:cs="Times New Roman"/>
          <w:sz w:val="28"/>
          <w:szCs w:val="28"/>
          <w:lang w:val="en-US" w:eastAsia="ru-RU"/>
        </w:rPr>
        <w:t>1 N4. – p.54-59.</w:t>
      </w:r>
    </w:p>
    <w:p w14:paraId="0037171E" w14:textId="74790503" w:rsidR="004532C3" w:rsidRPr="001B7231"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1B7231">
        <w:rPr>
          <w:rFonts w:ascii="Times New Roman" w:eastAsia="Times New Roman" w:hAnsi="Times New Roman" w:cs="Times New Roman"/>
          <w:sz w:val="28"/>
          <w:szCs w:val="28"/>
          <w:lang w:val="en-US" w:eastAsia="ru-RU"/>
        </w:rPr>
        <w:t>Schleicher S., Shah S.V. The social significance of the use of drugs in treatment of chronic hepatitis C</w:t>
      </w:r>
      <w:r w:rsidR="001B7231" w:rsidRPr="001B7231">
        <w:rPr>
          <w:rFonts w:ascii="Times New Roman" w:eastAsia="Times New Roman" w:hAnsi="Times New Roman" w:cs="Times New Roman"/>
          <w:sz w:val="28"/>
          <w:szCs w:val="28"/>
          <w:lang w:val="en-US" w:eastAsia="ru-RU"/>
        </w:rPr>
        <w:t xml:space="preserve">//News, </w:t>
      </w:r>
      <w:r w:rsidRPr="001B7231">
        <w:rPr>
          <w:rFonts w:ascii="Times New Roman" w:eastAsia="Times New Roman" w:hAnsi="Times New Roman" w:cs="Times New Roman"/>
          <w:sz w:val="28"/>
          <w:szCs w:val="28"/>
          <w:lang w:val="en-US" w:eastAsia="ru-RU"/>
        </w:rPr>
        <w:t>- 2016</w:t>
      </w:r>
      <w:r w:rsidR="001B7231" w:rsidRPr="001B7231">
        <w:rPr>
          <w:rFonts w:ascii="Times New Roman" w:eastAsia="Times New Roman" w:hAnsi="Times New Roman" w:cs="Times New Roman"/>
          <w:sz w:val="28"/>
          <w:szCs w:val="28"/>
          <w:lang w:val="en-US" w:eastAsia="ru-RU"/>
        </w:rPr>
        <w:t xml:space="preserve"> – Vol.5 N1</w:t>
      </w:r>
      <w:r w:rsidRPr="001B7231">
        <w:rPr>
          <w:rFonts w:ascii="Times New Roman" w:eastAsia="Times New Roman" w:hAnsi="Times New Roman" w:cs="Times New Roman"/>
          <w:sz w:val="28"/>
          <w:szCs w:val="28"/>
          <w:lang w:val="en-US" w:eastAsia="ru-RU"/>
        </w:rPr>
        <w:t>.</w:t>
      </w:r>
      <w:r w:rsidR="001B7231" w:rsidRPr="001B7231">
        <w:rPr>
          <w:rFonts w:ascii="Times New Roman" w:eastAsia="Times New Roman" w:hAnsi="Times New Roman" w:cs="Times New Roman"/>
          <w:sz w:val="28"/>
          <w:szCs w:val="28"/>
          <w:lang w:val="en-US" w:eastAsia="ru-RU"/>
        </w:rPr>
        <w:t xml:space="preserve"> – p.41-43.</w:t>
      </w:r>
    </w:p>
    <w:p w14:paraId="5C7E86B4" w14:textId="0E2F00D7" w:rsidR="004532C3" w:rsidRPr="001B7231"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1B7231">
        <w:rPr>
          <w:rFonts w:ascii="Times New Roman" w:eastAsia="Times New Roman" w:hAnsi="Times New Roman" w:cs="Times New Roman"/>
          <w:sz w:val="28"/>
          <w:szCs w:val="28"/>
          <w:lang w:val="en-US" w:eastAsia="ru-RU"/>
        </w:rPr>
        <w:t xml:space="preserve">Shepard </w:t>
      </w:r>
      <w:r w:rsidRPr="001B7231">
        <w:rPr>
          <w:rFonts w:ascii="Times New Roman" w:eastAsia="Times New Roman" w:hAnsi="Times New Roman" w:cs="Times New Roman"/>
          <w:sz w:val="28"/>
          <w:szCs w:val="28"/>
          <w:lang w:eastAsia="ru-RU"/>
        </w:rPr>
        <w:t>С</w:t>
      </w:r>
      <w:r w:rsidRPr="001B7231">
        <w:rPr>
          <w:rFonts w:ascii="Times New Roman" w:eastAsia="Times New Roman" w:hAnsi="Times New Roman" w:cs="Times New Roman"/>
          <w:sz w:val="28"/>
          <w:szCs w:val="28"/>
          <w:lang w:val="en-US" w:eastAsia="ru-RU"/>
        </w:rPr>
        <w:t xml:space="preserve">.W., Sy </w:t>
      </w:r>
      <w:r w:rsidRPr="001B7231">
        <w:rPr>
          <w:rFonts w:ascii="Times New Roman" w:eastAsia="Times New Roman" w:hAnsi="Times New Roman" w:cs="Times New Roman"/>
          <w:sz w:val="28"/>
          <w:szCs w:val="28"/>
          <w:lang w:eastAsia="ru-RU"/>
        </w:rPr>
        <w:t>Т</w:t>
      </w:r>
      <w:r w:rsidRPr="001B7231">
        <w:rPr>
          <w:rFonts w:ascii="Times New Roman" w:eastAsia="Times New Roman" w:hAnsi="Times New Roman" w:cs="Times New Roman"/>
          <w:sz w:val="28"/>
          <w:szCs w:val="28"/>
          <w:lang w:val="en-US" w:eastAsia="ru-RU"/>
        </w:rPr>
        <w:t xml:space="preserve">., Jamal </w:t>
      </w:r>
      <w:r w:rsidRPr="001B7231">
        <w:rPr>
          <w:rFonts w:ascii="Times New Roman" w:eastAsia="Times New Roman" w:hAnsi="Times New Roman" w:cs="Times New Roman"/>
          <w:sz w:val="28"/>
          <w:szCs w:val="28"/>
          <w:lang w:eastAsia="ru-RU"/>
        </w:rPr>
        <w:t>М</w:t>
      </w:r>
      <w:r w:rsidRPr="001B7231">
        <w:rPr>
          <w:rFonts w:ascii="Times New Roman" w:eastAsia="Times New Roman" w:hAnsi="Times New Roman" w:cs="Times New Roman"/>
          <w:sz w:val="28"/>
          <w:szCs w:val="28"/>
          <w:lang w:val="en-US" w:eastAsia="ru-RU"/>
        </w:rPr>
        <w:t xml:space="preserve">. </w:t>
      </w:r>
      <w:r w:rsidRPr="001B7231">
        <w:rPr>
          <w:rFonts w:ascii="Times New Roman" w:eastAsia="Times New Roman" w:hAnsi="Times New Roman" w:cs="Times New Roman"/>
          <w:sz w:val="28"/>
          <w:szCs w:val="28"/>
          <w:lang w:eastAsia="ru-RU"/>
        </w:rPr>
        <w:t>М</w:t>
      </w:r>
      <w:r w:rsidRPr="001B7231">
        <w:rPr>
          <w:rFonts w:ascii="Times New Roman" w:eastAsia="Times New Roman" w:hAnsi="Times New Roman" w:cs="Times New Roman"/>
          <w:sz w:val="28"/>
          <w:szCs w:val="28"/>
          <w:lang w:val="en-US" w:eastAsia="ru-RU"/>
        </w:rPr>
        <w:t>. Clinical, immunological and morphological features of various options autoimmune hepatitis</w:t>
      </w:r>
      <w:r w:rsidR="001B7231" w:rsidRPr="001B7231">
        <w:rPr>
          <w:rFonts w:ascii="Times New Roman" w:eastAsia="Times New Roman" w:hAnsi="Times New Roman" w:cs="Times New Roman"/>
          <w:sz w:val="28"/>
          <w:szCs w:val="28"/>
          <w:lang w:val="en-US" w:eastAsia="ru-RU"/>
        </w:rPr>
        <w:t xml:space="preserve">//Hepatitis, </w:t>
      </w:r>
      <w:r w:rsidRPr="001B7231">
        <w:rPr>
          <w:rFonts w:ascii="Times New Roman" w:eastAsia="Times New Roman" w:hAnsi="Times New Roman" w:cs="Times New Roman"/>
          <w:sz w:val="28"/>
          <w:szCs w:val="28"/>
          <w:lang w:val="en-US" w:eastAsia="ru-RU"/>
        </w:rPr>
        <w:t>- 2016</w:t>
      </w:r>
      <w:r w:rsidR="001B7231" w:rsidRPr="001B7231">
        <w:rPr>
          <w:rFonts w:ascii="Times New Roman" w:eastAsia="Times New Roman" w:hAnsi="Times New Roman" w:cs="Times New Roman"/>
          <w:sz w:val="28"/>
          <w:szCs w:val="28"/>
          <w:lang w:val="en-US" w:eastAsia="ru-RU"/>
        </w:rPr>
        <w:t xml:space="preserve"> - Vol</w:t>
      </w:r>
      <w:r w:rsidRPr="001B7231">
        <w:rPr>
          <w:rFonts w:ascii="Times New Roman" w:eastAsia="Times New Roman" w:hAnsi="Times New Roman" w:cs="Times New Roman"/>
          <w:sz w:val="28"/>
          <w:szCs w:val="28"/>
          <w:lang w:val="en-US" w:eastAsia="ru-RU"/>
        </w:rPr>
        <w:t>.</w:t>
      </w:r>
      <w:r w:rsidR="001B7231" w:rsidRPr="001B7231">
        <w:rPr>
          <w:rFonts w:ascii="Times New Roman" w:eastAsia="Times New Roman" w:hAnsi="Times New Roman" w:cs="Times New Roman"/>
          <w:sz w:val="28"/>
          <w:szCs w:val="28"/>
          <w:lang w:val="en-US" w:eastAsia="ru-RU"/>
        </w:rPr>
        <w:t>6 N1. – p.3-5.</w:t>
      </w:r>
    </w:p>
    <w:p w14:paraId="7D02990E" w14:textId="1301DC45"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A27980">
        <w:rPr>
          <w:rFonts w:ascii="Times New Roman" w:eastAsia="Times New Roman" w:hAnsi="Times New Roman" w:cs="Times New Roman"/>
          <w:sz w:val="28"/>
          <w:szCs w:val="28"/>
          <w:lang w:val="en-US" w:eastAsia="ru-RU"/>
        </w:rPr>
        <w:t>Trimoulet P. The manifest course of acute viral hepatitis C: epidemiological and clinical features</w:t>
      </w:r>
      <w:r w:rsidR="001B7231" w:rsidRPr="00A27980">
        <w:rPr>
          <w:rFonts w:ascii="Times New Roman" w:eastAsia="Times New Roman" w:hAnsi="Times New Roman" w:cs="Times New Roman"/>
          <w:sz w:val="28"/>
          <w:szCs w:val="28"/>
          <w:lang w:val="en-US" w:eastAsia="ru-RU"/>
        </w:rPr>
        <w:t xml:space="preserve">//Viral hepatitis, </w:t>
      </w:r>
      <w:r w:rsidRPr="00A27980">
        <w:rPr>
          <w:rFonts w:ascii="Times New Roman" w:eastAsia="Times New Roman" w:hAnsi="Times New Roman" w:cs="Times New Roman"/>
          <w:sz w:val="28"/>
          <w:szCs w:val="28"/>
          <w:lang w:val="en-US" w:eastAsia="ru-RU"/>
        </w:rPr>
        <w:t>- 2017</w:t>
      </w:r>
      <w:r w:rsidR="001B7231" w:rsidRPr="00A27980">
        <w:rPr>
          <w:rFonts w:ascii="Times New Roman" w:eastAsia="Times New Roman" w:hAnsi="Times New Roman" w:cs="Times New Roman"/>
          <w:sz w:val="28"/>
          <w:szCs w:val="28"/>
          <w:lang w:val="en-US" w:eastAsia="ru-RU"/>
        </w:rPr>
        <w:t xml:space="preserve"> - Vol</w:t>
      </w:r>
      <w:r w:rsidRPr="00A27980">
        <w:rPr>
          <w:rFonts w:ascii="Times New Roman" w:eastAsia="Times New Roman" w:hAnsi="Times New Roman" w:cs="Times New Roman"/>
          <w:sz w:val="28"/>
          <w:szCs w:val="28"/>
          <w:lang w:val="en-US" w:eastAsia="ru-RU"/>
        </w:rPr>
        <w:t>.</w:t>
      </w:r>
      <w:r w:rsidR="001B7231" w:rsidRPr="00A27980">
        <w:rPr>
          <w:rFonts w:ascii="Times New Roman" w:eastAsia="Times New Roman" w:hAnsi="Times New Roman" w:cs="Times New Roman"/>
          <w:sz w:val="28"/>
          <w:szCs w:val="28"/>
          <w:lang w:val="en-US" w:eastAsia="ru-RU"/>
        </w:rPr>
        <w:t>1 N5. – p.87-89.</w:t>
      </w:r>
    </w:p>
    <w:p w14:paraId="67B6AB5D" w14:textId="126644F1"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A27980">
        <w:rPr>
          <w:rFonts w:ascii="Times New Roman" w:eastAsia="Times New Roman" w:hAnsi="Times New Roman" w:cs="Times New Roman"/>
          <w:sz w:val="28"/>
          <w:szCs w:val="28"/>
          <w:lang w:val="en-US" w:eastAsia="ru-RU"/>
        </w:rPr>
        <w:t>Tsubola A. et al., Features of the treatment of chronic viral hepatitis C with direct drugs antiviral action: literature review</w:t>
      </w:r>
      <w:r w:rsidR="00A27980" w:rsidRPr="00A27980">
        <w:rPr>
          <w:rFonts w:ascii="Times New Roman" w:eastAsia="Times New Roman" w:hAnsi="Times New Roman" w:cs="Times New Roman"/>
          <w:sz w:val="28"/>
          <w:szCs w:val="28"/>
          <w:lang w:val="en-US" w:eastAsia="ru-RU"/>
        </w:rPr>
        <w:t xml:space="preserve">//Chronic viral, </w:t>
      </w:r>
      <w:r w:rsidRPr="00A27980">
        <w:rPr>
          <w:rFonts w:ascii="Times New Roman" w:eastAsia="Times New Roman" w:hAnsi="Times New Roman" w:cs="Times New Roman"/>
          <w:sz w:val="28"/>
          <w:szCs w:val="28"/>
          <w:lang w:val="en-US" w:eastAsia="ru-RU"/>
        </w:rPr>
        <w:t>- 2014</w:t>
      </w:r>
      <w:r w:rsidR="00A27980" w:rsidRPr="00A27980">
        <w:rPr>
          <w:rFonts w:ascii="Times New Roman" w:eastAsia="Times New Roman" w:hAnsi="Times New Roman" w:cs="Times New Roman"/>
          <w:sz w:val="28"/>
          <w:szCs w:val="28"/>
          <w:lang w:val="en-US" w:eastAsia="ru-RU"/>
        </w:rPr>
        <w:t xml:space="preserve"> – Vol.7 N2</w:t>
      </w:r>
      <w:r w:rsidRPr="00A27980">
        <w:rPr>
          <w:rFonts w:ascii="Times New Roman" w:eastAsia="Times New Roman" w:hAnsi="Times New Roman" w:cs="Times New Roman"/>
          <w:sz w:val="28"/>
          <w:szCs w:val="28"/>
          <w:lang w:val="en-US" w:eastAsia="ru-RU"/>
        </w:rPr>
        <w:t>.</w:t>
      </w:r>
      <w:r w:rsidR="00A27980" w:rsidRPr="00A27980">
        <w:rPr>
          <w:rFonts w:ascii="Times New Roman" w:eastAsia="Times New Roman" w:hAnsi="Times New Roman" w:cs="Times New Roman"/>
          <w:sz w:val="28"/>
          <w:szCs w:val="28"/>
          <w:lang w:val="en-US" w:eastAsia="ru-RU"/>
        </w:rPr>
        <w:t xml:space="preserve"> – p.58-90.</w:t>
      </w:r>
    </w:p>
    <w:p w14:paraId="65D90399" w14:textId="3E659D89"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A27980">
        <w:rPr>
          <w:rFonts w:ascii="Times New Roman" w:eastAsia="Times New Roman" w:hAnsi="Times New Roman" w:cs="Times New Roman"/>
          <w:sz w:val="28"/>
          <w:szCs w:val="28"/>
          <w:lang w:val="en-US" w:eastAsia="ru-RU"/>
        </w:rPr>
        <w:t>Vejstal 1., Antiviral therapy for chronic hepatitis C: a 30-year success story</w:t>
      </w:r>
      <w:r w:rsidR="00A27980" w:rsidRPr="00A27980">
        <w:rPr>
          <w:rFonts w:ascii="Times New Roman" w:eastAsia="Times New Roman" w:hAnsi="Times New Roman" w:cs="Times New Roman"/>
          <w:sz w:val="28"/>
          <w:szCs w:val="28"/>
          <w:lang w:val="en-US" w:eastAsia="ru-RU"/>
        </w:rPr>
        <w:t>//Therapy,</w:t>
      </w:r>
      <w:r w:rsidRPr="00A27980">
        <w:rPr>
          <w:rFonts w:ascii="Times New Roman" w:eastAsia="Times New Roman" w:hAnsi="Times New Roman" w:cs="Times New Roman"/>
          <w:sz w:val="28"/>
          <w:szCs w:val="28"/>
          <w:lang w:val="en-US" w:eastAsia="ru-RU"/>
        </w:rPr>
        <w:t xml:space="preserve"> - 2015</w:t>
      </w:r>
      <w:r w:rsidR="00A27980" w:rsidRPr="00A27980">
        <w:rPr>
          <w:rFonts w:ascii="Times New Roman" w:eastAsia="Times New Roman" w:hAnsi="Times New Roman" w:cs="Times New Roman"/>
          <w:sz w:val="28"/>
          <w:szCs w:val="28"/>
          <w:lang w:val="en-US" w:eastAsia="ru-RU"/>
        </w:rPr>
        <w:t xml:space="preserve"> – Vol.5 N1</w:t>
      </w:r>
      <w:r w:rsidRPr="00A27980">
        <w:rPr>
          <w:rFonts w:ascii="Times New Roman" w:eastAsia="Times New Roman" w:hAnsi="Times New Roman" w:cs="Times New Roman"/>
          <w:sz w:val="28"/>
          <w:szCs w:val="28"/>
          <w:lang w:val="en-US" w:eastAsia="ru-RU"/>
        </w:rPr>
        <w:t>.</w:t>
      </w:r>
      <w:r w:rsidR="00A27980" w:rsidRPr="00A27980">
        <w:rPr>
          <w:rFonts w:ascii="Times New Roman" w:eastAsia="Times New Roman" w:hAnsi="Times New Roman" w:cs="Times New Roman"/>
          <w:sz w:val="28"/>
          <w:szCs w:val="28"/>
          <w:lang w:val="en-US" w:eastAsia="ru-RU"/>
        </w:rPr>
        <w:t xml:space="preserve"> – p.63-78.</w:t>
      </w:r>
    </w:p>
    <w:p w14:paraId="516BE53D" w14:textId="77777777"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A27980">
        <w:rPr>
          <w:rFonts w:ascii="Times New Roman" w:eastAsia="Calibri" w:hAnsi="Times New Roman" w:cs="Times New Roman"/>
          <w:sz w:val="28"/>
          <w:szCs w:val="28"/>
          <w:shd w:val="clear" w:color="auto" w:fill="FFFFFF"/>
        </w:rPr>
        <w:t>Абдурахманов Д.Т. Хронические гепатиты В и D. Руководство для врачей. Москва: Издат. Группа «ГЭОТАР-Медиа», 2010. - 288 с</w:t>
      </w:r>
      <w:r w:rsidRPr="00A27980">
        <w:rPr>
          <w:rFonts w:ascii="Times New Roman" w:eastAsia="Calibri" w:hAnsi="Times New Roman" w:cs="Times New Roman"/>
          <w:sz w:val="28"/>
          <w:szCs w:val="28"/>
        </w:rPr>
        <w:t>.</w:t>
      </w:r>
    </w:p>
    <w:p w14:paraId="33463B23" w14:textId="77777777"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A27980">
        <w:rPr>
          <w:rFonts w:ascii="Times New Roman" w:eastAsia="Calibri" w:hAnsi="Times New Roman" w:cs="Times New Roman"/>
          <w:sz w:val="28"/>
          <w:szCs w:val="28"/>
        </w:rPr>
        <w:t>Абдурахманов, Т. П. Розина, Е. Н. Никулькина. Противовирусная терапия хронического гепатита С: 30-летняя история успеха// Терапевтический архив. - 2019. - №11. - С. 110-115.</w:t>
      </w:r>
    </w:p>
    <w:p w14:paraId="28578FB9" w14:textId="77777777"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A27980">
        <w:rPr>
          <w:rFonts w:ascii="Times New Roman" w:eastAsia="Times New Roman" w:hAnsi="Times New Roman" w:cs="Times New Roman"/>
          <w:sz w:val="28"/>
          <w:szCs w:val="28"/>
          <w:lang w:eastAsia="ru-RU"/>
        </w:rPr>
        <w:t>Андреева Р. М. Вирусные гепатиты в вопросах и ответах: пособие. Москва: Литтерра, 2010. - 336 с.</w:t>
      </w:r>
    </w:p>
    <w:p w14:paraId="42317629" w14:textId="77777777"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A27980">
        <w:rPr>
          <w:rFonts w:ascii="Times New Roman" w:eastAsia="Calibri" w:hAnsi="Times New Roman" w:cs="Times New Roman"/>
          <w:sz w:val="28"/>
          <w:szCs w:val="28"/>
        </w:rPr>
        <w:t xml:space="preserve">Асратян А.А., Т. А., Семененко, И. Б. Кальнин Современные эпидемиологические особенности вирусных гепатитов В и С, туберкулеза и </w:t>
      </w:r>
      <w:r w:rsidRPr="00A27980">
        <w:rPr>
          <w:rFonts w:ascii="Times New Roman" w:eastAsia="Calibri" w:hAnsi="Times New Roman" w:cs="Times New Roman"/>
          <w:sz w:val="28"/>
          <w:szCs w:val="28"/>
        </w:rPr>
        <w:lastRenderedPageBreak/>
        <w:t>ВИЧ-инфекции в психиатрических стационарах. Журнал микробиологии, эпидемиологии и иммунобиологии. - 2020. - № 1. - С. 32-39.</w:t>
      </w:r>
    </w:p>
    <w:p w14:paraId="7E8EE772" w14:textId="06794C0D" w:rsidR="004532C3" w:rsidRPr="00A27980"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A27980">
        <w:rPr>
          <w:rFonts w:ascii="Times New Roman" w:eastAsia="Calibri" w:hAnsi="Times New Roman" w:cs="Times New Roman"/>
          <w:sz w:val="28"/>
          <w:szCs w:val="28"/>
        </w:rPr>
        <w:t>Байжунусов Э. Стратегия лекарственного обеспечения до 2020 года</w:t>
      </w:r>
      <w:r w:rsidR="00A27980" w:rsidRPr="00A27980">
        <w:rPr>
          <w:rFonts w:ascii="Times New Roman" w:eastAsia="Calibri" w:hAnsi="Times New Roman" w:cs="Times New Roman"/>
          <w:sz w:val="28"/>
          <w:szCs w:val="28"/>
        </w:rPr>
        <w:t>//Стратегии РК 2015-2020г.,</w:t>
      </w:r>
      <w:r w:rsidRPr="00A27980">
        <w:rPr>
          <w:rFonts w:ascii="Times New Roman" w:eastAsia="Calibri" w:hAnsi="Times New Roman" w:cs="Times New Roman"/>
          <w:sz w:val="28"/>
          <w:szCs w:val="28"/>
        </w:rPr>
        <w:t xml:space="preserve"> – 2014</w:t>
      </w:r>
      <w:r w:rsidR="00A27980" w:rsidRPr="00A27980">
        <w:rPr>
          <w:rFonts w:ascii="Times New Roman" w:eastAsia="Calibri" w:hAnsi="Times New Roman" w:cs="Times New Roman"/>
          <w:sz w:val="28"/>
          <w:szCs w:val="28"/>
        </w:rPr>
        <w:t xml:space="preserve"> – </w:t>
      </w:r>
      <w:r w:rsidR="00ED7526">
        <w:rPr>
          <w:rFonts w:ascii="Times New Roman" w:eastAsia="Calibri" w:hAnsi="Times New Roman" w:cs="Times New Roman"/>
          <w:sz w:val="28"/>
          <w:szCs w:val="28"/>
        </w:rPr>
        <w:t>С</w:t>
      </w:r>
      <w:r w:rsidR="00A27980" w:rsidRPr="00A27980">
        <w:rPr>
          <w:rFonts w:ascii="Times New Roman" w:eastAsia="Calibri" w:hAnsi="Times New Roman" w:cs="Times New Roman"/>
          <w:sz w:val="28"/>
          <w:szCs w:val="28"/>
        </w:rPr>
        <w:t>.10-15.</w:t>
      </w:r>
    </w:p>
    <w:p w14:paraId="4B51F77A" w14:textId="786F81E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Бакулин И.Г. Актуальные вопросы противовирусной терапии хронических гепатитов В и С/И.Г. Бакулин//Эксперимен. и клин. Гастроэнтерология, - 2010.- №5.- С.3-9.</w:t>
      </w:r>
    </w:p>
    <w:p w14:paraId="228FCEED" w14:textId="719A394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Балаян М. С., Михайлов М.И., Блюгер А., Новицкий И. Гепатиты: этиология, эпидемиология, диагностика, профилактика, – 2012</w:t>
      </w:r>
      <w:r w:rsidR="00A27980"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.458-490</w:t>
      </w:r>
      <w:r w:rsidRPr="00355072">
        <w:rPr>
          <w:rFonts w:ascii="Times New Roman" w:eastAsia="Times New Roman" w:hAnsi="Times New Roman" w:cs="Times New Roman"/>
          <w:sz w:val="28"/>
          <w:szCs w:val="28"/>
          <w:lang w:eastAsia="ru-RU"/>
        </w:rPr>
        <w:t>.</w:t>
      </w:r>
    </w:p>
    <w:p w14:paraId="02021824" w14:textId="5F14707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Бардадин К., Watson J. Гепатиты: рациональная диагностика и терапия</w:t>
      </w:r>
      <w:r w:rsidR="00A27980" w:rsidRPr="00355072">
        <w:rPr>
          <w:rFonts w:ascii="Times New Roman" w:eastAsia="Times New Roman" w:hAnsi="Times New Roman" w:cs="Times New Roman"/>
          <w:sz w:val="28"/>
          <w:szCs w:val="28"/>
          <w:lang w:eastAsia="ru-RU"/>
        </w:rPr>
        <w:t>//Терапия,</w:t>
      </w:r>
      <w:r w:rsidRPr="00355072">
        <w:rPr>
          <w:rFonts w:ascii="Times New Roman" w:eastAsia="Times New Roman" w:hAnsi="Times New Roman" w:cs="Times New Roman"/>
          <w:sz w:val="28"/>
          <w:szCs w:val="28"/>
          <w:lang w:eastAsia="ru-RU"/>
        </w:rPr>
        <w:t xml:space="preserve"> – 2006</w:t>
      </w:r>
      <w:r w:rsidR="00A27980" w:rsidRPr="00355072">
        <w:rPr>
          <w:rFonts w:ascii="Times New Roman" w:eastAsia="Times New Roman" w:hAnsi="Times New Roman" w:cs="Times New Roman"/>
          <w:sz w:val="28"/>
          <w:szCs w:val="28"/>
          <w:lang w:eastAsia="ru-RU"/>
        </w:rPr>
        <w:t xml:space="preserve"> - №7.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.412-450</w:t>
      </w:r>
      <w:r w:rsidRPr="00355072">
        <w:rPr>
          <w:rFonts w:ascii="Times New Roman" w:eastAsia="Times New Roman" w:hAnsi="Times New Roman" w:cs="Times New Roman"/>
          <w:sz w:val="28"/>
          <w:szCs w:val="28"/>
          <w:lang w:eastAsia="ru-RU"/>
        </w:rPr>
        <w:t>.</w:t>
      </w:r>
    </w:p>
    <w:p w14:paraId="2564DFD7" w14:textId="638BD0A8"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Батрак Н. И., Вирусные гепатиты: клиника, диагностика, лечение</w:t>
      </w:r>
      <w:r w:rsidR="00A27980" w:rsidRPr="00355072">
        <w:rPr>
          <w:rFonts w:ascii="Times New Roman" w:eastAsia="Times New Roman" w:hAnsi="Times New Roman" w:cs="Times New Roman"/>
          <w:sz w:val="28"/>
          <w:szCs w:val="28"/>
          <w:lang w:eastAsia="ru-RU"/>
        </w:rPr>
        <w:t>//Все о гепатитах,</w:t>
      </w:r>
      <w:r w:rsidRPr="00355072">
        <w:rPr>
          <w:rFonts w:ascii="Times New Roman" w:eastAsia="Times New Roman" w:hAnsi="Times New Roman" w:cs="Times New Roman"/>
          <w:sz w:val="28"/>
          <w:szCs w:val="28"/>
          <w:lang w:eastAsia="ru-RU"/>
        </w:rPr>
        <w:t xml:space="preserve"> – 2014</w:t>
      </w:r>
      <w:r w:rsidR="00A27980" w:rsidRPr="00355072">
        <w:rPr>
          <w:rFonts w:ascii="Times New Roman" w:eastAsia="Times New Roman" w:hAnsi="Times New Roman" w:cs="Times New Roman"/>
          <w:sz w:val="28"/>
          <w:szCs w:val="28"/>
          <w:lang w:eastAsia="ru-RU"/>
        </w:rPr>
        <w:t xml:space="preserve"> - №7.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.87-115</w:t>
      </w:r>
      <w:r w:rsidRPr="00355072">
        <w:rPr>
          <w:rFonts w:ascii="Times New Roman" w:eastAsia="Times New Roman" w:hAnsi="Times New Roman" w:cs="Times New Roman"/>
          <w:sz w:val="28"/>
          <w:szCs w:val="28"/>
          <w:lang w:eastAsia="ru-RU"/>
        </w:rPr>
        <w:t>.</w:t>
      </w:r>
    </w:p>
    <w:p w14:paraId="29EC0EE1" w14:textId="32ADE758"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Баширова Д. К. Гепатопротекторы</w:t>
      </w:r>
      <w:r w:rsidR="00A27980" w:rsidRPr="00355072">
        <w:rPr>
          <w:rFonts w:ascii="Times New Roman" w:eastAsia="Times New Roman" w:hAnsi="Times New Roman" w:cs="Times New Roman"/>
          <w:sz w:val="28"/>
          <w:szCs w:val="28"/>
          <w:lang w:eastAsia="ru-RU"/>
        </w:rPr>
        <w:t>//Гепатопротекторы,</w:t>
      </w:r>
      <w:r w:rsidRPr="00355072">
        <w:rPr>
          <w:rFonts w:ascii="Times New Roman" w:eastAsia="Times New Roman" w:hAnsi="Times New Roman" w:cs="Times New Roman"/>
          <w:sz w:val="28"/>
          <w:szCs w:val="28"/>
          <w:lang w:eastAsia="ru-RU"/>
        </w:rPr>
        <w:t xml:space="preserve"> – 2017</w:t>
      </w:r>
      <w:r w:rsidR="00A27980"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.11-18.</w:t>
      </w:r>
    </w:p>
    <w:p w14:paraId="60039B10"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Бжоско В., Гранов A. М. Вопросы эпидемиологии. – 2017. – 205 с.</w:t>
      </w:r>
    </w:p>
    <w:p w14:paraId="0560A00A" w14:textId="5443C674"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Блюгер А.Ф., Новицкий И., Дунаевский О.А. Эпидемиология вирусных гепатитов</w:t>
      </w:r>
      <w:r w:rsidR="00A27980" w:rsidRPr="00355072">
        <w:rPr>
          <w:rFonts w:ascii="Times New Roman" w:eastAsia="Times New Roman" w:hAnsi="Times New Roman" w:cs="Times New Roman"/>
          <w:sz w:val="28"/>
          <w:szCs w:val="28"/>
          <w:lang w:eastAsia="ru-RU"/>
        </w:rPr>
        <w:t>//Эпидемиология,</w:t>
      </w:r>
      <w:r w:rsidRPr="00355072">
        <w:rPr>
          <w:rFonts w:ascii="Times New Roman" w:eastAsia="Times New Roman" w:hAnsi="Times New Roman" w:cs="Times New Roman"/>
          <w:sz w:val="28"/>
          <w:szCs w:val="28"/>
          <w:lang w:eastAsia="ru-RU"/>
        </w:rPr>
        <w:t xml:space="preserve"> – 2010</w:t>
      </w:r>
      <w:r w:rsidR="00A27980"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.524-570</w:t>
      </w:r>
      <w:r w:rsidRPr="00355072">
        <w:rPr>
          <w:rFonts w:ascii="Times New Roman" w:eastAsia="Times New Roman" w:hAnsi="Times New Roman" w:cs="Times New Roman"/>
          <w:sz w:val="28"/>
          <w:szCs w:val="28"/>
          <w:lang w:eastAsia="ru-RU"/>
        </w:rPr>
        <w:t>.</w:t>
      </w:r>
    </w:p>
    <w:p w14:paraId="66E85056"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Брико Н. И. Материалы научно-практической конференции «Гепатит С (Российский консенсус)», – Материалы научно-методического центра по эпидемиологическому надзору за вирусными гепатитами в РФ при Санкт-Петербургском НИИЭМ им. Пастера, 2000-2016.</w:t>
      </w:r>
    </w:p>
    <w:p w14:paraId="795ECFA0" w14:textId="5F6B274F"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Васильева Е.А., Михайлов М.И., Гончарук М.Ю. Справочник по диагностике и профилактике наиболее распространенных инфекционных и паразитарных болезней, - 2011</w:t>
      </w:r>
      <w:r w:rsidR="00A27980" w:rsidRPr="00355072">
        <w:rPr>
          <w:rFonts w:ascii="Times New Roman" w:eastAsia="Times New Roman" w:hAnsi="Times New Roman" w:cs="Times New Roman"/>
          <w:sz w:val="28"/>
          <w:szCs w:val="28"/>
          <w:lang w:eastAsia="ru-RU"/>
        </w:rPr>
        <w:t xml:space="preserve"> - №8.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.58-73</w:t>
      </w:r>
      <w:r w:rsidRPr="00355072">
        <w:rPr>
          <w:rFonts w:ascii="Times New Roman" w:eastAsia="Times New Roman" w:hAnsi="Times New Roman" w:cs="Times New Roman"/>
          <w:sz w:val="28"/>
          <w:szCs w:val="28"/>
          <w:lang w:eastAsia="ru-RU"/>
        </w:rPr>
        <w:t>.</w:t>
      </w:r>
    </w:p>
    <w:p w14:paraId="45502BE7" w14:textId="406A892C"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Водопьянов С.О. Инфекционная гепатология: руководство, - 2012</w:t>
      </w:r>
      <w:r w:rsidR="00A27980"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.47-53</w:t>
      </w:r>
      <w:r w:rsidRPr="00355072">
        <w:rPr>
          <w:rFonts w:ascii="Times New Roman" w:eastAsia="Times New Roman" w:hAnsi="Times New Roman" w:cs="Times New Roman"/>
          <w:sz w:val="28"/>
          <w:szCs w:val="28"/>
          <w:lang w:eastAsia="ru-RU"/>
        </w:rPr>
        <w:t>.</w:t>
      </w:r>
    </w:p>
    <w:p w14:paraId="2FB123A5" w14:textId="6F5E3AA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Глинских Н. П., Мукомолов С.Л., Карандашова И.В. </w:t>
      </w:r>
      <w:r w:rsidRPr="00355072">
        <w:rPr>
          <w:rFonts w:ascii="Times New Roman" w:hAnsi="Times New Roman" w:cs="Times New Roman"/>
          <w:sz w:val="28"/>
          <w:szCs w:val="28"/>
        </w:rPr>
        <w:t>Диагностическая точность предиктивных индексов оценки фиброза печени у пациентов с хроническим гепатитом С</w:t>
      </w:r>
      <w:r w:rsidR="00A27980" w:rsidRPr="00355072">
        <w:rPr>
          <w:rFonts w:ascii="Times New Roman" w:hAnsi="Times New Roman" w:cs="Times New Roman"/>
          <w:sz w:val="28"/>
          <w:szCs w:val="28"/>
        </w:rPr>
        <w:t>//Лечение гепатитов,</w:t>
      </w:r>
      <w:r w:rsidRPr="00355072">
        <w:rPr>
          <w:rFonts w:ascii="Times New Roman" w:hAnsi="Times New Roman" w:cs="Times New Roman"/>
          <w:sz w:val="28"/>
          <w:szCs w:val="28"/>
        </w:rPr>
        <w:t xml:space="preserve"> </w:t>
      </w:r>
      <w:r w:rsidRPr="00355072">
        <w:rPr>
          <w:rFonts w:ascii="Times New Roman" w:eastAsia="Times New Roman" w:hAnsi="Times New Roman" w:cs="Times New Roman"/>
          <w:sz w:val="28"/>
          <w:szCs w:val="28"/>
          <w:lang w:eastAsia="ru-RU"/>
        </w:rPr>
        <w:t>- 2012</w:t>
      </w:r>
      <w:r w:rsidR="00A27980" w:rsidRPr="00355072">
        <w:rPr>
          <w:rFonts w:ascii="Times New Roman" w:eastAsia="Times New Roman" w:hAnsi="Times New Roman" w:cs="Times New Roman"/>
          <w:sz w:val="28"/>
          <w:szCs w:val="28"/>
          <w:lang w:eastAsia="ru-RU"/>
        </w:rPr>
        <w:t xml:space="preserve"> - №2. – с.45-80</w:t>
      </w:r>
      <w:r w:rsidRPr="00355072">
        <w:rPr>
          <w:rFonts w:ascii="Times New Roman" w:eastAsia="Times New Roman" w:hAnsi="Times New Roman" w:cs="Times New Roman"/>
          <w:sz w:val="28"/>
          <w:szCs w:val="28"/>
          <w:lang w:eastAsia="ru-RU"/>
        </w:rPr>
        <w:t xml:space="preserve">. </w:t>
      </w:r>
    </w:p>
    <w:p w14:paraId="39B14BE8" w14:textId="443D804D"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Гордейчук И. Н., Таточенко В. К., Озерковский Н.А. Лекарственные средства, применяемые при вирусных заболеваниях: руководство, – 2010</w:t>
      </w:r>
      <w:r w:rsidR="00A27980"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.60-67</w:t>
      </w:r>
      <w:r w:rsidRPr="00355072">
        <w:rPr>
          <w:rFonts w:ascii="Times New Roman" w:eastAsia="Times New Roman" w:hAnsi="Times New Roman" w:cs="Times New Roman"/>
          <w:sz w:val="28"/>
          <w:szCs w:val="28"/>
          <w:lang w:eastAsia="ru-RU"/>
        </w:rPr>
        <w:t>.</w:t>
      </w:r>
    </w:p>
    <w:p w14:paraId="61B9CA63" w14:textId="546D62B5"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Гуленкова Н.П., Першин С.С., Баранова Г.П. </w:t>
      </w:r>
      <w:r w:rsidRPr="00355072">
        <w:rPr>
          <w:rFonts w:ascii="Times New Roman" w:hAnsi="Times New Roman" w:cs="Times New Roman"/>
          <w:sz w:val="28"/>
          <w:szCs w:val="28"/>
        </w:rPr>
        <w:t xml:space="preserve">Социальная значимость применения лекарственных препаратов при лечении хронического гепатита С, </w:t>
      </w:r>
      <w:r w:rsidRPr="00355072">
        <w:rPr>
          <w:rFonts w:ascii="Times New Roman" w:eastAsia="Times New Roman" w:hAnsi="Times New Roman" w:cs="Times New Roman"/>
          <w:sz w:val="28"/>
          <w:szCs w:val="28"/>
          <w:lang w:eastAsia="ru-RU"/>
        </w:rPr>
        <w:t>- 2013</w:t>
      </w:r>
      <w:r w:rsidR="00A27980" w:rsidRPr="00355072">
        <w:rPr>
          <w:rFonts w:ascii="Times New Roman" w:eastAsia="Times New Roman" w:hAnsi="Times New Roman" w:cs="Times New Roman"/>
          <w:sz w:val="28"/>
          <w:szCs w:val="28"/>
          <w:lang w:eastAsia="ru-RU"/>
        </w:rPr>
        <w:t xml:space="preserve"> – с.89-95</w:t>
      </w:r>
      <w:r w:rsidRPr="00355072">
        <w:rPr>
          <w:rFonts w:ascii="Times New Roman" w:eastAsia="Times New Roman" w:hAnsi="Times New Roman" w:cs="Times New Roman"/>
          <w:sz w:val="28"/>
          <w:szCs w:val="28"/>
          <w:lang w:eastAsia="ru-RU"/>
        </w:rPr>
        <w:t>.</w:t>
      </w:r>
    </w:p>
    <w:p w14:paraId="2F962044" w14:textId="3FE5ADC2"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Динстаг Дж., Иссельбахер К. Инфекционные болезни: национальное руководство, - 2012</w:t>
      </w:r>
      <w:r w:rsidR="00A27980" w:rsidRPr="00355072">
        <w:rPr>
          <w:rFonts w:ascii="Times New Roman" w:eastAsia="Times New Roman" w:hAnsi="Times New Roman" w:cs="Times New Roman"/>
          <w:sz w:val="28"/>
          <w:szCs w:val="28"/>
          <w:lang w:eastAsia="ru-RU"/>
        </w:rPr>
        <w:t xml:space="preserve"> – с.41-75</w:t>
      </w:r>
      <w:r w:rsidRPr="00355072">
        <w:rPr>
          <w:rFonts w:ascii="Times New Roman" w:eastAsia="Times New Roman" w:hAnsi="Times New Roman" w:cs="Times New Roman"/>
          <w:sz w:val="28"/>
          <w:szCs w:val="28"/>
          <w:lang w:eastAsia="ru-RU"/>
        </w:rPr>
        <w:t>.</w:t>
      </w:r>
    </w:p>
    <w:p w14:paraId="2D60A48D" w14:textId="58B2224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Дмитриева Г.М. Аналитические обзоры «Вирусные гепатиты в Российской Федерации», - 2018</w:t>
      </w:r>
      <w:r w:rsidR="00A27980" w:rsidRPr="00355072">
        <w:rPr>
          <w:rFonts w:ascii="Times New Roman" w:eastAsia="Times New Roman" w:hAnsi="Times New Roman" w:cs="Times New Roman"/>
          <w:sz w:val="28"/>
          <w:szCs w:val="28"/>
          <w:lang w:eastAsia="ru-RU"/>
        </w:rPr>
        <w:t xml:space="preserve"> – с.55-58</w:t>
      </w:r>
      <w:r w:rsidRPr="00355072">
        <w:rPr>
          <w:rFonts w:ascii="Times New Roman" w:eastAsia="Times New Roman" w:hAnsi="Times New Roman" w:cs="Times New Roman"/>
          <w:sz w:val="28"/>
          <w:szCs w:val="28"/>
          <w:lang w:eastAsia="ru-RU"/>
        </w:rPr>
        <w:t>.</w:t>
      </w:r>
    </w:p>
    <w:p w14:paraId="6F957283" w14:textId="379C360B"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Дунаевский О.А., Ершова О. Н. </w:t>
      </w:r>
      <w:r w:rsidRPr="00355072">
        <w:rPr>
          <w:rFonts w:ascii="Times New Roman" w:hAnsi="Times New Roman" w:cs="Times New Roman"/>
          <w:sz w:val="28"/>
          <w:szCs w:val="28"/>
        </w:rPr>
        <w:t>Инфекционные болезни, - 2011</w:t>
      </w:r>
      <w:r w:rsidR="00A27980" w:rsidRPr="00355072">
        <w:rPr>
          <w:rFonts w:ascii="Times New Roman" w:hAnsi="Times New Roman" w:cs="Times New Roman"/>
          <w:sz w:val="28"/>
          <w:szCs w:val="28"/>
        </w:rPr>
        <w:t xml:space="preserve"> – том №1. – с.440-490</w:t>
      </w:r>
      <w:r w:rsidRPr="00355072">
        <w:rPr>
          <w:rFonts w:ascii="Times New Roman" w:hAnsi="Times New Roman" w:cs="Times New Roman"/>
          <w:sz w:val="28"/>
          <w:szCs w:val="28"/>
        </w:rPr>
        <w:t>.</w:t>
      </w:r>
      <w:r w:rsidRPr="00355072">
        <w:t xml:space="preserve"> </w:t>
      </w:r>
    </w:p>
    <w:p w14:paraId="5356FBC2" w14:textId="4AD16805"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lastRenderedPageBreak/>
        <w:t xml:space="preserve">Егембердиева Р.А., Уралыдина Н. П. </w:t>
      </w:r>
      <w:r w:rsidRPr="00355072">
        <w:rPr>
          <w:rFonts w:ascii="Times New Roman" w:hAnsi="Times New Roman" w:cs="Times New Roman"/>
          <w:sz w:val="28"/>
          <w:szCs w:val="28"/>
        </w:rPr>
        <w:t xml:space="preserve">Вирусные парентеральные гепатиты: современные методы молекулярной диагностики, - </w:t>
      </w:r>
      <w:r w:rsidRPr="00355072">
        <w:rPr>
          <w:rFonts w:ascii="Times New Roman" w:eastAsia="Times New Roman" w:hAnsi="Times New Roman" w:cs="Times New Roman"/>
          <w:sz w:val="28"/>
          <w:szCs w:val="28"/>
          <w:lang w:eastAsia="ru-RU"/>
        </w:rPr>
        <w:t>2008</w:t>
      </w:r>
      <w:r w:rsidR="00A27980" w:rsidRPr="00355072">
        <w:rPr>
          <w:rFonts w:ascii="Times New Roman" w:eastAsia="Times New Roman" w:hAnsi="Times New Roman" w:cs="Times New Roman"/>
          <w:sz w:val="28"/>
          <w:szCs w:val="28"/>
          <w:lang w:eastAsia="ru-RU"/>
        </w:rPr>
        <w:t xml:space="preserve"> – с.91-98</w:t>
      </w:r>
      <w:r w:rsidRPr="00355072">
        <w:rPr>
          <w:rFonts w:ascii="Times New Roman" w:eastAsia="Times New Roman" w:hAnsi="Times New Roman" w:cs="Times New Roman"/>
          <w:sz w:val="28"/>
          <w:szCs w:val="28"/>
          <w:lang w:eastAsia="ru-RU"/>
        </w:rPr>
        <w:t>.</w:t>
      </w:r>
    </w:p>
    <w:p w14:paraId="4B05182B" w14:textId="5E8A2A61"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Ершова О. Н., Шагиева З.А. Лечение ВИЧ-инфекции и вирусных гепатитов по Джею Сэнфорду, - 2012</w:t>
      </w:r>
      <w:r w:rsidR="00A27980" w:rsidRPr="00355072">
        <w:rPr>
          <w:rFonts w:ascii="Times New Roman" w:eastAsia="Times New Roman" w:hAnsi="Times New Roman" w:cs="Times New Roman"/>
          <w:sz w:val="28"/>
          <w:szCs w:val="28"/>
          <w:lang w:eastAsia="ru-RU"/>
        </w:rPr>
        <w:t xml:space="preserve"> - №2. – с.41-49</w:t>
      </w:r>
      <w:r w:rsidRPr="00355072">
        <w:rPr>
          <w:rFonts w:ascii="Times New Roman" w:eastAsia="Times New Roman" w:hAnsi="Times New Roman" w:cs="Times New Roman"/>
          <w:sz w:val="28"/>
          <w:szCs w:val="28"/>
          <w:lang w:eastAsia="ru-RU"/>
        </w:rPr>
        <w:t>.</w:t>
      </w:r>
    </w:p>
    <w:p w14:paraId="1D7D0988" w14:textId="2C5483D9"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Ефимов Г. Е., Шляхтенко Л.И. Вопросы гепатологии: учебное пособие, - 2016</w:t>
      </w:r>
      <w:r w:rsidR="00A27980" w:rsidRPr="00355072">
        <w:rPr>
          <w:rFonts w:ascii="Times New Roman" w:eastAsia="Times New Roman" w:hAnsi="Times New Roman" w:cs="Times New Roman"/>
          <w:sz w:val="28"/>
          <w:szCs w:val="28"/>
          <w:lang w:eastAsia="ru-RU"/>
        </w:rPr>
        <w:t xml:space="preserve"> – том №2</w:t>
      </w:r>
      <w:r w:rsidRPr="00355072">
        <w:rPr>
          <w:rFonts w:ascii="Times New Roman" w:eastAsia="Times New Roman" w:hAnsi="Times New Roman" w:cs="Times New Roman"/>
          <w:sz w:val="28"/>
          <w:szCs w:val="28"/>
          <w:lang w:eastAsia="ru-RU"/>
        </w:rPr>
        <w:t>.</w:t>
      </w:r>
    </w:p>
    <w:p w14:paraId="60E36D10"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Ефремова, Т. А. Социальная значимость применения лекарственных препаратов при лечении хронического гепатита С. Менеджер здравоохранения. - 2019. - № 2. - С. 41-47.</w:t>
      </w:r>
    </w:p>
    <w:p w14:paraId="0FDBE3AB" w14:textId="0D0D998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Жданов К. В. </w:t>
      </w:r>
      <w:r w:rsidRPr="00355072">
        <w:rPr>
          <w:rFonts w:ascii="Times New Roman" w:hAnsi="Times New Roman" w:cs="Times New Roman"/>
          <w:sz w:val="28"/>
          <w:szCs w:val="28"/>
        </w:rPr>
        <w:t xml:space="preserve">Манифестное течение острого вирусного гепатита С: эпидемиологические и клинические особенности, </w:t>
      </w:r>
      <w:r w:rsidRPr="00355072">
        <w:rPr>
          <w:rFonts w:ascii="Times New Roman" w:eastAsia="Times New Roman" w:hAnsi="Times New Roman" w:cs="Times New Roman"/>
          <w:sz w:val="28"/>
          <w:szCs w:val="28"/>
          <w:lang w:eastAsia="ru-RU"/>
        </w:rPr>
        <w:t>– 2015</w:t>
      </w:r>
      <w:r w:rsidR="00A27980" w:rsidRPr="00355072">
        <w:rPr>
          <w:rFonts w:ascii="Times New Roman" w:eastAsia="Times New Roman" w:hAnsi="Times New Roman" w:cs="Times New Roman"/>
          <w:sz w:val="28"/>
          <w:szCs w:val="28"/>
          <w:lang w:eastAsia="ru-RU"/>
        </w:rPr>
        <w:t xml:space="preserve"> - №3.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.85-89</w:t>
      </w:r>
      <w:r w:rsidRPr="00355072">
        <w:rPr>
          <w:rFonts w:ascii="Times New Roman" w:eastAsia="Times New Roman" w:hAnsi="Times New Roman" w:cs="Times New Roman"/>
          <w:sz w:val="28"/>
          <w:szCs w:val="28"/>
          <w:lang w:eastAsia="ru-RU"/>
        </w:rPr>
        <w:t xml:space="preserve">. </w:t>
      </w:r>
    </w:p>
    <w:p w14:paraId="01B9DD55"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Зайратьянц О.В., Ющук Н.Д., Хрипун А.И. Распространенность инфекции, вызванной вирусами гепатита В и С, по материалам летальных исходов в Москве в 2015-2017 гг. Архив патологии. - 2019. - № 2. - С. 29-35.</w:t>
      </w:r>
    </w:p>
    <w:p w14:paraId="526CC0EC" w14:textId="5D8E5659"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Ивашкин В.А. Этиологическая и эпидемиологическая характеристика летальности от острого вирусного гепатита, - 2015</w:t>
      </w:r>
      <w:r w:rsidR="00A27980" w:rsidRPr="00355072">
        <w:rPr>
          <w:rFonts w:ascii="Times New Roman" w:eastAsia="Times New Roman" w:hAnsi="Times New Roman" w:cs="Times New Roman"/>
          <w:sz w:val="28"/>
          <w:szCs w:val="28"/>
          <w:lang w:eastAsia="ru-RU"/>
        </w:rPr>
        <w:t xml:space="preserve"> - №11.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.96-103</w:t>
      </w:r>
      <w:r w:rsidRPr="00355072">
        <w:rPr>
          <w:rFonts w:ascii="Times New Roman" w:eastAsia="Times New Roman" w:hAnsi="Times New Roman" w:cs="Times New Roman"/>
          <w:sz w:val="28"/>
          <w:szCs w:val="28"/>
          <w:lang w:eastAsia="ru-RU"/>
        </w:rPr>
        <w:t>.</w:t>
      </w:r>
    </w:p>
    <w:p w14:paraId="3131FCAC"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Ивашкина В.Т. Рациональная фармакотерапия заболеваний органов пищеварения. - М.: Литтерра, - 2013. - с.250-251., 423-425.</w:t>
      </w:r>
    </w:p>
    <w:p w14:paraId="65B72248"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Калинина Э.Н., Емельянова А.Н., Епифанцев Н.В. Манифестное течение острого вирусного гепатита С: эпидемиологические и клинические особенности. Инфекционные болезни. - 2019. - № 2. - С. 88-92.</w:t>
      </w:r>
    </w:p>
    <w:p w14:paraId="3DAB0F28" w14:textId="0D3DE568"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Карташова О.А. </w:t>
      </w:r>
      <w:r w:rsidRPr="00355072">
        <w:rPr>
          <w:rFonts w:ascii="Times New Roman" w:hAnsi="Times New Roman" w:cs="Times New Roman"/>
          <w:sz w:val="28"/>
          <w:szCs w:val="28"/>
        </w:rPr>
        <w:t xml:space="preserve">Течение и исходы цирроза печени после элиминации вируса гепатита С: результаты долгосрочного проспективного наблюдения, - </w:t>
      </w:r>
      <w:r w:rsidRPr="00355072">
        <w:rPr>
          <w:rFonts w:ascii="Times New Roman" w:eastAsia="Times New Roman" w:hAnsi="Times New Roman" w:cs="Times New Roman"/>
          <w:sz w:val="28"/>
          <w:szCs w:val="28"/>
          <w:lang w:eastAsia="ru-RU"/>
        </w:rPr>
        <w:t>2016</w:t>
      </w:r>
      <w:r w:rsidR="00A27980" w:rsidRPr="00355072">
        <w:rPr>
          <w:rFonts w:ascii="Times New Roman" w:eastAsia="Times New Roman" w:hAnsi="Times New Roman" w:cs="Times New Roman"/>
          <w:sz w:val="28"/>
          <w:szCs w:val="28"/>
          <w:lang w:eastAsia="ru-RU"/>
        </w:rPr>
        <w:t xml:space="preserve"> - №1. – </w:t>
      </w:r>
      <w:r w:rsidR="00ED7526" w:rsidRPr="00355072">
        <w:rPr>
          <w:rFonts w:ascii="Times New Roman" w:eastAsia="Times New Roman" w:hAnsi="Times New Roman" w:cs="Times New Roman"/>
          <w:sz w:val="28"/>
          <w:szCs w:val="28"/>
          <w:lang w:eastAsia="ru-RU"/>
        </w:rPr>
        <w:t>С</w:t>
      </w:r>
      <w:r w:rsidR="00A27980" w:rsidRPr="00355072">
        <w:rPr>
          <w:rFonts w:ascii="Times New Roman" w:eastAsia="Times New Roman" w:hAnsi="Times New Roman" w:cs="Times New Roman"/>
          <w:sz w:val="28"/>
          <w:szCs w:val="28"/>
          <w:lang w:eastAsia="ru-RU"/>
        </w:rPr>
        <w:t>.63-69</w:t>
      </w:r>
      <w:r w:rsidRPr="00355072">
        <w:rPr>
          <w:rFonts w:ascii="Times New Roman" w:eastAsia="Times New Roman" w:hAnsi="Times New Roman" w:cs="Times New Roman"/>
          <w:sz w:val="28"/>
          <w:szCs w:val="28"/>
          <w:lang w:eastAsia="ru-RU"/>
        </w:rPr>
        <w:t>.</w:t>
      </w:r>
    </w:p>
    <w:p w14:paraId="667133B1" w14:textId="1AE85BA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Катцунг Б.Г. Базисная и клиническая фармакология: Т. 1 / Пер. с англ. - М.: Бином; СПб.: Нев. диалект.,</w:t>
      </w:r>
      <w:r w:rsidR="00ED7526" w:rsidRPr="00355072">
        <w:rPr>
          <w:rFonts w:ascii="Times New Roman" w:eastAsia="Calibri" w:hAnsi="Times New Roman" w:cs="Times New Roman"/>
          <w:sz w:val="28"/>
          <w:szCs w:val="28"/>
        </w:rPr>
        <w:t xml:space="preserve"> </w:t>
      </w:r>
      <w:r w:rsidRPr="00355072">
        <w:rPr>
          <w:rFonts w:ascii="Times New Roman" w:eastAsia="Calibri" w:hAnsi="Times New Roman" w:cs="Times New Roman"/>
          <w:sz w:val="28"/>
          <w:szCs w:val="28"/>
        </w:rPr>
        <w:t>2018 - 660с.</w:t>
      </w:r>
    </w:p>
    <w:p w14:paraId="1FD8F60E" w14:textId="79C051BE"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Клименко С. М. Хронический гепатит С: современное состояние проблем</w:t>
      </w:r>
      <w:r w:rsidR="00320723" w:rsidRPr="00355072">
        <w:rPr>
          <w:rFonts w:ascii="Times New Roman" w:eastAsia="Times New Roman" w:hAnsi="Times New Roman" w:cs="Times New Roman"/>
          <w:sz w:val="28"/>
          <w:szCs w:val="28"/>
          <w:lang w:eastAsia="ru-RU"/>
        </w:rPr>
        <w:t>ы//Современные проблемы,</w:t>
      </w:r>
      <w:r w:rsidRPr="00355072">
        <w:rPr>
          <w:rFonts w:ascii="Times New Roman" w:eastAsia="Times New Roman" w:hAnsi="Times New Roman" w:cs="Times New Roman"/>
          <w:sz w:val="28"/>
          <w:szCs w:val="28"/>
          <w:lang w:eastAsia="ru-RU"/>
        </w:rPr>
        <w:t xml:space="preserve"> - 2019</w:t>
      </w:r>
      <w:r w:rsidR="00320723" w:rsidRPr="00355072">
        <w:rPr>
          <w:rFonts w:ascii="Times New Roman" w:eastAsia="Times New Roman" w:hAnsi="Times New Roman" w:cs="Times New Roman"/>
          <w:sz w:val="28"/>
          <w:szCs w:val="28"/>
          <w:lang w:eastAsia="ru-RU"/>
        </w:rPr>
        <w:t xml:space="preserve"> - №6. – </w:t>
      </w:r>
      <w:r w:rsidR="00ED7526" w:rsidRPr="00355072">
        <w:rPr>
          <w:rFonts w:ascii="Times New Roman" w:eastAsia="Times New Roman" w:hAnsi="Times New Roman" w:cs="Times New Roman"/>
          <w:sz w:val="28"/>
          <w:szCs w:val="28"/>
          <w:lang w:eastAsia="ru-RU"/>
        </w:rPr>
        <w:t>С</w:t>
      </w:r>
      <w:r w:rsidR="00320723" w:rsidRPr="00355072">
        <w:rPr>
          <w:rFonts w:ascii="Times New Roman" w:eastAsia="Times New Roman" w:hAnsi="Times New Roman" w:cs="Times New Roman"/>
          <w:sz w:val="28"/>
          <w:szCs w:val="28"/>
          <w:lang w:eastAsia="ru-RU"/>
        </w:rPr>
        <w:t>.258-259</w:t>
      </w:r>
      <w:r w:rsidRPr="00355072">
        <w:rPr>
          <w:rFonts w:ascii="Times New Roman" w:eastAsia="Times New Roman" w:hAnsi="Times New Roman" w:cs="Times New Roman"/>
          <w:sz w:val="28"/>
          <w:szCs w:val="28"/>
          <w:lang w:eastAsia="ru-RU"/>
        </w:rPr>
        <w:t>.</w:t>
      </w:r>
    </w:p>
    <w:p w14:paraId="61642803" w14:textId="2475EA68"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Ковалева Е.П. Анализ «влияния на бюджет» применения препаратов прямого противовирусного действия у взрослых пациентов с хроническим гепатитом С (генотип 1B), - 2015</w:t>
      </w:r>
      <w:r w:rsidR="00320723" w:rsidRPr="00355072">
        <w:rPr>
          <w:rFonts w:ascii="Times New Roman" w:eastAsia="Times New Roman" w:hAnsi="Times New Roman" w:cs="Times New Roman"/>
          <w:sz w:val="28"/>
          <w:szCs w:val="28"/>
          <w:lang w:eastAsia="ru-RU"/>
        </w:rPr>
        <w:t xml:space="preserve"> – </w:t>
      </w:r>
      <w:r w:rsidR="00ED7526" w:rsidRPr="00355072">
        <w:rPr>
          <w:rFonts w:ascii="Times New Roman" w:eastAsia="Times New Roman" w:hAnsi="Times New Roman" w:cs="Times New Roman"/>
          <w:sz w:val="28"/>
          <w:szCs w:val="28"/>
          <w:lang w:eastAsia="ru-RU"/>
        </w:rPr>
        <w:t>С</w:t>
      </w:r>
      <w:r w:rsidR="00320723" w:rsidRPr="00355072">
        <w:rPr>
          <w:rFonts w:ascii="Times New Roman" w:eastAsia="Times New Roman" w:hAnsi="Times New Roman" w:cs="Times New Roman"/>
          <w:sz w:val="28"/>
          <w:szCs w:val="28"/>
          <w:lang w:eastAsia="ru-RU"/>
        </w:rPr>
        <w:t>.74-79</w:t>
      </w:r>
      <w:r w:rsidRPr="00355072">
        <w:rPr>
          <w:rFonts w:ascii="Times New Roman" w:eastAsia="Times New Roman" w:hAnsi="Times New Roman" w:cs="Times New Roman"/>
          <w:sz w:val="28"/>
          <w:szCs w:val="28"/>
          <w:lang w:eastAsia="ru-RU"/>
        </w:rPr>
        <w:t>.</w:t>
      </w:r>
    </w:p>
    <w:p w14:paraId="5A5FEC61" w14:textId="76BC9DF1"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Комитет по профилактике вирусных гепатитов (КПВГ), - 2010</w:t>
      </w:r>
      <w:r w:rsidR="00320723" w:rsidRPr="00355072">
        <w:rPr>
          <w:rFonts w:ascii="Times New Roman" w:eastAsia="Times New Roman" w:hAnsi="Times New Roman" w:cs="Times New Roman"/>
          <w:sz w:val="28"/>
          <w:szCs w:val="28"/>
          <w:lang w:eastAsia="ru-RU"/>
        </w:rPr>
        <w:t xml:space="preserve"> - №9. – с.27-37</w:t>
      </w:r>
      <w:r w:rsidRPr="00355072">
        <w:rPr>
          <w:rFonts w:ascii="Times New Roman" w:eastAsia="Times New Roman" w:hAnsi="Times New Roman" w:cs="Times New Roman"/>
          <w:sz w:val="28"/>
          <w:szCs w:val="28"/>
          <w:lang w:eastAsia="ru-RU"/>
        </w:rPr>
        <w:t>.</w:t>
      </w:r>
    </w:p>
    <w:p w14:paraId="2CFC37A8" w14:textId="112CD551"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Кузин С. Н. Факторы риска неблагоприятного прогноза хронического гепатита С, - 2015</w:t>
      </w:r>
      <w:r w:rsidR="00320723" w:rsidRPr="00355072">
        <w:rPr>
          <w:rFonts w:ascii="Times New Roman" w:eastAsia="Times New Roman" w:hAnsi="Times New Roman" w:cs="Times New Roman"/>
          <w:sz w:val="28"/>
          <w:szCs w:val="28"/>
          <w:lang w:eastAsia="ru-RU"/>
        </w:rPr>
        <w:t xml:space="preserve"> – с. 98-115</w:t>
      </w:r>
      <w:r w:rsidRPr="00355072">
        <w:rPr>
          <w:rFonts w:ascii="Times New Roman" w:eastAsia="Times New Roman" w:hAnsi="Times New Roman" w:cs="Times New Roman"/>
          <w:sz w:val="28"/>
          <w:szCs w:val="28"/>
          <w:lang w:eastAsia="ru-RU"/>
        </w:rPr>
        <w:t>.</w:t>
      </w:r>
    </w:p>
    <w:p w14:paraId="62EFE984"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Кукес В.Г. Метаболизм лекарственных средств: клинико-фармакологические аспекты. - М., 2014. - с.81-83.</w:t>
      </w:r>
    </w:p>
    <w:p w14:paraId="28DE63B7" w14:textId="51D42F3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Лазаренко В.Н., Махлай А.А. Течение и исходы цирроза печени после элиминации вируса гепатита С: результаты долгосрочного проспективного наблюдения</w:t>
      </w:r>
      <w:r w:rsidR="00320723" w:rsidRPr="00355072">
        <w:rPr>
          <w:rFonts w:ascii="Times New Roman" w:eastAsia="Times New Roman" w:hAnsi="Times New Roman" w:cs="Times New Roman"/>
          <w:sz w:val="28"/>
          <w:szCs w:val="28"/>
          <w:lang w:eastAsia="ru-RU"/>
        </w:rPr>
        <w:t xml:space="preserve">//Гепатиты, </w:t>
      </w:r>
      <w:r w:rsidRPr="00355072">
        <w:rPr>
          <w:rFonts w:ascii="Times New Roman" w:eastAsia="Times New Roman" w:hAnsi="Times New Roman" w:cs="Times New Roman"/>
          <w:sz w:val="28"/>
          <w:szCs w:val="28"/>
          <w:lang w:eastAsia="ru-RU"/>
        </w:rPr>
        <w:t>- 2010</w:t>
      </w:r>
      <w:r w:rsidR="00320723" w:rsidRPr="00355072">
        <w:rPr>
          <w:rFonts w:ascii="Times New Roman" w:eastAsia="Times New Roman" w:hAnsi="Times New Roman" w:cs="Times New Roman"/>
          <w:sz w:val="28"/>
          <w:szCs w:val="28"/>
          <w:lang w:eastAsia="ru-RU"/>
        </w:rPr>
        <w:t xml:space="preserve"> – с.335-361</w:t>
      </w:r>
      <w:r w:rsidRPr="00355072">
        <w:rPr>
          <w:rFonts w:ascii="Times New Roman" w:eastAsia="Times New Roman" w:hAnsi="Times New Roman" w:cs="Times New Roman"/>
          <w:sz w:val="28"/>
          <w:szCs w:val="28"/>
          <w:lang w:eastAsia="ru-RU"/>
        </w:rPr>
        <w:t>.</w:t>
      </w:r>
    </w:p>
    <w:p w14:paraId="76A4397F" w14:textId="2E70D6C1"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Левина Л.А., Бутикова Ж.А., Кальнин И. Б., Christensson В.</w:t>
      </w:r>
      <w:r w:rsidRPr="00355072">
        <w:rPr>
          <w:rFonts w:ascii="Times New Roman" w:hAnsi="Times New Roman" w:cs="Times New Roman"/>
          <w:sz w:val="28"/>
          <w:szCs w:val="28"/>
        </w:rPr>
        <w:t xml:space="preserve"> Медицинская микробиология и иммунология, </w:t>
      </w:r>
      <w:r w:rsidR="00320723" w:rsidRPr="00355072">
        <w:rPr>
          <w:rFonts w:ascii="Times New Roman" w:hAnsi="Times New Roman" w:cs="Times New Roman"/>
          <w:sz w:val="28"/>
          <w:szCs w:val="28"/>
        </w:rPr>
        <w:t xml:space="preserve">руководство. Том №1, </w:t>
      </w:r>
      <w:r w:rsidRPr="00355072">
        <w:rPr>
          <w:rFonts w:ascii="Times New Roman" w:eastAsia="Times New Roman" w:hAnsi="Times New Roman" w:cs="Times New Roman"/>
          <w:sz w:val="28"/>
          <w:szCs w:val="28"/>
          <w:lang w:eastAsia="ru-RU"/>
        </w:rPr>
        <w:t>2016.</w:t>
      </w:r>
    </w:p>
    <w:p w14:paraId="153EAB0F"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lastRenderedPageBreak/>
        <w:t xml:space="preserve">Ли Е.А. Вирусные парентеральные гепатиты: современные методы молекулярной диагностики: по материалам </w:t>
      </w:r>
      <w:r w:rsidRPr="00355072">
        <w:rPr>
          <w:rFonts w:ascii="Times New Roman" w:eastAsia="Calibri" w:hAnsi="Times New Roman" w:cs="Times New Roman"/>
          <w:sz w:val="28"/>
          <w:szCs w:val="28"/>
          <w:lang w:val="en-US"/>
        </w:rPr>
        <w:t>IX</w:t>
      </w:r>
      <w:r w:rsidRPr="00355072">
        <w:rPr>
          <w:rFonts w:ascii="Times New Roman" w:eastAsia="Calibri" w:hAnsi="Times New Roman" w:cs="Times New Roman"/>
          <w:sz w:val="28"/>
          <w:szCs w:val="28"/>
        </w:rPr>
        <w:t xml:space="preserve"> Всероссийской научно-практической конференции с международным участием, 18-20 апреля 2017 г., г. Москва. - 2019. - № 1. - С. 86-105.</w:t>
      </w:r>
    </w:p>
    <w:p w14:paraId="203523E9" w14:textId="6FB464A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 xml:space="preserve">Логинов А.С., Блок Ю.Е. Хронические гепатиты и циррозы печени. - М.: Медицина, 2017., </w:t>
      </w:r>
      <w:r w:rsidR="00ED7526" w:rsidRPr="00355072">
        <w:rPr>
          <w:rFonts w:ascii="Times New Roman" w:eastAsia="Calibri" w:hAnsi="Times New Roman" w:cs="Times New Roman"/>
          <w:sz w:val="28"/>
          <w:szCs w:val="28"/>
        </w:rPr>
        <w:t>С</w:t>
      </w:r>
      <w:r w:rsidRPr="00355072">
        <w:rPr>
          <w:rFonts w:ascii="Times New Roman" w:eastAsia="Calibri" w:hAnsi="Times New Roman" w:cs="Times New Roman"/>
          <w:sz w:val="28"/>
          <w:szCs w:val="28"/>
        </w:rPr>
        <w:t>.76-82.</w:t>
      </w:r>
    </w:p>
    <w:p w14:paraId="31AF63BC" w14:textId="2D5E7F1E"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Львов Д.К., Шустов А.В., Глинских Н. П., Водопьянов С.О. Вирусные гепатиты В и С: сходство и различие, - 2012</w:t>
      </w:r>
      <w:r w:rsidR="00320723" w:rsidRPr="00355072">
        <w:rPr>
          <w:rFonts w:ascii="Times New Roman" w:eastAsia="Times New Roman" w:hAnsi="Times New Roman" w:cs="Times New Roman"/>
          <w:sz w:val="28"/>
          <w:szCs w:val="28"/>
          <w:lang w:eastAsia="ru-RU"/>
        </w:rPr>
        <w:t xml:space="preserve">. - №4. – </w:t>
      </w:r>
      <w:r w:rsidR="00ED7526" w:rsidRPr="00355072">
        <w:rPr>
          <w:rFonts w:ascii="Times New Roman" w:eastAsia="Times New Roman" w:hAnsi="Times New Roman" w:cs="Times New Roman"/>
          <w:sz w:val="28"/>
          <w:szCs w:val="28"/>
          <w:lang w:eastAsia="ru-RU"/>
        </w:rPr>
        <w:t>С</w:t>
      </w:r>
      <w:r w:rsidR="00320723" w:rsidRPr="00355072">
        <w:rPr>
          <w:rFonts w:ascii="Times New Roman" w:eastAsia="Times New Roman" w:hAnsi="Times New Roman" w:cs="Times New Roman"/>
          <w:sz w:val="28"/>
          <w:szCs w:val="28"/>
          <w:lang w:eastAsia="ru-RU"/>
        </w:rPr>
        <w:t>.97-120</w:t>
      </w:r>
      <w:r w:rsidRPr="00355072">
        <w:rPr>
          <w:rFonts w:ascii="Times New Roman" w:eastAsia="Times New Roman" w:hAnsi="Times New Roman" w:cs="Times New Roman"/>
          <w:sz w:val="28"/>
          <w:szCs w:val="28"/>
          <w:lang w:eastAsia="ru-RU"/>
        </w:rPr>
        <w:t>.</w:t>
      </w:r>
    </w:p>
    <w:p w14:paraId="3091DEB7" w14:textId="0611F62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Майер К.П. Инфекционные болезни, </w:t>
      </w:r>
      <w:r w:rsidR="00320723" w:rsidRPr="00355072">
        <w:rPr>
          <w:rFonts w:ascii="Times New Roman" w:eastAsia="Times New Roman" w:hAnsi="Times New Roman" w:cs="Times New Roman"/>
          <w:sz w:val="28"/>
          <w:szCs w:val="28"/>
          <w:lang w:eastAsia="ru-RU"/>
        </w:rPr>
        <w:t xml:space="preserve">руководство, </w:t>
      </w:r>
      <w:r w:rsidRPr="00355072">
        <w:rPr>
          <w:rFonts w:ascii="Times New Roman" w:eastAsia="Times New Roman" w:hAnsi="Times New Roman" w:cs="Times New Roman"/>
          <w:sz w:val="28"/>
          <w:szCs w:val="28"/>
          <w:lang w:eastAsia="ru-RU"/>
        </w:rPr>
        <w:t>- 2014.</w:t>
      </w:r>
      <w:r w:rsidR="00320723" w:rsidRPr="00355072">
        <w:rPr>
          <w:rFonts w:ascii="Times New Roman" w:eastAsia="Times New Roman" w:hAnsi="Times New Roman" w:cs="Times New Roman"/>
          <w:sz w:val="28"/>
          <w:szCs w:val="28"/>
          <w:lang w:eastAsia="ru-RU"/>
        </w:rPr>
        <w:t xml:space="preserve"> 268с. </w:t>
      </w:r>
    </w:p>
    <w:p w14:paraId="6719EDE4" w14:textId="46F37956"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Малов В.А., Убеева Е.А., Николаев С.М.</w:t>
      </w:r>
      <w:r w:rsidR="004E307A" w:rsidRPr="00355072">
        <w:rPr>
          <w:rFonts w:ascii="Times New Roman" w:eastAsia="Calibri" w:hAnsi="Times New Roman" w:cs="Times New Roman"/>
          <w:sz w:val="28"/>
          <w:szCs w:val="28"/>
        </w:rPr>
        <w:t xml:space="preserve"> </w:t>
      </w:r>
      <w:r w:rsidRPr="00355072">
        <w:rPr>
          <w:rFonts w:ascii="Times New Roman" w:eastAsia="Calibri" w:hAnsi="Times New Roman" w:cs="Times New Roman"/>
          <w:sz w:val="28"/>
          <w:szCs w:val="28"/>
        </w:rPr>
        <w:t xml:space="preserve">Особенности лечения хронического вирусного гепатита </w:t>
      </w:r>
      <w:r w:rsidRPr="00355072">
        <w:rPr>
          <w:rFonts w:ascii="Times New Roman" w:eastAsia="Calibri" w:hAnsi="Times New Roman" w:cs="Times New Roman"/>
          <w:sz w:val="28"/>
          <w:szCs w:val="28"/>
          <w:lang w:val="en-US"/>
        </w:rPr>
        <w:t>C</w:t>
      </w:r>
      <w:r w:rsidRPr="00355072">
        <w:rPr>
          <w:rFonts w:ascii="Times New Roman" w:eastAsia="Calibri" w:hAnsi="Times New Roman" w:cs="Times New Roman"/>
          <w:sz w:val="28"/>
          <w:szCs w:val="28"/>
        </w:rPr>
        <w:t xml:space="preserve"> препаратами прямого противовирусн</w:t>
      </w:r>
      <w:r w:rsidR="004E307A" w:rsidRPr="00355072">
        <w:rPr>
          <w:rFonts w:ascii="Times New Roman" w:eastAsia="Calibri" w:hAnsi="Times New Roman" w:cs="Times New Roman"/>
          <w:sz w:val="28"/>
          <w:szCs w:val="28"/>
        </w:rPr>
        <w:t>ого действия: обзор литературы/</w:t>
      </w:r>
      <w:r w:rsidRPr="00355072">
        <w:rPr>
          <w:rFonts w:ascii="Times New Roman" w:eastAsia="Calibri" w:hAnsi="Times New Roman" w:cs="Times New Roman"/>
          <w:sz w:val="28"/>
          <w:szCs w:val="28"/>
        </w:rPr>
        <w:t>Терапевтический архив. - 2019. - № 11. - С. 86-89.</w:t>
      </w:r>
    </w:p>
    <w:p w14:paraId="68C834BE" w14:textId="75D575ED"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Мамкевич Э.X., Сорокин Д.Н., Чуйкова К.И.</w:t>
      </w:r>
      <w:r w:rsidRPr="00355072">
        <w:rPr>
          <w:rFonts w:ascii="Times New Roman" w:eastAsia="Calibri" w:hAnsi="Times New Roman" w:cs="Times New Roman"/>
          <w:sz w:val="28"/>
          <w:szCs w:val="28"/>
        </w:rPr>
        <w:t xml:space="preserve">, </w:t>
      </w:r>
      <w:r w:rsidRPr="00355072">
        <w:rPr>
          <w:rFonts w:ascii="Times New Roman" w:eastAsia="Times New Roman" w:hAnsi="Times New Roman" w:cs="Times New Roman"/>
          <w:sz w:val="28"/>
          <w:szCs w:val="28"/>
          <w:lang w:eastAsia="ru-RU"/>
        </w:rPr>
        <w:t>Rantala1 M., Laar M.J. Лекарственно-индуцированный гепатит: клинические аспекты, - 2013</w:t>
      </w:r>
      <w:r w:rsidR="0071064A" w:rsidRPr="00355072">
        <w:rPr>
          <w:rFonts w:ascii="Times New Roman" w:eastAsia="Times New Roman" w:hAnsi="Times New Roman" w:cs="Times New Roman"/>
          <w:sz w:val="28"/>
          <w:szCs w:val="28"/>
          <w:lang w:eastAsia="ru-RU"/>
        </w:rPr>
        <w:t xml:space="preserve"> - №1. – с.14-19</w:t>
      </w:r>
      <w:r w:rsidRPr="00355072">
        <w:rPr>
          <w:rFonts w:ascii="Times New Roman" w:eastAsia="Times New Roman" w:hAnsi="Times New Roman" w:cs="Times New Roman"/>
          <w:sz w:val="28"/>
          <w:szCs w:val="28"/>
          <w:lang w:eastAsia="ru-RU"/>
        </w:rPr>
        <w:t>.</w:t>
      </w:r>
    </w:p>
    <w:p w14:paraId="639C52F5" w14:textId="74F5EF03"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Маслов В.П., Савин Е.А., Таточенко В.К. Вирусные болезни человека</w:t>
      </w:r>
      <w:r w:rsidR="0071064A" w:rsidRPr="00355072">
        <w:rPr>
          <w:rFonts w:ascii="Times New Roman" w:eastAsia="Times New Roman" w:hAnsi="Times New Roman" w:cs="Times New Roman"/>
          <w:sz w:val="28"/>
          <w:szCs w:val="28"/>
          <w:lang w:eastAsia="ru-RU"/>
        </w:rPr>
        <w:t>//Вирусные болезни,</w:t>
      </w:r>
      <w:r w:rsidRPr="00355072">
        <w:rPr>
          <w:rFonts w:ascii="Times New Roman" w:eastAsia="Times New Roman" w:hAnsi="Times New Roman" w:cs="Times New Roman"/>
          <w:sz w:val="28"/>
          <w:szCs w:val="28"/>
          <w:lang w:eastAsia="ru-RU"/>
        </w:rPr>
        <w:t xml:space="preserve"> - 2011</w:t>
      </w:r>
      <w:r w:rsidR="0071064A" w:rsidRPr="00355072">
        <w:rPr>
          <w:rFonts w:ascii="Times New Roman" w:eastAsia="Times New Roman" w:hAnsi="Times New Roman" w:cs="Times New Roman"/>
          <w:sz w:val="28"/>
          <w:szCs w:val="28"/>
          <w:lang w:eastAsia="ru-RU"/>
        </w:rPr>
        <w:t xml:space="preserve"> – том №3</w:t>
      </w:r>
      <w:r w:rsidRPr="00355072">
        <w:rPr>
          <w:rFonts w:ascii="Times New Roman" w:eastAsia="Times New Roman" w:hAnsi="Times New Roman" w:cs="Times New Roman"/>
          <w:sz w:val="28"/>
          <w:szCs w:val="28"/>
          <w:lang w:eastAsia="ru-RU"/>
        </w:rPr>
        <w:t>.</w:t>
      </w:r>
      <w:r w:rsidR="004E307A" w:rsidRPr="00355072">
        <w:rPr>
          <w:rFonts w:ascii="Times New Roman" w:eastAsia="Times New Roman" w:hAnsi="Times New Roman" w:cs="Times New Roman"/>
          <w:sz w:val="28"/>
          <w:szCs w:val="28"/>
          <w:lang w:eastAsia="ru-RU"/>
        </w:rPr>
        <w:t xml:space="preserve"> – С????</w:t>
      </w:r>
    </w:p>
    <w:p w14:paraId="7F277D75" w14:textId="2522A25F"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Материалы научно-методического центра по эпидемиологическому надзору за вирусными гепатитами в РФ при Санкт-Петербургском НИИЭМ им. Пастера, 2005-2010г.</w:t>
      </w:r>
      <w:r w:rsidR="00320723" w:rsidRPr="00355072">
        <w:rPr>
          <w:rFonts w:ascii="Times New Roman" w:eastAsia="Times New Roman" w:hAnsi="Times New Roman" w:cs="Times New Roman"/>
          <w:sz w:val="28"/>
          <w:szCs w:val="28"/>
          <w:lang w:eastAsia="ru-RU"/>
        </w:rPr>
        <w:t xml:space="preserve"> - №7. – </w:t>
      </w:r>
      <w:r w:rsidR="004E307A" w:rsidRPr="00355072">
        <w:rPr>
          <w:rFonts w:ascii="Times New Roman" w:eastAsia="Times New Roman" w:hAnsi="Times New Roman" w:cs="Times New Roman"/>
          <w:sz w:val="28"/>
          <w:szCs w:val="28"/>
          <w:lang w:eastAsia="ru-RU"/>
        </w:rPr>
        <w:t>С</w:t>
      </w:r>
      <w:r w:rsidR="00320723" w:rsidRPr="00355072">
        <w:rPr>
          <w:rFonts w:ascii="Times New Roman" w:eastAsia="Times New Roman" w:hAnsi="Times New Roman" w:cs="Times New Roman"/>
          <w:sz w:val="28"/>
          <w:szCs w:val="28"/>
          <w:lang w:eastAsia="ru-RU"/>
        </w:rPr>
        <w:t>.54-60.</w:t>
      </w:r>
    </w:p>
    <w:p w14:paraId="2904E665" w14:textId="5D21F58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Махлай А.А, Лазаренко В.Н. Хронические гепатиты В и С как стигма: актуальна ли проблема для российского общества? – 2017</w:t>
      </w:r>
      <w:r w:rsidR="0071064A" w:rsidRPr="00355072">
        <w:rPr>
          <w:rFonts w:ascii="Times New Roman" w:eastAsia="Times New Roman" w:hAnsi="Times New Roman" w:cs="Times New Roman"/>
          <w:sz w:val="28"/>
          <w:szCs w:val="28"/>
          <w:lang w:eastAsia="ru-RU"/>
        </w:rPr>
        <w:t xml:space="preserve"> – с.52-55</w:t>
      </w:r>
      <w:r w:rsidRPr="00355072">
        <w:rPr>
          <w:rFonts w:ascii="Times New Roman" w:eastAsia="Times New Roman" w:hAnsi="Times New Roman" w:cs="Times New Roman"/>
          <w:sz w:val="28"/>
          <w:szCs w:val="28"/>
          <w:lang w:eastAsia="ru-RU"/>
        </w:rPr>
        <w:t>.</w:t>
      </w:r>
    </w:p>
    <w:p w14:paraId="3C0771F4"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МИА «Казинформ» – Заболеваемость вирусным гепатитом «С» в РК снизилась почти в три раза, – 2019г.</w:t>
      </w:r>
    </w:p>
    <w:p w14:paraId="04AB7F80" w14:textId="060E5E88"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Михайлов М.И., Шахгильдян И.В., Яхонтова О.И., </w:t>
      </w:r>
      <w:r w:rsidRPr="00355072">
        <w:rPr>
          <w:rFonts w:ascii="Times New Roman" w:eastAsia="Times New Roman" w:hAnsi="Times New Roman" w:cs="Times New Roman"/>
          <w:sz w:val="28"/>
          <w:szCs w:val="28"/>
          <w:lang w:val="en-US" w:eastAsia="ru-RU"/>
        </w:rPr>
        <w:t>Ghendon</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Y</w:t>
      </w:r>
      <w:r w:rsidRPr="00355072">
        <w:rPr>
          <w:rFonts w:ascii="Times New Roman" w:eastAsia="Times New Roman" w:hAnsi="Times New Roman" w:cs="Times New Roman"/>
          <w:sz w:val="28"/>
          <w:szCs w:val="28"/>
          <w:lang w:eastAsia="ru-RU"/>
        </w:rPr>
        <w:t>.</w:t>
      </w:r>
      <w:r w:rsidRPr="00355072">
        <w:rPr>
          <w:rFonts w:ascii="Times New Roman" w:eastAsia="Times New Roman" w:hAnsi="Times New Roman" w:cs="Times New Roman"/>
          <w:sz w:val="28"/>
          <w:szCs w:val="28"/>
          <w:lang w:val="en-US" w:eastAsia="ru-RU"/>
        </w:rPr>
        <w:t>Z</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Kane</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M</w:t>
      </w:r>
      <w:r w:rsidRPr="00355072">
        <w:rPr>
          <w:rFonts w:ascii="Times New Roman" w:eastAsia="Times New Roman" w:hAnsi="Times New Roman" w:cs="Times New Roman"/>
          <w:sz w:val="28"/>
          <w:szCs w:val="28"/>
          <w:lang w:eastAsia="ru-RU"/>
        </w:rPr>
        <w:t>. Использование методов диагностики хронического гепатита С в эпоху терапии препаратами прямого противовирусного действия, - 2015</w:t>
      </w:r>
      <w:r w:rsidR="00320723" w:rsidRPr="00355072">
        <w:rPr>
          <w:rFonts w:ascii="Times New Roman" w:eastAsia="Times New Roman" w:hAnsi="Times New Roman" w:cs="Times New Roman"/>
          <w:sz w:val="28"/>
          <w:szCs w:val="28"/>
          <w:lang w:eastAsia="ru-RU"/>
        </w:rPr>
        <w:t xml:space="preserve"> - №9. – с.47-49</w:t>
      </w:r>
      <w:r w:rsidRPr="00355072">
        <w:rPr>
          <w:rFonts w:ascii="Times New Roman" w:eastAsia="Times New Roman" w:hAnsi="Times New Roman" w:cs="Times New Roman"/>
          <w:sz w:val="28"/>
          <w:szCs w:val="28"/>
          <w:lang w:eastAsia="ru-RU"/>
        </w:rPr>
        <w:t>.</w:t>
      </w:r>
    </w:p>
    <w:p w14:paraId="42470D85" w14:textId="51DAB889"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Молчановская М.А., Онищенко Г.Г. Современный взгляд на лечение хронического гепатита С, - 2015</w:t>
      </w:r>
      <w:r w:rsidR="00320723" w:rsidRPr="00355072">
        <w:rPr>
          <w:rFonts w:ascii="Times New Roman" w:eastAsia="Times New Roman" w:hAnsi="Times New Roman" w:cs="Times New Roman"/>
          <w:sz w:val="28"/>
          <w:szCs w:val="28"/>
          <w:lang w:eastAsia="ru-RU"/>
        </w:rPr>
        <w:t xml:space="preserve"> - №9. – с.54-67</w:t>
      </w:r>
      <w:r w:rsidRPr="00355072">
        <w:rPr>
          <w:rFonts w:ascii="Times New Roman" w:eastAsia="Times New Roman" w:hAnsi="Times New Roman" w:cs="Times New Roman"/>
          <w:sz w:val="28"/>
          <w:szCs w:val="28"/>
          <w:lang w:eastAsia="ru-RU"/>
        </w:rPr>
        <w:t>.</w:t>
      </w:r>
    </w:p>
    <w:p w14:paraId="3ADE6DC0" w14:textId="4682611F"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Мукомолов С. Л., Онищенко Г.Г., Шахгильдян И. В. </w:t>
      </w:r>
      <w:r w:rsidRPr="00355072">
        <w:rPr>
          <w:rFonts w:ascii="Times New Roman" w:hAnsi="Times New Roman" w:cs="Times New Roman"/>
          <w:sz w:val="28"/>
          <w:szCs w:val="28"/>
        </w:rPr>
        <w:t xml:space="preserve">Медицинская микробиология и иммунология, </w:t>
      </w:r>
      <w:r w:rsidR="00320723" w:rsidRPr="00355072">
        <w:rPr>
          <w:rFonts w:ascii="Times New Roman" w:hAnsi="Times New Roman" w:cs="Times New Roman"/>
          <w:sz w:val="28"/>
          <w:szCs w:val="28"/>
        </w:rPr>
        <w:t xml:space="preserve">руководство, </w:t>
      </w:r>
      <w:r w:rsidRPr="00355072">
        <w:rPr>
          <w:rFonts w:ascii="Times New Roman" w:hAnsi="Times New Roman" w:cs="Times New Roman"/>
          <w:sz w:val="28"/>
          <w:szCs w:val="28"/>
        </w:rPr>
        <w:t>-</w:t>
      </w:r>
      <w:r w:rsidRPr="00355072">
        <w:rPr>
          <w:rFonts w:ascii="Times New Roman" w:eastAsia="Times New Roman" w:hAnsi="Times New Roman" w:cs="Times New Roman"/>
          <w:sz w:val="28"/>
          <w:szCs w:val="28"/>
          <w:lang w:eastAsia="ru-RU"/>
        </w:rPr>
        <w:t xml:space="preserve"> 2017</w:t>
      </w:r>
      <w:r w:rsidR="00320723" w:rsidRPr="00355072">
        <w:rPr>
          <w:rFonts w:ascii="Times New Roman" w:eastAsia="Times New Roman" w:hAnsi="Times New Roman" w:cs="Times New Roman"/>
          <w:sz w:val="28"/>
          <w:szCs w:val="28"/>
          <w:lang w:eastAsia="ru-RU"/>
        </w:rPr>
        <w:t xml:space="preserve"> – 665с</w:t>
      </w:r>
      <w:r w:rsidRPr="00355072">
        <w:rPr>
          <w:rFonts w:ascii="Times New Roman" w:eastAsia="Times New Roman" w:hAnsi="Times New Roman" w:cs="Times New Roman"/>
          <w:sz w:val="28"/>
          <w:szCs w:val="28"/>
          <w:lang w:eastAsia="ru-RU"/>
        </w:rPr>
        <w:t>.</w:t>
      </w:r>
    </w:p>
    <w:p w14:paraId="02252EB4" w14:textId="2EB6DDA1"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Мукомолов С.Л., Шляхтенко Л.И, Гурьянова Н.С., Лобзин Ю.В., Брико Н.И., Ефимов Г.Е. Материалы научно-практической конференции «Гепатит С (Российский консенсус)», 2015г.</w:t>
      </w:r>
      <w:r w:rsidR="00320723" w:rsidRPr="00355072">
        <w:rPr>
          <w:rFonts w:ascii="Times New Roman" w:eastAsia="Times New Roman" w:hAnsi="Times New Roman" w:cs="Times New Roman"/>
          <w:sz w:val="28"/>
          <w:szCs w:val="28"/>
          <w:lang w:eastAsia="ru-RU"/>
        </w:rPr>
        <w:t xml:space="preserve"> – с.330-337.</w:t>
      </w:r>
    </w:p>
    <w:p w14:paraId="677D5B99"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Набатчикова Е.А., Абдурахманов Д.Т., Никулина Е.Н. Течение и исходы цирроза печени после элиминации вируса гепатита С: результаты долгосрочного проспективного наблюдения. Терапевтический архив. - 2020. - № 2. - С. 34-42.</w:t>
      </w:r>
    </w:p>
    <w:p w14:paraId="4F2FDCDE" w14:textId="4667D80A"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 xml:space="preserve">Нагимова Ф.И., Ершова О.Н., Журавлев М.В., Майер К.П., </w:t>
      </w:r>
      <w:r w:rsidRPr="00355072">
        <w:rPr>
          <w:rFonts w:ascii="Times New Roman" w:eastAsia="Times New Roman" w:hAnsi="Times New Roman" w:cs="Times New Roman"/>
          <w:sz w:val="28"/>
          <w:szCs w:val="28"/>
          <w:lang w:val="en-US" w:eastAsia="ru-RU"/>
        </w:rPr>
        <w:t>Hollinger</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F</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Riestra</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S</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Hess</w:t>
      </w:r>
      <w:r w:rsidRPr="00355072">
        <w:rPr>
          <w:rFonts w:ascii="Times New Roman" w:eastAsia="Times New Roman" w:hAnsi="Times New Roman" w:cs="Times New Roman"/>
          <w:sz w:val="28"/>
          <w:szCs w:val="28"/>
          <w:lang w:eastAsia="ru-RU"/>
        </w:rPr>
        <w:t xml:space="preserve"> </w:t>
      </w:r>
      <w:r w:rsidRPr="00355072">
        <w:rPr>
          <w:rFonts w:ascii="Times New Roman" w:eastAsia="Times New Roman" w:hAnsi="Times New Roman" w:cs="Times New Roman"/>
          <w:sz w:val="28"/>
          <w:szCs w:val="28"/>
          <w:lang w:val="en-US" w:eastAsia="ru-RU"/>
        </w:rPr>
        <w:t>G</w:t>
      </w:r>
      <w:r w:rsidRPr="00355072">
        <w:rPr>
          <w:rFonts w:ascii="Times New Roman" w:eastAsia="Times New Roman" w:hAnsi="Times New Roman" w:cs="Times New Roman"/>
          <w:sz w:val="28"/>
          <w:szCs w:val="28"/>
          <w:lang w:eastAsia="ru-RU"/>
        </w:rPr>
        <w:t>. Диагностическая точность предиктивных индексов оценки фиброза печени у пациентов с хроническим гепатитом С, - 2016</w:t>
      </w:r>
      <w:r w:rsidR="00320723" w:rsidRPr="00355072">
        <w:rPr>
          <w:rFonts w:ascii="Times New Roman" w:eastAsia="Times New Roman" w:hAnsi="Times New Roman" w:cs="Times New Roman"/>
          <w:sz w:val="28"/>
          <w:szCs w:val="28"/>
          <w:lang w:eastAsia="ru-RU"/>
        </w:rPr>
        <w:t xml:space="preserve"> - №6. – с.41-87</w:t>
      </w:r>
      <w:r w:rsidRPr="00355072">
        <w:rPr>
          <w:rFonts w:ascii="Times New Roman" w:eastAsia="Times New Roman" w:hAnsi="Times New Roman" w:cs="Times New Roman"/>
          <w:sz w:val="28"/>
          <w:szCs w:val="28"/>
          <w:lang w:eastAsia="ru-RU"/>
        </w:rPr>
        <w:t>.</w:t>
      </w:r>
    </w:p>
    <w:p w14:paraId="7A390AC9" w14:textId="019566C3"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lastRenderedPageBreak/>
        <w:t>Нечаев В.В., Соринсон С.Н., Подымова С.Д. Дебют аутоиммунного гепатита у детей: клинические особенности и степень</w:t>
      </w:r>
      <w:r w:rsidRPr="00355072">
        <w:rPr>
          <w:rFonts w:ascii="Times New Roman" w:eastAsia="Calibri" w:hAnsi="Times New Roman" w:cs="Times New Roman"/>
          <w:sz w:val="28"/>
          <w:szCs w:val="28"/>
        </w:rPr>
        <w:t xml:space="preserve"> </w:t>
      </w:r>
      <w:r w:rsidRPr="00355072">
        <w:rPr>
          <w:rFonts w:ascii="Times New Roman" w:eastAsia="Times New Roman" w:hAnsi="Times New Roman" w:cs="Times New Roman"/>
          <w:sz w:val="28"/>
          <w:szCs w:val="28"/>
          <w:lang w:eastAsia="ru-RU"/>
        </w:rPr>
        <w:t>фиброзно-цирротических изменений в печени, - 2011</w:t>
      </w:r>
      <w:r w:rsidR="00320723" w:rsidRPr="00355072">
        <w:rPr>
          <w:rFonts w:ascii="Times New Roman" w:eastAsia="Times New Roman" w:hAnsi="Times New Roman" w:cs="Times New Roman"/>
          <w:sz w:val="28"/>
          <w:szCs w:val="28"/>
          <w:lang w:eastAsia="ru-RU"/>
        </w:rPr>
        <w:t xml:space="preserve"> - №2. – с.569-589</w:t>
      </w:r>
      <w:r w:rsidRPr="00355072">
        <w:rPr>
          <w:rFonts w:ascii="Times New Roman" w:eastAsia="Times New Roman" w:hAnsi="Times New Roman" w:cs="Times New Roman"/>
          <w:sz w:val="28"/>
          <w:szCs w:val="28"/>
          <w:lang w:eastAsia="ru-RU"/>
        </w:rPr>
        <w:t>.</w:t>
      </w:r>
    </w:p>
    <w:p w14:paraId="795FAE90" w14:textId="1BDA576D"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Новик А.А.</w:t>
      </w:r>
      <w:r w:rsidRPr="00355072">
        <w:t xml:space="preserve"> </w:t>
      </w:r>
      <w:r w:rsidRPr="00355072">
        <w:rPr>
          <w:rFonts w:ascii="Times New Roman" w:eastAsia="Times New Roman" w:hAnsi="Times New Roman" w:cs="Times New Roman"/>
          <w:sz w:val="28"/>
          <w:szCs w:val="28"/>
          <w:lang w:eastAsia="ru-RU"/>
        </w:rPr>
        <w:t>Вирус гепатита С и система интерферона// Интерфероны и их индукторы (от молекул до лекарств). М., - 2015. - С.89-123.</w:t>
      </w:r>
    </w:p>
    <w:p w14:paraId="66B8B9BB"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shd w:val="clear" w:color="auto" w:fill="FFFFFF"/>
        </w:rPr>
        <w:t>Новостной вестник «Qazaqstan Today» Информация для казахстанцев, инфицированных и живущих с вирусом гепатита С. – 26.07.2019г.</w:t>
      </w:r>
    </w:p>
    <w:p w14:paraId="57BA18AB" w14:textId="14F157B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shd w:val="clear" w:color="auto" w:fill="FFFFFF"/>
        </w:rPr>
        <w:t>Нур-Султан, «</w:t>
      </w:r>
      <w:r w:rsidRPr="00355072">
        <w:rPr>
          <w:rFonts w:ascii="Times New Roman" w:eastAsia="Calibri" w:hAnsi="Times New Roman" w:cs="Times New Roman"/>
          <w:sz w:val="28"/>
          <w:szCs w:val="28"/>
          <w:shd w:val="clear" w:color="auto" w:fill="FFFFFF"/>
          <w:lang w:val="en-US"/>
        </w:rPr>
        <w:t>Kazakhstan</w:t>
      </w:r>
      <w:r w:rsidRPr="00355072">
        <w:rPr>
          <w:rFonts w:ascii="Times New Roman" w:eastAsia="Calibri" w:hAnsi="Times New Roman" w:cs="Times New Roman"/>
          <w:sz w:val="28"/>
          <w:szCs w:val="28"/>
          <w:shd w:val="clear" w:color="auto" w:fill="FFFFFF"/>
        </w:rPr>
        <w:t xml:space="preserve"> </w:t>
      </w:r>
      <w:r w:rsidRPr="00355072">
        <w:rPr>
          <w:rFonts w:ascii="Times New Roman" w:eastAsia="Calibri" w:hAnsi="Times New Roman" w:cs="Times New Roman"/>
          <w:sz w:val="28"/>
          <w:szCs w:val="28"/>
          <w:shd w:val="clear" w:color="auto" w:fill="FFFFFF"/>
          <w:lang w:val="en-US"/>
        </w:rPr>
        <w:t>Today</w:t>
      </w:r>
      <w:r w:rsidRPr="00355072">
        <w:rPr>
          <w:rFonts w:ascii="Times New Roman" w:eastAsia="Calibri" w:hAnsi="Times New Roman" w:cs="Times New Roman"/>
          <w:sz w:val="28"/>
          <w:szCs w:val="28"/>
          <w:shd w:val="clear" w:color="auto" w:fill="FFFFFF"/>
        </w:rPr>
        <w:t xml:space="preserve">». Новости Казахстана. – </w:t>
      </w:r>
      <w:r w:rsidR="0071064A" w:rsidRPr="00355072">
        <w:rPr>
          <w:rFonts w:ascii="Times New Roman" w:eastAsia="Calibri" w:hAnsi="Times New Roman" w:cs="Times New Roman"/>
          <w:sz w:val="28"/>
          <w:szCs w:val="28"/>
          <w:shd w:val="clear" w:color="auto" w:fill="FFFFFF"/>
        </w:rPr>
        <w:t xml:space="preserve">июль </w:t>
      </w:r>
      <w:r w:rsidRPr="00355072">
        <w:rPr>
          <w:rFonts w:ascii="Times New Roman" w:eastAsia="Calibri" w:hAnsi="Times New Roman" w:cs="Times New Roman"/>
          <w:sz w:val="28"/>
          <w:szCs w:val="28"/>
          <w:shd w:val="clear" w:color="auto" w:fill="FFFFFF"/>
        </w:rPr>
        <w:t xml:space="preserve">2020. </w:t>
      </w:r>
    </w:p>
    <w:p w14:paraId="19513AE1" w14:textId="27E4E57D"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Огарков И.И., Рахманова А.Г., Дунаевский О.А., Дмитриева Г.М. Вирусные гепатиты //Лекарственные средства, применяемые при вирусных заболеваниях. – М, - 2012</w:t>
      </w:r>
      <w:r w:rsidR="0071064A" w:rsidRPr="00355072">
        <w:rPr>
          <w:rFonts w:ascii="Times New Roman" w:eastAsia="Times New Roman" w:hAnsi="Times New Roman" w:cs="Times New Roman"/>
          <w:sz w:val="28"/>
          <w:szCs w:val="28"/>
          <w:lang w:eastAsia="ru-RU"/>
        </w:rPr>
        <w:t xml:space="preserve"> - №2. – с.47-69</w:t>
      </w:r>
      <w:r w:rsidRPr="00355072">
        <w:rPr>
          <w:rFonts w:ascii="Times New Roman" w:eastAsia="Times New Roman" w:hAnsi="Times New Roman" w:cs="Times New Roman"/>
          <w:sz w:val="28"/>
          <w:szCs w:val="28"/>
          <w:lang w:eastAsia="ru-RU"/>
        </w:rPr>
        <w:t>.</w:t>
      </w:r>
    </w:p>
    <w:p w14:paraId="5C4C8CA6" w14:textId="69CD38E0"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Онищенко Г. Г., Шахгильдян И. В. Эффективность иммуномодуляторов в комплексной терапии хронических вирусных гепатитов</w:t>
      </w:r>
      <w:r w:rsidR="0071064A" w:rsidRPr="00355072">
        <w:rPr>
          <w:rFonts w:ascii="Times New Roman" w:eastAsia="Times New Roman" w:hAnsi="Times New Roman" w:cs="Times New Roman"/>
          <w:sz w:val="28"/>
          <w:szCs w:val="28"/>
          <w:lang w:eastAsia="ru-RU"/>
        </w:rPr>
        <w:t xml:space="preserve">//Лечение, </w:t>
      </w:r>
      <w:r w:rsidRPr="00355072">
        <w:rPr>
          <w:rFonts w:ascii="Times New Roman" w:eastAsia="Times New Roman" w:hAnsi="Times New Roman" w:cs="Times New Roman"/>
          <w:sz w:val="28"/>
          <w:szCs w:val="28"/>
          <w:lang w:eastAsia="ru-RU"/>
        </w:rPr>
        <w:t>- 2012</w:t>
      </w:r>
      <w:r w:rsidR="0071064A" w:rsidRPr="00355072">
        <w:rPr>
          <w:rFonts w:ascii="Times New Roman" w:eastAsia="Times New Roman" w:hAnsi="Times New Roman" w:cs="Times New Roman"/>
          <w:sz w:val="28"/>
          <w:szCs w:val="28"/>
          <w:lang w:eastAsia="ru-RU"/>
        </w:rPr>
        <w:t xml:space="preserve"> – с.145-147</w:t>
      </w:r>
      <w:r w:rsidRPr="00355072">
        <w:rPr>
          <w:rFonts w:ascii="Times New Roman" w:eastAsia="Times New Roman" w:hAnsi="Times New Roman" w:cs="Times New Roman"/>
          <w:sz w:val="28"/>
          <w:szCs w:val="28"/>
          <w:lang w:eastAsia="ru-RU"/>
        </w:rPr>
        <w:t>.</w:t>
      </w:r>
    </w:p>
    <w:p w14:paraId="5862D799" w14:textId="73D40D7C" w:rsidR="007A7BAB" w:rsidRPr="00355072" w:rsidRDefault="004532C3" w:rsidP="007A7BAB">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Першин С.С. Лекарственные средства, применяемые при вирусных заболеваниях, - 2010</w:t>
      </w:r>
      <w:r w:rsidR="0071064A" w:rsidRPr="00355072">
        <w:rPr>
          <w:rFonts w:ascii="Times New Roman" w:eastAsia="Times New Roman" w:hAnsi="Times New Roman" w:cs="Times New Roman"/>
          <w:sz w:val="28"/>
          <w:szCs w:val="28"/>
          <w:lang w:eastAsia="ru-RU"/>
        </w:rPr>
        <w:t xml:space="preserve"> – №2. – с.36-65</w:t>
      </w:r>
      <w:r w:rsidRPr="00355072">
        <w:rPr>
          <w:rFonts w:ascii="Times New Roman" w:eastAsia="Times New Roman" w:hAnsi="Times New Roman" w:cs="Times New Roman"/>
          <w:sz w:val="28"/>
          <w:szCs w:val="28"/>
          <w:lang w:eastAsia="ru-RU"/>
        </w:rPr>
        <w:t>.</w:t>
      </w:r>
    </w:p>
    <w:p w14:paraId="0206AD8A"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Платошина О.В., Шахгильдян И.В., Гураль A.Л., Журавлев М.В.</w:t>
      </w:r>
      <w:r w:rsidRPr="00355072">
        <w:rPr>
          <w:rFonts w:ascii="Times New Roman" w:eastAsia="Calibri" w:hAnsi="Times New Roman" w:cs="Times New Roman"/>
          <w:sz w:val="28"/>
          <w:szCs w:val="28"/>
        </w:rPr>
        <w:t xml:space="preserve">, </w:t>
      </w:r>
      <w:r w:rsidRPr="00355072">
        <w:rPr>
          <w:rFonts w:ascii="Times New Roman" w:eastAsia="Times New Roman" w:hAnsi="Times New Roman" w:cs="Times New Roman"/>
          <w:sz w:val="28"/>
          <w:szCs w:val="28"/>
          <w:lang w:eastAsia="ru-RU"/>
        </w:rPr>
        <w:t>Иоанниди Е.А. Комбинированная терапия больных хроническим вирусным гепатитом В, – 2016.</w:t>
      </w:r>
    </w:p>
    <w:p w14:paraId="553C2F85" w14:textId="7EF3FEED"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Поляков А.Д., Хмыров А.В., Кюрегян К.К. Современная система эпидемиологического надзора за гепатитом Е и комплекс противоэпидемических, гигиенических и санитарных мероприятий- 2019. - № 6. - С. 1086-1092.</w:t>
      </w:r>
    </w:p>
    <w:p w14:paraId="2CDE5F62" w14:textId="5CD2EF56" w:rsidR="007A7BAB" w:rsidRPr="00355072" w:rsidRDefault="007A7BAB"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Постановление Правительства Республики Казахстан от 29 мая 2002 года № 584 «О Концепции лекарственной политики Республики Казахстан».</w:t>
      </w:r>
    </w:p>
    <w:p w14:paraId="00F7D77E" w14:textId="44190E95"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Пьер Ван Дам, Гино Вервимп, Блюгер А., Новицкий И., Динстаг Дж., Иссельбахер К. Определение фенотипа N-ацетилтрансферазной активности</w:t>
      </w:r>
      <w:r w:rsidR="0071064A" w:rsidRPr="00355072">
        <w:rPr>
          <w:rFonts w:ascii="Times New Roman" w:eastAsia="Times New Roman" w:hAnsi="Times New Roman" w:cs="Times New Roman"/>
          <w:sz w:val="28"/>
          <w:szCs w:val="28"/>
          <w:lang w:eastAsia="ru-RU"/>
        </w:rPr>
        <w:t>//Фармакология,</w:t>
      </w:r>
      <w:r w:rsidRPr="00355072">
        <w:rPr>
          <w:rFonts w:ascii="Times New Roman" w:eastAsia="Times New Roman" w:hAnsi="Times New Roman" w:cs="Times New Roman"/>
          <w:sz w:val="28"/>
          <w:szCs w:val="28"/>
          <w:lang w:eastAsia="ru-RU"/>
        </w:rPr>
        <w:t xml:space="preserve"> - 2013</w:t>
      </w:r>
      <w:r w:rsidR="0071064A" w:rsidRPr="00355072">
        <w:rPr>
          <w:rFonts w:ascii="Times New Roman" w:eastAsia="Times New Roman" w:hAnsi="Times New Roman" w:cs="Times New Roman"/>
          <w:sz w:val="28"/>
          <w:szCs w:val="28"/>
          <w:lang w:eastAsia="ru-RU"/>
        </w:rPr>
        <w:t xml:space="preserve"> – том №1. – с.13-28</w:t>
      </w:r>
      <w:r w:rsidRPr="00355072">
        <w:rPr>
          <w:rFonts w:ascii="Times New Roman" w:eastAsia="Times New Roman" w:hAnsi="Times New Roman" w:cs="Times New Roman"/>
          <w:sz w:val="28"/>
          <w:szCs w:val="28"/>
          <w:lang w:eastAsia="ru-RU"/>
        </w:rPr>
        <w:t>.</w:t>
      </w:r>
    </w:p>
    <w:p w14:paraId="3F129C8B"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Радченко В.Г., Шабров А.В., Зиновьева Е.Н. Основы клинической гепатологии. -СПб.: Диалект, 2015., с.306-318.</w:t>
      </w:r>
    </w:p>
    <w:p w14:paraId="480C5AEF"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Романцов М.Г., Сологуб Т.В., Гуренкова Н.П. «Тройная терапия» хронического вирусного гепатита С у пациентов с генотипом 1b //ВРАЧ. - 2016. - №7. - С.1-4.</w:t>
      </w:r>
    </w:p>
    <w:p w14:paraId="1D097159"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lang w:val="en-US"/>
        </w:rPr>
      </w:pPr>
      <w:r w:rsidRPr="00355072">
        <w:rPr>
          <w:rFonts w:ascii="Times New Roman" w:eastAsia="Calibri" w:hAnsi="Times New Roman" w:cs="Times New Roman"/>
          <w:sz w:val="28"/>
          <w:szCs w:val="28"/>
        </w:rPr>
        <w:t>Са</w:t>
      </w:r>
      <w:r w:rsidRPr="00355072">
        <w:rPr>
          <w:rFonts w:ascii="Times New Roman" w:eastAsia="Calibri" w:hAnsi="Times New Roman" w:cs="Times New Roman"/>
          <w:sz w:val="28"/>
          <w:szCs w:val="28"/>
          <w:lang w:val="en-US"/>
        </w:rPr>
        <w:t>scorbi I., Brockmoller J., Mrozikiewicz P.M., Muller A. Arylamine N-acetyltransferase activity in man // Drug metab. rev. - 2019. - Vol.31, N 2. - P.489-502.</w:t>
      </w:r>
    </w:p>
    <w:p w14:paraId="0E4E13BD" w14:textId="77777777"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Calibri" w:hAnsi="Times New Roman" w:cs="Times New Roman"/>
          <w:sz w:val="28"/>
          <w:szCs w:val="28"/>
        </w:rPr>
        <w:t>Сандлер Ю.Г., Салиев К.Г., Бацких С.Н. Клинико-иммунологические и морфологические особенности различных вариантов аутоиммунного гепатита/Терапевтический архив. - 2020. - № 2. - С. 43-47.</w:t>
      </w:r>
    </w:p>
    <w:p w14:paraId="6457FA2C" w14:textId="054DAC05" w:rsidR="004532C3" w:rsidRPr="00355072"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Соринсон С. Н., Лобзин Ю. В., Жданов К. В., Исаева Н. В. Медицинская микробиология и иммунология</w:t>
      </w:r>
      <w:r w:rsidR="0071064A" w:rsidRPr="00355072">
        <w:rPr>
          <w:rFonts w:ascii="Times New Roman" w:eastAsia="Times New Roman" w:hAnsi="Times New Roman" w:cs="Times New Roman"/>
          <w:sz w:val="28"/>
          <w:szCs w:val="28"/>
          <w:lang w:eastAsia="ru-RU"/>
        </w:rPr>
        <w:t>//Руководство,</w:t>
      </w:r>
      <w:r w:rsidRPr="00355072">
        <w:rPr>
          <w:rFonts w:ascii="Times New Roman" w:eastAsia="Times New Roman" w:hAnsi="Times New Roman" w:cs="Times New Roman"/>
          <w:sz w:val="28"/>
          <w:szCs w:val="28"/>
          <w:lang w:eastAsia="ru-RU"/>
        </w:rPr>
        <w:t xml:space="preserve"> - 2014</w:t>
      </w:r>
      <w:r w:rsidR="0071064A" w:rsidRPr="00355072">
        <w:rPr>
          <w:rFonts w:ascii="Times New Roman" w:eastAsia="Times New Roman" w:hAnsi="Times New Roman" w:cs="Times New Roman"/>
          <w:sz w:val="28"/>
          <w:szCs w:val="28"/>
          <w:lang w:eastAsia="ru-RU"/>
        </w:rPr>
        <w:t xml:space="preserve"> – 365с</w:t>
      </w:r>
      <w:r w:rsidRPr="00355072">
        <w:rPr>
          <w:rFonts w:ascii="Times New Roman" w:eastAsia="Times New Roman" w:hAnsi="Times New Roman" w:cs="Times New Roman"/>
          <w:sz w:val="28"/>
          <w:szCs w:val="28"/>
          <w:lang w:eastAsia="ru-RU"/>
        </w:rPr>
        <w:t>.</w:t>
      </w:r>
    </w:p>
    <w:p w14:paraId="1E2552E3" w14:textId="006D3721"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355072">
        <w:rPr>
          <w:rFonts w:ascii="Times New Roman" w:eastAsia="Times New Roman" w:hAnsi="Times New Roman" w:cs="Times New Roman"/>
          <w:sz w:val="28"/>
          <w:szCs w:val="28"/>
          <w:lang w:eastAsia="ru-RU"/>
        </w:rPr>
        <w:t>Сорокин Д.Н., Новик А.А. Комбинированная терапия больных хроническим вирусным гепатитом В, резистентных к лечению ламивудином</w:t>
      </w:r>
      <w:r w:rsidR="0071064A" w:rsidRPr="00355072">
        <w:rPr>
          <w:rFonts w:ascii="Times New Roman" w:eastAsia="Times New Roman" w:hAnsi="Times New Roman" w:cs="Times New Roman"/>
          <w:sz w:val="28"/>
          <w:szCs w:val="28"/>
          <w:lang w:eastAsia="ru-RU"/>
        </w:rPr>
        <w:t>//Терапия,</w:t>
      </w:r>
      <w:r w:rsidRPr="00355072">
        <w:rPr>
          <w:rFonts w:ascii="Times New Roman" w:eastAsia="Times New Roman" w:hAnsi="Times New Roman" w:cs="Times New Roman"/>
          <w:sz w:val="28"/>
          <w:szCs w:val="28"/>
          <w:lang w:eastAsia="ru-RU"/>
        </w:rPr>
        <w:t xml:space="preserve"> - 2012</w:t>
      </w:r>
      <w:r w:rsidR="0071064A" w:rsidRPr="00355072">
        <w:rPr>
          <w:rFonts w:ascii="Times New Roman" w:eastAsia="Times New Roman" w:hAnsi="Times New Roman" w:cs="Times New Roman"/>
          <w:sz w:val="28"/>
          <w:szCs w:val="28"/>
          <w:lang w:eastAsia="ru-RU"/>
        </w:rPr>
        <w:t xml:space="preserve"> - №3</w:t>
      </w:r>
      <w:r w:rsidR="0071064A" w:rsidRPr="0071064A">
        <w:rPr>
          <w:rFonts w:ascii="Times New Roman" w:eastAsia="Times New Roman" w:hAnsi="Times New Roman" w:cs="Times New Roman"/>
          <w:sz w:val="28"/>
          <w:szCs w:val="28"/>
          <w:lang w:eastAsia="ru-RU"/>
        </w:rPr>
        <w:t>. – с.25-33</w:t>
      </w:r>
      <w:r w:rsidRPr="0071064A">
        <w:rPr>
          <w:rFonts w:ascii="Times New Roman" w:eastAsia="Times New Roman" w:hAnsi="Times New Roman" w:cs="Times New Roman"/>
          <w:sz w:val="28"/>
          <w:szCs w:val="28"/>
          <w:lang w:eastAsia="ru-RU"/>
        </w:rPr>
        <w:t>.</w:t>
      </w:r>
    </w:p>
    <w:p w14:paraId="18E98D55"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Calibri" w:hAnsi="Times New Roman" w:cs="Times New Roman"/>
          <w:sz w:val="28"/>
          <w:szCs w:val="28"/>
        </w:rPr>
        <w:lastRenderedPageBreak/>
        <w:t>Статистически</w:t>
      </w:r>
      <w:r w:rsidRPr="0071064A">
        <w:rPr>
          <w:rFonts w:ascii="Times New Roman" w:eastAsia="Calibri" w:hAnsi="Times New Roman" w:cs="Times New Roman"/>
          <w:sz w:val="28"/>
          <w:szCs w:val="28"/>
          <w:lang w:val="kk-KZ"/>
        </w:rPr>
        <w:t>е</w:t>
      </w:r>
      <w:r w:rsidRPr="0071064A">
        <w:rPr>
          <w:rFonts w:ascii="Times New Roman" w:eastAsia="Calibri" w:hAnsi="Times New Roman" w:cs="Times New Roman"/>
          <w:sz w:val="28"/>
          <w:szCs w:val="28"/>
        </w:rPr>
        <w:t xml:space="preserve"> сборник</w:t>
      </w:r>
      <w:r w:rsidRPr="0071064A">
        <w:rPr>
          <w:rFonts w:ascii="Times New Roman" w:eastAsia="Calibri" w:hAnsi="Times New Roman" w:cs="Times New Roman"/>
          <w:sz w:val="28"/>
          <w:szCs w:val="28"/>
          <w:lang w:val="kk-KZ"/>
        </w:rPr>
        <w:t>и</w:t>
      </w:r>
      <w:r w:rsidRPr="0071064A">
        <w:rPr>
          <w:rFonts w:ascii="Times New Roman" w:eastAsia="Calibri" w:hAnsi="Times New Roman" w:cs="Times New Roman"/>
          <w:sz w:val="28"/>
          <w:szCs w:val="28"/>
        </w:rPr>
        <w:t xml:space="preserve"> «Здоровье населения Республики Казахстан и деятельность организаций здравоохранения в 201</w:t>
      </w:r>
      <w:r w:rsidRPr="0071064A">
        <w:rPr>
          <w:rFonts w:ascii="Times New Roman" w:eastAsia="Calibri" w:hAnsi="Times New Roman" w:cs="Times New Roman"/>
          <w:sz w:val="28"/>
          <w:szCs w:val="28"/>
          <w:lang w:val="kk-KZ"/>
        </w:rPr>
        <w:t>0-2019</w:t>
      </w:r>
      <w:r w:rsidRPr="0071064A">
        <w:rPr>
          <w:rFonts w:ascii="Times New Roman" w:eastAsia="Calibri" w:hAnsi="Times New Roman" w:cs="Times New Roman"/>
          <w:sz w:val="28"/>
          <w:szCs w:val="28"/>
        </w:rPr>
        <w:t xml:space="preserve"> годах», Астана 2010-2019 г., Нур-Султан 2019 г.</w:t>
      </w:r>
    </w:p>
    <w:p w14:paraId="52DFB890"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Сулима, Д. Л. Медсестринский уход за больными гепатитом / Д. Л. Сулима, М. Ц.</w:t>
      </w:r>
      <w:r w:rsidRPr="00912E7F">
        <w:t xml:space="preserve"> </w:t>
      </w:r>
      <w:r w:rsidRPr="00912E7F">
        <w:rPr>
          <w:rFonts w:ascii="Times New Roman" w:eastAsia="Calibri" w:hAnsi="Times New Roman" w:cs="Times New Roman"/>
          <w:sz w:val="28"/>
          <w:szCs w:val="28"/>
        </w:rPr>
        <w:t>- 2020. - №3. - С. 23-25</w:t>
      </w:r>
    </w:p>
    <w:p w14:paraId="6BB85F7A" w14:textId="5CDE900E"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Таточенко В. К., Озерковский Н. А.</w:t>
      </w:r>
      <w:r w:rsidR="0071064A" w:rsidRPr="0071064A">
        <w:rPr>
          <w:rFonts w:ascii="Times New Roman" w:eastAsia="Times New Roman" w:hAnsi="Times New Roman" w:cs="Times New Roman"/>
          <w:sz w:val="28"/>
          <w:szCs w:val="28"/>
          <w:lang w:eastAsia="ru-RU"/>
        </w:rPr>
        <w:t xml:space="preserve"> Клинические случаи разбора сложной терапии вирусных гепатитов//Руководство, - </w:t>
      </w:r>
      <w:r w:rsidRPr="0071064A">
        <w:rPr>
          <w:rFonts w:ascii="Times New Roman" w:eastAsia="Times New Roman" w:hAnsi="Times New Roman" w:cs="Times New Roman"/>
          <w:sz w:val="28"/>
          <w:szCs w:val="28"/>
          <w:lang w:eastAsia="ru-RU"/>
        </w:rPr>
        <w:t>2014</w:t>
      </w:r>
      <w:r w:rsidR="0071064A" w:rsidRPr="0071064A">
        <w:rPr>
          <w:rFonts w:ascii="Times New Roman" w:eastAsia="Times New Roman" w:hAnsi="Times New Roman" w:cs="Times New Roman"/>
          <w:sz w:val="28"/>
          <w:szCs w:val="28"/>
          <w:lang w:eastAsia="ru-RU"/>
        </w:rPr>
        <w:t xml:space="preserve"> – 227с</w:t>
      </w:r>
      <w:r w:rsidRPr="0071064A">
        <w:rPr>
          <w:rFonts w:ascii="Times New Roman" w:eastAsia="Times New Roman" w:hAnsi="Times New Roman" w:cs="Times New Roman"/>
          <w:sz w:val="28"/>
          <w:szCs w:val="28"/>
          <w:lang w:eastAsia="ru-RU"/>
        </w:rPr>
        <w:t>.</w:t>
      </w:r>
    </w:p>
    <w:p w14:paraId="1B33AC21"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Calibri" w:hAnsi="Times New Roman" w:cs="Times New Roman"/>
          <w:sz w:val="28"/>
          <w:szCs w:val="28"/>
        </w:rPr>
        <w:t>Тетова В.Б. Лекарственно-индуцированный гепатит: клинические аспекты. Врач. - 2020. - № 4. - С. 45-52.</w:t>
      </w:r>
    </w:p>
    <w:p w14:paraId="285F3B8A"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Calibri" w:hAnsi="Times New Roman" w:cs="Times New Roman"/>
          <w:sz w:val="28"/>
          <w:szCs w:val="28"/>
        </w:rPr>
        <w:t xml:space="preserve">Тихонова В.А. </w:t>
      </w:r>
      <w:r w:rsidRPr="00912E7F">
        <w:rPr>
          <w:rFonts w:ascii="Times New Roman" w:eastAsia="Calibri" w:hAnsi="Times New Roman" w:cs="Times New Roman"/>
          <w:sz w:val="28"/>
          <w:szCs w:val="28"/>
        </w:rPr>
        <w:t>Особенности течения, исходов и терапии НВ-вирусной инфекции у детей с различным фенотипом ацетилирования. - СПб., 2015. - 17 с.</w:t>
      </w:r>
    </w:p>
    <w:p w14:paraId="687BF6E5"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 xml:space="preserve">Тобокалова С.Т., Нагойбаева К.А., Бекенова Д.С. Клинико-лабораторная характеристика больных хроническим гепатитом В в зависимости от </w:t>
      </w:r>
      <w:r w:rsidRPr="00912E7F">
        <w:rPr>
          <w:rFonts w:ascii="Times New Roman" w:eastAsia="Calibri" w:hAnsi="Times New Roman" w:cs="Times New Roman"/>
          <w:sz w:val="28"/>
          <w:szCs w:val="28"/>
          <w:lang w:val="en-US"/>
        </w:rPr>
        <w:t>HBeAg</w:t>
      </w:r>
      <w:r w:rsidRPr="00912E7F">
        <w:rPr>
          <w:rFonts w:ascii="Times New Roman" w:eastAsia="Calibri" w:hAnsi="Times New Roman" w:cs="Times New Roman"/>
          <w:sz w:val="28"/>
          <w:szCs w:val="28"/>
        </w:rPr>
        <w:t>-статуса /Инфекционные болезни. - 2020. - №1. - С. 17-22.</w:t>
      </w:r>
    </w:p>
    <w:p w14:paraId="76BBA041"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 xml:space="preserve">Хохлова О.Н., Иванова Л.А., Макашова В.В. Иммунологические изменения у больных хроническим гепатитом </w:t>
      </w:r>
      <w:r w:rsidRPr="00912E7F">
        <w:rPr>
          <w:rFonts w:ascii="Times New Roman" w:eastAsia="Calibri" w:hAnsi="Times New Roman" w:cs="Times New Roman"/>
          <w:sz w:val="28"/>
          <w:szCs w:val="28"/>
          <w:lang w:val="en-US"/>
        </w:rPr>
        <w:t>C</w:t>
      </w:r>
      <w:r w:rsidRPr="00912E7F">
        <w:rPr>
          <w:rFonts w:ascii="Times New Roman" w:eastAsia="Calibri" w:hAnsi="Times New Roman" w:cs="Times New Roman"/>
          <w:sz w:val="28"/>
          <w:szCs w:val="28"/>
        </w:rPr>
        <w:t xml:space="preserve">, получавших терапию препаратами прямого противовирусного действия. Инфекционные болезни. - 2019. - № </w:t>
      </w:r>
      <w:r w:rsidRPr="0071064A">
        <w:rPr>
          <w:rFonts w:ascii="Times New Roman" w:eastAsia="Calibri" w:hAnsi="Times New Roman" w:cs="Times New Roman"/>
          <w:sz w:val="28"/>
          <w:szCs w:val="28"/>
        </w:rPr>
        <w:t>1. - С. 33-38.</w:t>
      </w:r>
    </w:p>
    <w:p w14:paraId="16FFE17D" w14:textId="119B10A2"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Чайка H. Н., Виноградова Е. Н., 2003; Яхонтова О. И. Индуктор интерферона - Циклоферон. Итоги и перспективы клинического применения</w:t>
      </w:r>
      <w:r w:rsidR="0071064A" w:rsidRPr="0071064A">
        <w:rPr>
          <w:rFonts w:ascii="Times New Roman" w:eastAsia="Times New Roman" w:hAnsi="Times New Roman" w:cs="Times New Roman"/>
          <w:sz w:val="28"/>
          <w:szCs w:val="28"/>
          <w:lang w:eastAsia="ru-RU"/>
        </w:rPr>
        <w:t>//Фармакология,</w:t>
      </w:r>
      <w:r w:rsidRPr="0071064A">
        <w:rPr>
          <w:rFonts w:ascii="Times New Roman" w:eastAsia="Times New Roman" w:hAnsi="Times New Roman" w:cs="Times New Roman"/>
          <w:sz w:val="28"/>
          <w:szCs w:val="28"/>
          <w:lang w:eastAsia="ru-RU"/>
        </w:rPr>
        <w:t xml:space="preserve"> – 2012</w:t>
      </w:r>
      <w:r w:rsidR="0071064A" w:rsidRPr="0071064A">
        <w:rPr>
          <w:rFonts w:ascii="Times New Roman" w:eastAsia="Times New Roman" w:hAnsi="Times New Roman" w:cs="Times New Roman"/>
          <w:sz w:val="28"/>
          <w:szCs w:val="28"/>
          <w:lang w:eastAsia="ru-RU"/>
        </w:rPr>
        <w:t xml:space="preserve"> - №4. – с.52-73</w:t>
      </w:r>
      <w:r w:rsidRPr="0071064A">
        <w:rPr>
          <w:rFonts w:ascii="Times New Roman" w:eastAsia="Times New Roman" w:hAnsi="Times New Roman" w:cs="Times New Roman"/>
          <w:sz w:val="28"/>
          <w:szCs w:val="28"/>
          <w:lang w:eastAsia="ru-RU"/>
        </w:rPr>
        <w:t>.</w:t>
      </w:r>
    </w:p>
    <w:p w14:paraId="717A4642" w14:textId="4EAC0E35"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Черкасский Б.Л., Костинов М. П. Определение фенотипа N-ацетилтрансферазной активности</w:t>
      </w:r>
      <w:r w:rsidR="0071064A" w:rsidRPr="0071064A">
        <w:rPr>
          <w:rFonts w:ascii="Times New Roman" w:eastAsia="Times New Roman" w:hAnsi="Times New Roman" w:cs="Times New Roman"/>
          <w:sz w:val="28"/>
          <w:szCs w:val="28"/>
          <w:lang w:eastAsia="ru-RU"/>
        </w:rPr>
        <w:t>//Микробиология,</w:t>
      </w:r>
      <w:r w:rsidRPr="0071064A">
        <w:rPr>
          <w:rFonts w:ascii="Times New Roman" w:eastAsia="Times New Roman" w:hAnsi="Times New Roman" w:cs="Times New Roman"/>
          <w:sz w:val="28"/>
          <w:szCs w:val="28"/>
          <w:lang w:eastAsia="ru-RU"/>
        </w:rPr>
        <w:t xml:space="preserve"> - 2012</w:t>
      </w:r>
      <w:r w:rsidR="0071064A" w:rsidRPr="0071064A">
        <w:rPr>
          <w:rFonts w:ascii="Times New Roman" w:eastAsia="Times New Roman" w:hAnsi="Times New Roman" w:cs="Times New Roman"/>
          <w:sz w:val="28"/>
          <w:szCs w:val="28"/>
          <w:lang w:eastAsia="ru-RU"/>
        </w:rPr>
        <w:t xml:space="preserve"> – с.32-54</w:t>
      </w:r>
      <w:r w:rsidRPr="0071064A">
        <w:rPr>
          <w:rFonts w:ascii="Times New Roman" w:eastAsia="Times New Roman" w:hAnsi="Times New Roman" w:cs="Times New Roman"/>
          <w:sz w:val="28"/>
          <w:szCs w:val="28"/>
          <w:lang w:eastAsia="ru-RU"/>
        </w:rPr>
        <w:t>.</w:t>
      </w:r>
    </w:p>
    <w:p w14:paraId="7AE6479C" w14:textId="43BC877F"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 xml:space="preserve">Чуланов В.П. </w:t>
      </w:r>
      <w:r w:rsidRPr="0071064A">
        <w:rPr>
          <w:rFonts w:ascii="Times New Roman" w:hAnsi="Times New Roman" w:cs="Times New Roman"/>
          <w:sz w:val="28"/>
          <w:szCs w:val="28"/>
        </w:rPr>
        <w:t>Использование методов диагностики хронического гепатита С в эпоху терапии препаратами прямого противовирусного действия</w:t>
      </w:r>
      <w:r w:rsidR="0071064A" w:rsidRPr="0071064A">
        <w:rPr>
          <w:rFonts w:ascii="Times New Roman" w:hAnsi="Times New Roman" w:cs="Times New Roman"/>
          <w:sz w:val="28"/>
          <w:szCs w:val="28"/>
        </w:rPr>
        <w:t>//Диагностика болезней,</w:t>
      </w:r>
      <w:r w:rsidRPr="0071064A">
        <w:rPr>
          <w:rFonts w:ascii="Times New Roman" w:hAnsi="Times New Roman" w:cs="Times New Roman"/>
          <w:sz w:val="28"/>
          <w:szCs w:val="28"/>
        </w:rPr>
        <w:t xml:space="preserve"> - </w:t>
      </w:r>
      <w:r w:rsidRPr="0071064A">
        <w:rPr>
          <w:rFonts w:ascii="Times New Roman" w:eastAsia="Times New Roman" w:hAnsi="Times New Roman" w:cs="Times New Roman"/>
          <w:sz w:val="28"/>
          <w:szCs w:val="28"/>
          <w:lang w:eastAsia="ru-RU"/>
        </w:rPr>
        <w:t>2010</w:t>
      </w:r>
      <w:r w:rsidR="0071064A" w:rsidRPr="0071064A">
        <w:rPr>
          <w:rFonts w:ascii="Times New Roman" w:eastAsia="Times New Roman" w:hAnsi="Times New Roman" w:cs="Times New Roman"/>
          <w:sz w:val="28"/>
          <w:szCs w:val="28"/>
          <w:lang w:eastAsia="ru-RU"/>
        </w:rPr>
        <w:t xml:space="preserve"> – с.116-147</w:t>
      </w:r>
      <w:r w:rsidRPr="0071064A">
        <w:rPr>
          <w:rFonts w:ascii="Times New Roman" w:eastAsia="Times New Roman" w:hAnsi="Times New Roman" w:cs="Times New Roman"/>
          <w:sz w:val="28"/>
          <w:szCs w:val="28"/>
          <w:lang w:eastAsia="ru-RU"/>
        </w:rPr>
        <w:t>.</w:t>
      </w:r>
    </w:p>
    <w:p w14:paraId="58E67639"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Шапиева Н</w:t>
      </w:r>
      <w:r w:rsidRPr="0071064A">
        <w:rPr>
          <w:rFonts w:ascii="Times New Roman" w:eastAsia="Calibri" w:hAnsi="Times New Roman" w:cs="Times New Roman"/>
          <w:sz w:val="28"/>
          <w:szCs w:val="28"/>
        </w:rPr>
        <w:t xml:space="preserve">.Т. Современные аспекты хронического гепатита </w:t>
      </w:r>
      <w:r w:rsidRPr="0071064A">
        <w:rPr>
          <w:rFonts w:ascii="Times New Roman" w:eastAsia="Calibri" w:hAnsi="Times New Roman" w:cs="Times New Roman"/>
          <w:sz w:val="28"/>
          <w:szCs w:val="28"/>
          <w:lang w:val="en-US"/>
        </w:rPr>
        <w:t>B</w:t>
      </w:r>
      <w:r w:rsidRPr="0071064A">
        <w:rPr>
          <w:rFonts w:ascii="Times New Roman" w:eastAsia="Calibri" w:hAnsi="Times New Roman" w:cs="Times New Roman"/>
          <w:sz w:val="28"/>
          <w:szCs w:val="28"/>
        </w:rPr>
        <w:t>/Лечащий врач. - 2019. - № 5. - С. 82-87.</w:t>
      </w:r>
    </w:p>
    <w:p w14:paraId="1C524DA3" w14:textId="2A8959E0"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 xml:space="preserve">Шаханина И. Л, Радуто О. И., Огарков П. И. </w:t>
      </w:r>
      <w:r w:rsidRPr="0071064A">
        <w:rPr>
          <w:rFonts w:ascii="Times New Roman" w:hAnsi="Times New Roman" w:cs="Times New Roman"/>
          <w:sz w:val="28"/>
          <w:szCs w:val="28"/>
        </w:rPr>
        <w:t>Эпидемиология инфекционных болезней,</w:t>
      </w:r>
      <w:r w:rsidR="0071064A" w:rsidRPr="0071064A">
        <w:rPr>
          <w:rFonts w:ascii="Times New Roman" w:hAnsi="Times New Roman" w:cs="Times New Roman"/>
          <w:sz w:val="28"/>
          <w:szCs w:val="28"/>
        </w:rPr>
        <w:t xml:space="preserve"> руководство.</w:t>
      </w:r>
      <w:r w:rsidRPr="0071064A">
        <w:rPr>
          <w:rFonts w:ascii="Times New Roman" w:hAnsi="Times New Roman" w:cs="Times New Roman"/>
          <w:sz w:val="28"/>
          <w:szCs w:val="28"/>
        </w:rPr>
        <w:t xml:space="preserve"> </w:t>
      </w:r>
      <w:r w:rsidR="0071064A" w:rsidRPr="0071064A">
        <w:rPr>
          <w:rFonts w:ascii="Times New Roman" w:hAnsi="Times New Roman" w:cs="Times New Roman"/>
          <w:sz w:val="28"/>
          <w:szCs w:val="28"/>
        </w:rPr>
        <w:t>–</w:t>
      </w:r>
      <w:r w:rsidRPr="0071064A">
        <w:rPr>
          <w:rFonts w:ascii="Times New Roman" w:hAnsi="Times New Roman" w:cs="Times New Roman"/>
          <w:sz w:val="28"/>
          <w:szCs w:val="28"/>
        </w:rPr>
        <w:t xml:space="preserve"> </w:t>
      </w:r>
      <w:r w:rsidRPr="0071064A">
        <w:rPr>
          <w:rFonts w:ascii="Times New Roman" w:eastAsia="Times New Roman" w:hAnsi="Times New Roman" w:cs="Times New Roman"/>
          <w:sz w:val="28"/>
          <w:szCs w:val="28"/>
          <w:lang w:eastAsia="ru-RU"/>
        </w:rPr>
        <w:t>2012</w:t>
      </w:r>
      <w:r w:rsidR="0071064A" w:rsidRPr="0071064A">
        <w:rPr>
          <w:rFonts w:ascii="Times New Roman" w:eastAsia="Times New Roman" w:hAnsi="Times New Roman" w:cs="Times New Roman"/>
          <w:sz w:val="28"/>
          <w:szCs w:val="28"/>
          <w:lang w:eastAsia="ru-RU"/>
        </w:rPr>
        <w:t xml:space="preserve"> – том №1. – 800с</w:t>
      </w:r>
      <w:r w:rsidRPr="0071064A">
        <w:rPr>
          <w:rFonts w:ascii="Times New Roman" w:eastAsia="Times New Roman" w:hAnsi="Times New Roman" w:cs="Times New Roman"/>
          <w:sz w:val="28"/>
          <w:szCs w:val="28"/>
          <w:lang w:eastAsia="ru-RU"/>
        </w:rPr>
        <w:t>.</w:t>
      </w:r>
    </w:p>
    <w:p w14:paraId="1C793365"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Шахгильдян И.В., Михайлов М.И., Онищенко Г.Г. Парентеральные вирусные гепатиты (эпидемиология, диагностика, профилактика) - М.: ГОУ ВУНМЦ МЗ РФ, 2003.-384 с.</w:t>
      </w:r>
    </w:p>
    <w:p w14:paraId="70B5609C" w14:textId="5BFA22B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 xml:space="preserve">Шифф Ж. </w:t>
      </w:r>
      <w:r w:rsidRPr="0071064A">
        <w:rPr>
          <w:rFonts w:ascii="Times New Roman" w:hAnsi="Times New Roman" w:cs="Times New Roman"/>
          <w:sz w:val="28"/>
          <w:szCs w:val="28"/>
        </w:rPr>
        <w:t>Болезни печени по Шиффу: вирусные гепатиты и холестатические заболевания</w:t>
      </w:r>
      <w:r w:rsidR="0071064A" w:rsidRPr="0071064A">
        <w:rPr>
          <w:rFonts w:ascii="Times New Roman" w:hAnsi="Times New Roman" w:cs="Times New Roman"/>
          <w:sz w:val="28"/>
          <w:szCs w:val="28"/>
        </w:rPr>
        <w:t>//Руководство,</w:t>
      </w:r>
      <w:r w:rsidRPr="0071064A">
        <w:rPr>
          <w:rFonts w:ascii="Times New Roman" w:hAnsi="Times New Roman" w:cs="Times New Roman"/>
          <w:sz w:val="28"/>
          <w:szCs w:val="28"/>
        </w:rPr>
        <w:t xml:space="preserve"> - 2010</w:t>
      </w:r>
      <w:r w:rsidR="0071064A" w:rsidRPr="0071064A">
        <w:rPr>
          <w:rFonts w:ascii="Times New Roman" w:hAnsi="Times New Roman" w:cs="Times New Roman"/>
          <w:sz w:val="28"/>
          <w:szCs w:val="28"/>
        </w:rPr>
        <w:t xml:space="preserve"> – №2. – 550с</w:t>
      </w:r>
      <w:r w:rsidRPr="0071064A">
        <w:rPr>
          <w:rFonts w:ascii="Times New Roman" w:hAnsi="Times New Roman" w:cs="Times New Roman"/>
          <w:sz w:val="28"/>
          <w:szCs w:val="28"/>
        </w:rPr>
        <w:t>.</w:t>
      </w:r>
    </w:p>
    <w:p w14:paraId="79484657" w14:textId="77777777" w:rsidR="004532C3" w:rsidRPr="0071064A"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71064A">
        <w:rPr>
          <w:rFonts w:ascii="Times New Roman" w:eastAsia="Times New Roman" w:hAnsi="Times New Roman" w:cs="Times New Roman"/>
          <w:sz w:val="28"/>
          <w:szCs w:val="28"/>
          <w:lang w:eastAsia="ru-RU"/>
        </w:rPr>
        <w:t>Шляхтенко Л.И, Мукомолов С.Л., Бондаренко А.Л., Кузин С.Н. Материалы научно-методического центра по эпидемиологическому надзору за вирусными гепатитами в РФ при Санкт-Петербургском НИИЭМ им. Пастера, 2009-2016.</w:t>
      </w:r>
    </w:p>
    <w:p w14:paraId="64BF799B"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t>Щаницына С.Е., Бурневич Э.З., Никулина Е.Н. Факторы риска неблагоприятного прогноза хронического гепатита С. Терапевтический архив. - 2019. - № 2. - С. 59-66.</w:t>
      </w:r>
    </w:p>
    <w:p w14:paraId="20A90ED8"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Calibri" w:hAnsi="Times New Roman" w:cs="Times New Roman"/>
          <w:sz w:val="28"/>
          <w:szCs w:val="28"/>
        </w:rPr>
        <w:lastRenderedPageBreak/>
        <w:t xml:space="preserve">Ющук Н.Д., Ивахненко О.И., Знойко О.О. Моделирование эпидемиологической ситуации по вирусному гепатиту </w:t>
      </w:r>
      <w:r w:rsidRPr="00912E7F">
        <w:rPr>
          <w:rFonts w:ascii="Times New Roman" w:eastAsia="Calibri" w:hAnsi="Times New Roman" w:cs="Times New Roman"/>
          <w:sz w:val="28"/>
          <w:szCs w:val="28"/>
          <w:lang w:val="en-US"/>
        </w:rPr>
        <w:t>C</w:t>
      </w:r>
      <w:r w:rsidRPr="00912E7F">
        <w:rPr>
          <w:rFonts w:ascii="Times New Roman" w:eastAsia="Calibri" w:hAnsi="Times New Roman" w:cs="Times New Roman"/>
          <w:sz w:val="28"/>
          <w:szCs w:val="28"/>
        </w:rPr>
        <w:t xml:space="preserve"> в Российской Федерации – возможности и проблемы. Инфекционные болезни. - 2019. - № 1. - С. 105-114.</w:t>
      </w:r>
    </w:p>
    <w:p w14:paraId="10AB3EA7" w14:textId="77777777" w:rsidR="004532C3" w:rsidRPr="00912E7F" w:rsidRDefault="004532C3" w:rsidP="000E4A83">
      <w:pPr>
        <w:numPr>
          <w:ilvl w:val="0"/>
          <w:numId w:val="8"/>
        </w:numPr>
        <w:spacing w:after="0" w:line="240" w:lineRule="auto"/>
        <w:ind w:left="0" w:firstLine="709"/>
        <w:contextualSpacing/>
        <w:jc w:val="both"/>
        <w:rPr>
          <w:rFonts w:ascii="Times New Roman" w:eastAsia="Calibri" w:hAnsi="Times New Roman" w:cs="Times New Roman"/>
          <w:sz w:val="28"/>
          <w:szCs w:val="28"/>
        </w:rPr>
      </w:pPr>
      <w:r w:rsidRPr="00912E7F">
        <w:rPr>
          <w:rFonts w:ascii="Times New Roman" w:eastAsia="Times New Roman" w:hAnsi="Times New Roman" w:cs="Times New Roman"/>
          <w:sz w:val="28"/>
          <w:szCs w:val="28"/>
          <w:lang w:eastAsia="ru-RU"/>
        </w:rPr>
        <w:t>Ястребова О.Н., 2013.</w:t>
      </w:r>
      <w:r w:rsidRPr="00912E7F">
        <w:t xml:space="preserve"> </w:t>
      </w:r>
      <w:r w:rsidRPr="00912E7F">
        <w:rPr>
          <w:rFonts w:ascii="Times New Roman" w:eastAsia="Times New Roman" w:hAnsi="Times New Roman" w:cs="Times New Roman"/>
          <w:sz w:val="28"/>
          <w:szCs w:val="28"/>
          <w:lang w:eastAsia="ru-RU"/>
        </w:rPr>
        <w:t>Медицинская микробиология, вирусология и иммунология: учебник. В 2 т. Т. 2. / под редакцией В. В. Зверева, М. Н. Бойченко. - Москва: ГЭОТАР-Медиа, 2014. - 480 с.</w:t>
      </w:r>
    </w:p>
    <w:bookmarkEnd w:id="1"/>
    <w:p w14:paraId="2D8A3C26" w14:textId="2B324BE2" w:rsidR="005A6E96" w:rsidRPr="00EE32ED" w:rsidRDefault="005A6E96" w:rsidP="00BA0A4A">
      <w:pPr>
        <w:spacing w:after="0" w:line="240" w:lineRule="auto"/>
        <w:rPr>
          <w:rFonts w:ascii="Times New Roman" w:eastAsia="Times New Roman" w:hAnsi="Times New Roman" w:cs="Times New Roman"/>
          <w:sz w:val="28"/>
          <w:szCs w:val="28"/>
          <w:lang w:eastAsia="ru-RU"/>
        </w:rPr>
      </w:pPr>
    </w:p>
    <w:p w14:paraId="3A0152BD" w14:textId="77777777" w:rsidR="00497A65" w:rsidRDefault="00497A65">
      <w:pPr>
        <w:rPr>
          <w:rFonts w:ascii="Times New Roman" w:hAnsi="Times New Roman" w:cs="Times New Roman"/>
          <w:b/>
          <w:sz w:val="28"/>
          <w:szCs w:val="28"/>
        </w:rPr>
      </w:pPr>
      <w:r>
        <w:rPr>
          <w:rFonts w:ascii="Times New Roman" w:hAnsi="Times New Roman" w:cs="Times New Roman"/>
          <w:b/>
          <w:sz w:val="28"/>
          <w:szCs w:val="28"/>
        </w:rPr>
        <w:br w:type="page"/>
      </w:r>
    </w:p>
    <w:p w14:paraId="5F05DB4E" w14:textId="51D6D6F5" w:rsidR="009F55E7" w:rsidRPr="00B325FF" w:rsidRDefault="009F55E7" w:rsidP="004E45BC">
      <w:pPr>
        <w:spacing w:after="0" w:line="240" w:lineRule="auto"/>
        <w:ind w:firstLine="709"/>
        <w:jc w:val="center"/>
        <w:rPr>
          <w:rFonts w:ascii="Times New Roman" w:hAnsi="Times New Roman" w:cs="Times New Roman"/>
          <w:b/>
          <w:sz w:val="28"/>
          <w:szCs w:val="28"/>
        </w:rPr>
      </w:pPr>
      <w:r w:rsidRPr="00B325FF">
        <w:rPr>
          <w:rFonts w:ascii="Times New Roman" w:hAnsi="Times New Roman" w:cs="Times New Roman"/>
          <w:b/>
          <w:sz w:val="28"/>
          <w:szCs w:val="28"/>
        </w:rPr>
        <w:lastRenderedPageBreak/>
        <w:t>ПРИЛОЖЕНИЕ</w:t>
      </w:r>
    </w:p>
    <w:p w14:paraId="7EBB272F" w14:textId="77777777" w:rsidR="009F55E7" w:rsidRPr="00B325FF" w:rsidRDefault="009F55E7" w:rsidP="004E45BC">
      <w:pPr>
        <w:spacing w:after="0" w:line="240" w:lineRule="auto"/>
        <w:ind w:firstLine="709"/>
        <w:jc w:val="right"/>
        <w:rPr>
          <w:rFonts w:ascii="Times New Roman" w:hAnsi="Times New Roman" w:cs="Times New Roman"/>
          <w:b/>
          <w:sz w:val="28"/>
          <w:szCs w:val="28"/>
        </w:rPr>
      </w:pPr>
      <w:r w:rsidRPr="00B325FF">
        <w:rPr>
          <w:rFonts w:ascii="Times New Roman" w:hAnsi="Times New Roman" w:cs="Times New Roman"/>
          <w:b/>
          <w:sz w:val="28"/>
          <w:szCs w:val="28"/>
        </w:rPr>
        <w:t>Приложение №1</w:t>
      </w:r>
    </w:p>
    <w:p w14:paraId="6CDB2CD5" w14:textId="77777777" w:rsidR="009F55E7" w:rsidRPr="00B325FF" w:rsidRDefault="009F55E7" w:rsidP="004E45BC">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r w:rsidRPr="00B325FF">
        <w:rPr>
          <w:rFonts w:ascii="Times New Roman" w:eastAsia="Times New Roman" w:hAnsi="Times New Roman" w:cs="Times New Roman"/>
          <w:noProof/>
          <w:sz w:val="28"/>
          <w:szCs w:val="28"/>
          <w:lang w:eastAsia="ru-RU"/>
        </w:rPr>
        <w:drawing>
          <wp:inline distT="0" distB="0" distL="0" distR="0" wp14:anchorId="40585758" wp14:editId="181B9334">
            <wp:extent cx="1359569" cy="734606"/>
            <wp:effectExtent l="0" t="0" r="0" b="8890"/>
            <wp:docPr id="23" name="Рисунок 23" descr="fcd72d33c312556c9e281e2bbdfb5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72d33c312556c9e281e2bbdfb56b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7442" cy="744263"/>
                    </a:xfrm>
                    <a:prstGeom prst="rect">
                      <a:avLst/>
                    </a:prstGeom>
                    <a:noFill/>
                    <a:ln>
                      <a:noFill/>
                    </a:ln>
                  </pic:spPr>
                </pic:pic>
              </a:graphicData>
            </a:graphic>
          </wp:inline>
        </w:drawing>
      </w:r>
    </w:p>
    <w:p w14:paraId="703629E4" w14:textId="77777777" w:rsidR="008C5508" w:rsidRPr="00B325FF" w:rsidRDefault="008C5508" w:rsidP="004E45BC">
      <w:pPr>
        <w:pStyle w:val="afe"/>
        <w:shd w:val="clear" w:color="auto" w:fill="FFFFFF"/>
        <w:spacing w:before="0" w:beforeAutospacing="0" w:after="0" w:afterAutospacing="0"/>
        <w:ind w:firstLine="709"/>
        <w:jc w:val="center"/>
        <w:textAlignment w:val="baseline"/>
        <w:rPr>
          <w:rStyle w:val="af"/>
          <w:sz w:val="28"/>
          <w:szCs w:val="28"/>
          <w:bdr w:val="none" w:sz="0" w:space="0" w:color="auto" w:frame="1"/>
        </w:rPr>
      </w:pPr>
      <w:r w:rsidRPr="00B325FF">
        <w:rPr>
          <w:rStyle w:val="af"/>
          <w:sz w:val="28"/>
          <w:szCs w:val="28"/>
          <w:bdr w:val="none" w:sz="0" w:space="0" w:color="auto" w:frame="1"/>
        </w:rPr>
        <w:t>Уважаемый респондент!</w:t>
      </w:r>
    </w:p>
    <w:p w14:paraId="68F20696" w14:textId="77777777" w:rsidR="008C5508" w:rsidRPr="00B325FF" w:rsidRDefault="008C5508" w:rsidP="004E45BC">
      <w:pPr>
        <w:pStyle w:val="afe"/>
        <w:shd w:val="clear" w:color="auto" w:fill="FFFFFF"/>
        <w:spacing w:before="0" w:beforeAutospacing="0" w:after="0" w:afterAutospacing="0"/>
        <w:ind w:firstLine="709"/>
        <w:textAlignment w:val="baseline"/>
        <w:rPr>
          <w:rStyle w:val="af"/>
          <w:b w:val="0"/>
          <w:bCs w:val="0"/>
          <w:sz w:val="28"/>
          <w:szCs w:val="28"/>
          <w:bdr w:val="none" w:sz="0" w:space="0" w:color="auto" w:frame="1"/>
        </w:rPr>
      </w:pPr>
      <w:r w:rsidRPr="00B325FF">
        <w:rPr>
          <w:rStyle w:val="af"/>
          <w:sz w:val="28"/>
          <w:szCs w:val="28"/>
          <w:bdr w:val="none" w:sz="0" w:space="0" w:color="auto" w:frame="1"/>
        </w:rPr>
        <w:t>Просим Вас принять участие в исследовании информированности населения по вопросам профилактики гепатитов В и С.</w:t>
      </w:r>
    </w:p>
    <w:p w14:paraId="2D8960F1" w14:textId="77777777" w:rsidR="008C5508" w:rsidRPr="00B325FF" w:rsidRDefault="008C5508" w:rsidP="004E45BC">
      <w:pPr>
        <w:pStyle w:val="afe"/>
        <w:shd w:val="clear" w:color="auto" w:fill="FFFFFF"/>
        <w:spacing w:before="0" w:beforeAutospacing="0" w:after="0" w:afterAutospacing="0"/>
        <w:ind w:firstLine="709"/>
        <w:jc w:val="both"/>
        <w:textAlignment w:val="baseline"/>
        <w:rPr>
          <w:rStyle w:val="af"/>
          <w:b w:val="0"/>
          <w:bCs w:val="0"/>
          <w:sz w:val="28"/>
          <w:szCs w:val="28"/>
          <w:bdr w:val="none" w:sz="0" w:space="0" w:color="auto" w:frame="1"/>
        </w:rPr>
      </w:pPr>
      <w:r w:rsidRPr="00B325FF">
        <w:rPr>
          <w:rStyle w:val="af"/>
          <w:sz w:val="28"/>
          <w:szCs w:val="28"/>
          <w:bdr w:val="none" w:sz="0" w:space="0" w:color="auto" w:frame="1"/>
        </w:rPr>
        <w:t>Участие является добровольным. Опрос анонимный, полученные данные будут использованы только в обобщенном виде. Результаты анкетирования будут рассмотрены и учтены в магистерском проекте по особенностям эпидемиологии вирусных гепатитов с парентеральным механизмом передачи на современном этапе. Отвечая на каждый вопрос, выберите один вариант ответа.</w:t>
      </w:r>
    </w:p>
    <w:p w14:paraId="64BCBC19" w14:textId="0DCA6350" w:rsidR="008C5508" w:rsidRPr="00B325FF" w:rsidRDefault="008C5508" w:rsidP="004E45BC">
      <w:pPr>
        <w:pStyle w:val="afe"/>
        <w:shd w:val="clear" w:color="auto" w:fill="FFFFFF"/>
        <w:spacing w:before="0" w:beforeAutospacing="0" w:after="0" w:afterAutospacing="0"/>
        <w:ind w:firstLine="709"/>
        <w:textAlignment w:val="baseline"/>
        <w:rPr>
          <w:rStyle w:val="af"/>
          <w:b w:val="0"/>
          <w:bCs w:val="0"/>
          <w:sz w:val="28"/>
          <w:szCs w:val="28"/>
          <w:bdr w:val="none" w:sz="0" w:space="0" w:color="auto" w:frame="1"/>
        </w:rPr>
      </w:pPr>
      <w:r w:rsidRPr="00B325FF">
        <w:rPr>
          <w:rStyle w:val="af"/>
          <w:sz w:val="28"/>
          <w:szCs w:val="28"/>
          <w:bdr w:val="none" w:sz="0" w:space="0" w:color="auto" w:frame="1"/>
        </w:rPr>
        <w:t>По всем интересующим Вас вопросам Вы можете связаться с исследователями:</w:t>
      </w:r>
      <w:r w:rsidRPr="00B325FF">
        <w:rPr>
          <w:rStyle w:val="af"/>
          <w:b w:val="0"/>
          <w:bCs w:val="0"/>
          <w:sz w:val="28"/>
          <w:szCs w:val="28"/>
          <w:bdr w:val="none" w:sz="0" w:space="0" w:color="auto" w:frame="1"/>
        </w:rPr>
        <w:t xml:space="preserve"> </w:t>
      </w:r>
      <w:r w:rsidRPr="00B325FF">
        <w:rPr>
          <w:rStyle w:val="af"/>
          <w:sz w:val="28"/>
          <w:szCs w:val="28"/>
          <w:bdr w:val="none" w:sz="0" w:space="0" w:color="auto" w:frame="1"/>
        </w:rPr>
        <w:t>Михайлова Мария Андреевна</w:t>
      </w:r>
    </w:p>
    <w:p w14:paraId="3788ECF0" w14:textId="77777777" w:rsidR="008C5508" w:rsidRPr="00B325FF" w:rsidRDefault="008C5508" w:rsidP="004E45BC">
      <w:pPr>
        <w:pStyle w:val="afe"/>
        <w:shd w:val="clear" w:color="auto" w:fill="FFFFFF"/>
        <w:spacing w:before="0" w:beforeAutospacing="0" w:after="0" w:afterAutospacing="0"/>
        <w:ind w:firstLine="709"/>
        <w:textAlignment w:val="baseline"/>
        <w:rPr>
          <w:rStyle w:val="af"/>
          <w:b w:val="0"/>
          <w:bCs w:val="0"/>
          <w:sz w:val="28"/>
          <w:szCs w:val="28"/>
          <w:bdr w:val="none" w:sz="0" w:space="0" w:color="auto" w:frame="1"/>
        </w:rPr>
      </w:pPr>
      <w:r w:rsidRPr="00B325FF">
        <w:rPr>
          <w:rStyle w:val="af"/>
          <w:sz w:val="28"/>
          <w:szCs w:val="28"/>
          <w:bdr w:val="none" w:sz="0" w:space="0" w:color="auto" w:frame="1"/>
        </w:rPr>
        <w:t xml:space="preserve">Телефон: +77057656797 </w:t>
      </w:r>
    </w:p>
    <w:p w14:paraId="1AF69592" w14:textId="67DCEB57" w:rsidR="008C5508" w:rsidRPr="00466DD9" w:rsidRDefault="008C5508" w:rsidP="004E45BC">
      <w:pPr>
        <w:pStyle w:val="afe"/>
        <w:shd w:val="clear" w:color="auto" w:fill="FFFFFF"/>
        <w:spacing w:before="0" w:beforeAutospacing="0" w:after="0" w:afterAutospacing="0"/>
        <w:ind w:firstLine="709"/>
        <w:textAlignment w:val="baseline"/>
        <w:rPr>
          <w:rStyle w:val="af"/>
          <w:b w:val="0"/>
          <w:bCs w:val="0"/>
          <w:sz w:val="28"/>
          <w:szCs w:val="28"/>
          <w:bdr w:val="none" w:sz="0" w:space="0" w:color="auto" w:frame="1"/>
        </w:rPr>
      </w:pPr>
      <w:r w:rsidRPr="00B325FF">
        <w:rPr>
          <w:rStyle w:val="af"/>
          <w:sz w:val="28"/>
          <w:szCs w:val="28"/>
          <w:bdr w:val="none" w:sz="0" w:space="0" w:color="auto" w:frame="1"/>
          <w:lang w:val="en-US"/>
        </w:rPr>
        <w:t>e</w:t>
      </w:r>
      <w:r w:rsidRPr="00466DD9">
        <w:rPr>
          <w:rStyle w:val="af"/>
          <w:sz w:val="28"/>
          <w:szCs w:val="28"/>
          <w:bdr w:val="none" w:sz="0" w:space="0" w:color="auto" w:frame="1"/>
        </w:rPr>
        <w:t>-</w:t>
      </w:r>
      <w:r w:rsidRPr="00B325FF">
        <w:rPr>
          <w:rStyle w:val="af"/>
          <w:sz w:val="28"/>
          <w:szCs w:val="28"/>
          <w:bdr w:val="none" w:sz="0" w:space="0" w:color="auto" w:frame="1"/>
          <w:lang w:val="en-US"/>
        </w:rPr>
        <w:t>mail</w:t>
      </w:r>
      <w:r w:rsidRPr="00466DD9">
        <w:rPr>
          <w:rStyle w:val="af"/>
          <w:sz w:val="28"/>
          <w:szCs w:val="28"/>
          <w:bdr w:val="none" w:sz="0" w:space="0" w:color="auto" w:frame="1"/>
        </w:rPr>
        <w:t xml:space="preserve">: </w:t>
      </w:r>
      <w:hyperlink r:id="rId42" w:history="1">
        <w:r w:rsidRPr="00B325FF">
          <w:rPr>
            <w:rStyle w:val="a4"/>
            <w:b/>
            <w:bCs/>
            <w:color w:val="auto"/>
            <w:sz w:val="28"/>
            <w:szCs w:val="28"/>
            <w:bdr w:val="none" w:sz="0" w:space="0" w:color="auto" w:frame="1"/>
            <w:lang w:val="en-US"/>
          </w:rPr>
          <w:t>marija</w:t>
        </w:r>
        <w:r w:rsidRPr="00466DD9">
          <w:rPr>
            <w:rStyle w:val="a4"/>
            <w:b/>
            <w:bCs/>
            <w:color w:val="auto"/>
            <w:sz w:val="28"/>
            <w:szCs w:val="28"/>
            <w:bdr w:val="none" w:sz="0" w:space="0" w:color="auto" w:frame="1"/>
          </w:rPr>
          <w:t>_</w:t>
        </w:r>
        <w:r w:rsidRPr="00B325FF">
          <w:rPr>
            <w:rStyle w:val="a4"/>
            <w:b/>
            <w:bCs/>
            <w:color w:val="auto"/>
            <w:sz w:val="28"/>
            <w:szCs w:val="28"/>
            <w:bdr w:val="none" w:sz="0" w:space="0" w:color="auto" w:frame="1"/>
            <w:lang w:val="en-US"/>
          </w:rPr>
          <w:t>mih</w:t>
        </w:r>
        <w:r w:rsidRPr="00466DD9">
          <w:rPr>
            <w:rStyle w:val="a4"/>
            <w:b/>
            <w:bCs/>
            <w:color w:val="auto"/>
            <w:sz w:val="28"/>
            <w:szCs w:val="28"/>
            <w:bdr w:val="none" w:sz="0" w:space="0" w:color="auto" w:frame="1"/>
          </w:rPr>
          <w:t>09@</w:t>
        </w:r>
        <w:r w:rsidRPr="00B325FF">
          <w:rPr>
            <w:rStyle w:val="a4"/>
            <w:b/>
            <w:bCs/>
            <w:color w:val="auto"/>
            <w:sz w:val="28"/>
            <w:szCs w:val="28"/>
            <w:bdr w:val="none" w:sz="0" w:space="0" w:color="auto" w:frame="1"/>
            <w:lang w:val="en-US"/>
          </w:rPr>
          <w:t>mail</w:t>
        </w:r>
        <w:r w:rsidRPr="00466DD9">
          <w:rPr>
            <w:rStyle w:val="a4"/>
            <w:b/>
            <w:bCs/>
            <w:color w:val="auto"/>
            <w:sz w:val="28"/>
            <w:szCs w:val="28"/>
            <w:bdr w:val="none" w:sz="0" w:space="0" w:color="auto" w:frame="1"/>
          </w:rPr>
          <w:t>.</w:t>
        </w:r>
        <w:r w:rsidRPr="00B325FF">
          <w:rPr>
            <w:rStyle w:val="a4"/>
            <w:b/>
            <w:bCs/>
            <w:color w:val="auto"/>
            <w:sz w:val="28"/>
            <w:szCs w:val="28"/>
            <w:bdr w:val="none" w:sz="0" w:space="0" w:color="auto" w:frame="1"/>
            <w:lang w:val="en-US"/>
          </w:rPr>
          <w:t>ru</w:t>
        </w:r>
      </w:hyperlink>
      <w:r w:rsidR="00BE5215" w:rsidRPr="00466DD9">
        <w:rPr>
          <w:rStyle w:val="a4"/>
          <w:b/>
          <w:bCs/>
          <w:color w:val="auto"/>
          <w:sz w:val="28"/>
          <w:szCs w:val="28"/>
          <w:bdr w:val="none" w:sz="0" w:space="0" w:color="auto" w:frame="1"/>
        </w:rPr>
        <w:t xml:space="preserve"> </w:t>
      </w:r>
      <w:r w:rsidRPr="00466DD9">
        <w:rPr>
          <w:rStyle w:val="af"/>
          <w:sz w:val="28"/>
          <w:szCs w:val="28"/>
          <w:bdr w:val="none" w:sz="0" w:space="0" w:color="auto" w:frame="1"/>
        </w:rPr>
        <w:t xml:space="preserve"> </w:t>
      </w:r>
      <w:r w:rsidR="00BE5215" w:rsidRPr="00466DD9">
        <w:rPr>
          <w:rStyle w:val="af"/>
          <w:sz w:val="28"/>
          <w:szCs w:val="28"/>
          <w:bdr w:val="none" w:sz="0" w:space="0" w:color="auto" w:frame="1"/>
        </w:rPr>
        <w:t xml:space="preserve"> </w:t>
      </w:r>
    </w:p>
    <w:p w14:paraId="00D4C87A" w14:textId="77777777" w:rsidR="008C5508" w:rsidRPr="00466DD9" w:rsidRDefault="008C5508" w:rsidP="004E45BC">
      <w:pPr>
        <w:spacing w:after="0" w:line="240" w:lineRule="auto"/>
        <w:ind w:firstLine="709"/>
        <w:rPr>
          <w:rFonts w:ascii="Times New Roman" w:hAnsi="Times New Roman" w:cs="Times New Roman"/>
          <w:sz w:val="28"/>
          <w:szCs w:val="28"/>
        </w:rPr>
      </w:pPr>
    </w:p>
    <w:p w14:paraId="7E1B99E7" w14:textId="77777777" w:rsidR="008C5508" w:rsidRPr="00B325FF" w:rsidRDefault="008C5508"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sz w:val="28"/>
          <w:szCs w:val="28"/>
        </w:rPr>
        <w:t xml:space="preserve">Укажите Ваш возраст   </w:t>
      </w:r>
    </w:p>
    <w:p w14:paraId="03EC2BDB"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до 20 лет</w:t>
      </w:r>
    </w:p>
    <w:p w14:paraId="165B3605"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21 до 30 лет</w:t>
      </w:r>
    </w:p>
    <w:p w14:paraId="44341FE7"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31 до 40 лет</w:t>
      </w:r>
    </w:p>
    <w:p w14:paraId="1EB8C2B4"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41 до 50 лет</w:t>
      </w:r>
    </w:p>
    <w:p w14:paraId="31122871"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51 до 60 лет</w:t>
      </w:r>
    </w:p>
    <w:p w14:paraId="20A6419B"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61 до 70 лет</w:t>
      </w:r>
    </w:p>
    <w:p w14:paraId="252FA6E2" w14:textId="77777777" w:rsidR="008C5508" w:rsidRPr="00B325FF" w:rsidRDefault="008C5508" w:rsidP="004015AF">
      <w:pPr>
        <w:pStyle w:val="a3"/>
        <w:numPr>
          <w:ilvl w:val="0"/>
          <w:numId w:val="23"/>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75 и старше</w:t>
      </w:r>
    </w:p>
    <w:p w14:paraId="30220232" w14:textId="4554351D" w:rsidR="008C5508" w:rsidRPr="00B325FF" w:rsidRDefault="00B325FF"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78AFC2E9" wp14:editId="21D5514B">
                <wp:simplePos x="0" y="0"/>
                <wp:positionH relativeFrom="margin">
                  <wp:posOffset>3515360</wp:posOffset>
                </wp:positionH>
                <wp:positionV relativeFrom="paragraph">
                  <wp:posOffset>6985</wp:posOffset>
                </wp:positionV>
                <wp:extent cx="220980" cy="137160"/>
                <wp:effectExtent l="0" t="0" r="26670" b="15240"/>
                <wp:wrapNone/>
                <wp:docPr id="24" name="Прямоугольник 24"/>
                <wp:cNvGraphicFramePr/>
                <a:graphic xmlns:a="http://schemas.openxmlformats.org/drawingml/2006/main">
                  <a:graphicData uri="http://schemas.microsoft.com/office/word/2010/wordprocessingShape">
                    <wps:wsp>
                      <wps:cNvSpPr/>
                      <wps:spPr>
                        <a:xfrm>
                          <a:off x="0" y="0"/>
                          <a:ext cx="220980" cy="1371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43EC9" id="Прямоугольник 24" o:spid="_x0000_s1026" style="position:absolute;margin-left:276.8pt;margin-top:.55pt;width:17.4pt;height:10.8pt;z-index:25165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" fillcolor="window" strokecolor="#70ad47" strokeweight="1pt">
                <w10:wrap anchorx="margin"/>
              </v:rect>
            </w:pict>
          </mc:Fallback>
        </mc:AlternateContent>
      </w:r>
      <w:r w:rsidRPr="00B325FF">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14:anchorId="56B676C1" wp14:editId="0F9C7CAC">
                <wp:simplePos x="0" y="0"/>
                <wp:positionH relativeFrom="column">
                  <wp:posOffset>2379345</wp:posOffset>
                </wp:positionH>
                <wp:positionV relativeFrom="paragraph">
                  <wp:posOffset>8255</wp:posOffset>
                </wp:positionV>
                <wp:extent cx="220980" cy="137160"/>
                <wp:effectExtent l="0" t="0" r="26670" b="15240"/>
                <wp:wrapNone/>
                <wp:docPr id="36" name="Прямоугольник 36"/>
                <wp:cNvGraphicFramePr/>
                <a:graphic xmlns:a="http://schemas.openxmlformats.org/drawingml/2006/main">
                  <a:graphicData uri="http://schemas.microsoft.com/office/word/2010/wordprocessingShape">
                    <wps:wsp>
                      <wps:cNvSpPr/>
                      <wps:spPr>
                        <a:xfrm>
                          <a:off x="0" y="0"/>
                          <a:ext cx="220980" cy="1371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0AE78" id="Прямоугольник 36" o:spid="_x0000_s1026" style="position:absolute;margin-left:187.35pt;margin-top:.65pt;width:17.4pt;height:10.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" fillcolor="white [3201]" strokecolor="#70ad47 [3209]" strokeweight="1pt"/>
            </w:pict>
          </mc:Fallback>
        </mc:AlternateContent>
      </w:r>
      <w:r w:rsidR="008C5508" w:rsidRPr="00B325FF">
        <w:rPr>
          <w:rFonts w:ascii="Times New Roman" w:hAnsi="Times New Roman" w:cs="Times New Roman"/>
          <w:sz w:val="28"/>
          <w:szCs w:val="28"/>
        </w:rPr>
        <w:t>Укажите Ваш пол          мужской           женский</w:t>
      </w:r>
    </w:p>
    <w:p w14:paraId="23BB06B1" w14:textId="77777777" w:rsidR="008C5508" w:rsidRPr="00B325FF" w:rsidRDefault="008C5508"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sz w:val="28"/>
          <w:szCs w:val="28"/>
        </w:rPr>
        <w:t>Знаете ли Вы о таком заболевании, как вирусный гепатит?</w:t>
      </w:r>
    </w:p>
    <w:p w14:paraId="58FC7590" w14:textId="77777777" w:rsidR="008C5508" w:rsidRPr="00B325FF" w:rsidRDefault="008C5508" w:rsidP="004015AF">
      <w:pPr>
        <w:pStyle w:val="a3"/>
        <w:numPr>
          <w:ilvl w:val="0"/>
          <w:numId w:val="2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Да</w:t>
      </w:r>
    </w:p>
    <w:p w14:paraId="6836F72B" w14:textId="77777777" w:rsidR="008C5508" w:rsidRPr="00B325FF" w:rsidRDefault="008C5508" w:rsidP="004015AF">
      <w:pPr>
        <w:pStyle w:val="a3"/>
        <w:numPr>
          <w:ilvl w:val="0"/>
          <w:numId w:val="2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 xml:space="preserve">Нет </w:t>
      </w:r>
    </w:p>
    <w:p w14:paraId="1FB50F01" w14:textId="77777777" w:rsidR="008C5508" w:rsidRPr="00B325FF" w:rsidRDefault="008C5508"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sz w:val="28"/>
          <w:szCs w:val="28"/>
        </w:rPr>
        <w:t>О каких путях передачи гепатита Вам известно?</w:t>
      </w:r>
    </w:p>
    <w:p w14:paraId="000D5FCD"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Через кровь при различных процедурах (переливание крови, стоматологические манипуляции, инъекции и др.)</w:t>
      </w:r>
      <w:r w:rsidRPr="00B325FF">
        <w:rPr>
          <w:rFonts w:ascii="Times New Roman" w:hAnsi="Times New Roman" w:cs="Times New Roman"/>
          <w:sz w:val="28"/>
          <w:szCs w:val="28"/>
        </w:rPr>
        <w:tab/>
      </w:r>
    </w:p>
    <w:p w14:paraId="1C20E50F"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 xml:space="preserve">Половым путём </w:t>
      </w:r>
    </w:p>
    <w:p w14:paraId="35004306"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От матери к ребёнку</w:t>
      </w:r>
      <w:r w:rsidRPr="00B325FF">
        <w:rPr>
          <w:rFonts w:ascii="Times New Roman" w:hAnsi="Times New Roman" w:cs="Times New Roman"/>
          <w:sz w:val="28"/>
          <w:szCs w:val="28"/>
        </w:rPr>
        <w:tab/>
      </w:r>
    </w:p>
    <w:p w14:paraId="661804BC"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При использовании одного шприца несколькими людьми</w:t>
      </w:r>
      <w:r w:rsidRPr="00B325FF">
        <w:rPr>
          <w:rFonts w:ascii="Times New Roman" w:hAnsi="Times New Roman" w:cs="Times New Roman"/>
          <w:sz w:val="28"/>
          <w:szCs w:val="28"/>
        </w:rPr>
        <w:tab/>
      </w:r>
    </w:p>
    <w:p w14:paraId="427A8C0B"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Бытовой путь</w:t>
      </w:r>
      <w:r w:rsidRPr="00B325FF">
        <w:rPr>
          <w:rFonts w:ascii="Times New Roman" w:hAnsi="Times New Roman" w:cs="Times New Roman"/>
          <w:sz w:val="28"/>
          <w:szCs w:val="28"/>
        </w:rPr>
        <w:tab/>
      </w:r>
    </w:p>
    <w:p w14:paraId="725B637A" w14:textId="77777777" w:rsidR="008C5508" w:rsidRPr="00B325FF" w:rsidRDefault="008C5508" w:rsidP="004015AF">
      <w:pPr>
        <w:pStyle w:val="a3"/>
        <w:numPr>
          <w:ilvl w:val="0"/>
          <w:numId w:val="14"/>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При прокалывании ушей, маникюре, нанесении татуировок</w:t>
      </w:r>
    </w:p>
    <w:p w14:paraId="37042539" w14:textId="77777777" w:rsidR="008C5508" w:rsidRPr="00B325FF" w:rsidRDefault="008C5508"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sz w:val="28"/>
          <w:szCs w:val="28"/>
        </w:rPr>
        <w:t>Относите ли Вы себя к группе риска по гепатиту?</w:t>
      </w:r>
    </w:p>
    <w:p w14:paraId="3514D6BF" w14:textId="77777777" w:rsidR="008C5508" w:rsidRPr="00B325FF" w:rsidRDefault="008C5508" w:rsidP="004015AF">
      <w:pPr>
        <w:pStyle w:val="a3"/>
        <w:numPr>
          <w:ilvl w:val="0"/>
          <w:numId w:val="15"/>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 xml:space="preserve">Да </w:t>
      </w:r>
    </w:p>
    <w:p w14:paraId="7B7F2B75" w14:textId="77777777" w:rsidR="008C5508" w:rsidRPr="00B325FF" w:rsidRDefault="008C5508" w:rsidP="004015AF">
      <w:pPr>
        <w:pStyle w:val="a3"/>
        <w:numPr>
          <w:ilvl w:val="0"/>
          <w:numId w:val="15"/>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Нет</w:t>
      </w:r>
    </w:p>
    <w:p w14:paraId="58B3320C" w14:textId="77777777" w:rsidR="008C5508" w:rsidRPr="00B325FF" w:rsidRDefault="008C5508" w:rsidP="004E45BC">
      <w:pPr>
        <w:pStyle w:val="a3"/>
        <w:numPr>
          <w:ilvl w:val="0"/>
          <w:numId w:val="13"/>
        </w:numPr>
        <w:spacing w:after="0" w:line="240" w:lineRule="auto"/>
        <w:ind w:left="0" w:firstLine="709"/>
        <w:rPr>
          <w:rFonts w:ascii="Times New Roman" w:hAnsi="Times New Roman" w:cs="Times New Roman"/>
          <w:sz w:val="28"/>
          <w:szCs w:val="28"/>
        </w:rPr>
      </w:pPr>
      <w:r w:rsidRPr="00B325FF">
        <w:rPr>
          <w:rFonts w:ascii="Times New Roman" w:hAnsi="Times New Roman" w:cs="Times New Roman"/>
          <w:sz w:val="28"/>
          <w:szCs w:val="28"/>
        </w:rPr>
        <w:lastRenderedPageBreak/>
        <w:t>Известно ли Вам о мерах по предупреждению заболевания гепатитом?</w:t>
      </w:r>
    </w:p>
    <w:p w14:paraId="6D93CAA7" w14:textId="77777777" w:rsidR="008C5508" w:rsidRPr="00B325FF" w:rsidRDefault="008C5508" w:rsidP="004015AF">
      <w:pPr>
        <w:pStyle w:val="a3"/>
        <w:numPr>
          <w:ilvl w:val="0"/>
          <w:numId w:val="16"/>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 xml:space="preserve">Да </w:t>
      </w:r>
    </w:p>
    <w:p w14:paraId="59D24FC5" w14:textId="77777777" w:rsidR="008C5508" w:rsidRPr="00B325FF" w:rsidRDefault="008C5508" w:rsidP="004015AF">
      <w:pPr>
        <w:pStyle w:val="a3"/>
        <w:numPr>
          <w:ilvl w:val="0"/>
          <w:numId w:val="16"/>
        </w:numPr>
        <w:spacing w:after="0" w:line="240" w:lineRule="auto"/>
        <w:ind w:left="0" w:firstLine="993"/>
        <w:rPr>
          <w:rFonts w:ascii="Times New Roman" w:hAnsi="Times New Roman" w:cs="Times New Roman"/>
          <w:sz w:val="28"/>
          <w:szCs w:val="28"/>
        </w:rPr>
      </w:pPr>
      <w:r w:rsidRPr="00B325FF">
        <w:rPr>
          <w:rFonts w:ascii="Times New Roman" w:hAnsi="Times New Roman" w:cs="Times New Roman"/>
          <w:sz w:val="28"/>
          <w:szCs w:val="28"/>
        </w:rPr>
        <w:t>Нет</w:t>
      </w:r>
    </w:p>
    <w:p w14:paraId="744B1001"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Можно ли заразиться гепатитом В и С от кашляющего больного?</w:t>
      </w:r>
    </w:p>
    <w:p w14:paraId="7EB1F597" w14:textId="77777777" w:rsidR="008C5508" w:rsidRPr="00B325FF" w:rsidRDefault="008C5508" w:rsidP="004015AF">
      <w:pPr>
        <w:pStyle w:val="afe"/>
        <w:numPr>
          <w:ilvl w:val="0"/>
          <w:numId w:val="17"/>
        </w:numPr>
        <w:spacing w:before="0" w:beforeAutospacing="0" w:after="0" w:afterAutospacing="0"/>
        <w:ind w:left="0" w:firstLine="993"/>
        <w:textAlignment w:val="top"/>
        <w:rPr>
          <w:sz w:val="28"/>
          <w:szCs w:val="28"/>
        </w:rPr>
      </w:pPr>
      <w:r w:rsidRPr="00B325FF">
        <w:rPr>
          <w:sz w:val="28"/>
          <w:szCs w:val="28"/>
        </w:rPr>
        <w:t xml:space="preserve">Да </w:t>
      </w:r>
    </w:p>
    <w:p w14:paraId="0C278C2F" w14:textId="77777777" w:rsidR="008C5508" w:rsidRPr="00B325FF" w:rsidRDefault="008C5508" w:rsidP="004015AF">
      <w:pPr>
        <w:pStyle w:val="afe"/>
        <w:numPr>
          <w:ilvl w:val="0"/>
          <w:numId w:val="17"/>
        </w:numPr>
        <w:spacing w:before="0" w:beforeAutospacing="0" w:after="0" w:afterAutospacing="0"/>
        <w:ind w:left="0" w:firstLine="993"/>
        <w:textAlignment w:val="top"/>
        <w:rPr>
          <w:sz w:val="28"/>
          <w:szCs w:val="28"/>
        </w:rPr>
      </w:pPr>
      <w:r w:rsidRPr="00B325FF">
        <w:rPr>
          <w:sz w:val="28"/>
          <w:szCs w:val="28"/>
        </w:rPr>
        <w:t xml:space="preserve">Нет </w:t>
      </w:r>
    </w:p>
    <w:p w14:paraId="643990F5" w14:textId="77777777" w:rsidR="008C5508" w:rsidRPr="00B325FF" w:rsidRDefault="008C5508" w:rsidP="004015AF">
      <w:pPr>
        <w:pStyle w:val="afe"/>
        <w:numPr>
          <w:ilvl w:val="0"/>
          <w:numId w:val="17"/>
        </w:numPr>
        <w:spacing w:before="0" w:beforeAutospacing="0" w:after="0" w:afterAutospacing="0"/>
        <w:ind w:left="0" w:firstLine="993"/>
        <w:textAlignment w:val="top"/>
        <w:rPr>
          <w:sz w:val="28"/>
          <w:szCs w:val="28"/>
        </w:rPr>
      </w:pPr>
      <w:r w:rsidRPr="00B325FF">
        <w:rPr>
          <w:sz w:val="28"/>
          <w:szCs w:val="28"/>
        </w:rPr>
        <w:t>Затрудняюсь ответить</w:t>
      </w:r>
    </w:p>
    <w:p w14:paraId="0F7AF574"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 xml:space="preserve"> Если больной гепатитом В, С, ВИЧ отказывается от лечения, может ли он заразить окружающих (членов семьи, друзей)? </w:t>
      </w:r>
    </w:p>
    <w:p w14:paraId="7B270C93" w14:textId="77777777" w:rsidR="008C5508" w:rsidRPr="00B325FF" w:rsidRDefault="008C5508" w:rsidP="004015AF">
      <w:pPr>
        <w:pStyle w:val="afe"/>
        <w:numPr>
          <w:ilvl w:val="0"/>
          <w:numId w:val="18"/>
        </w:numPr>
        <w:spacing w:before="0" w:beforeAutospacing="0" w:after="0" w:afterAutospacing="0"/>
        <w:ind w:left="0" w:firstLine="851"/>
        <w:textAlignment w:val="top"/>
        <w:rPr>
          <w:sz w:val="28"/>
          <w:szCs w:val="28"/>
        </w:rPr>
      </w:pPr>
      <w:r w:rsidRPr="00B325FF">
        <w:rPr>
          <w:sz w:val="28"/>
          <w:szCs w:val="28"/>
        </w:rPr>
        <w:t xml:space="preserve">Да </w:t>
      </w:r>
    </w:p>
    <w:p w14:paraId="241A4E67" w14:textId="77777777" w:rsidR="008C5508" w:rsidRPr="00B325FF" w:rsidRDefault="008C5508" w:rsidP="004015AF">
      <w:pPr>
        <w:pStyle w:val="afe"/>
        <w:numPr>
          <w:ilvl w:val="0"/>
          <w:numId w:val="18"/>
        </w:numPr>
        <w:spacing w:before="0" w:beforeAutospacing="0" w:after="0" w:afterAutospacing="0"/>
        <w:ind w:left="0" w:firstLine="851"/>
        <w:textAlignment w:val="top"/>
        <w:rPr>
          <w:sz w:val="28"/>
          <w:szCs w:val="28"/>
        </w:rPr>
      </w:pPr>
      <w:r w:rsidRPr="00B325FF">
        <w:rPr>
          <w:sz w:val="28"/>
          <w:szCs w:val="28"/>
        </w:rPr>
        <w:t>Нет</w:t>
      </w:r>
    </w:p>
    <w:p w14:paraId="203E8795" w14:textId="77777777" w:rsidR="008C5508" w:rsidRPr="00B325FF" w:rsidRDefault="008C5508" w:rsidP="004015AF">
      <w:pPr>
        <w:pStyle w:val="afe"/>
        <w:numPr>
          <w:ilvl w:val="0"/>
          <w:numId w:val="18"/>
        </w:numPr>
        <w:spacing w:before="0" w:beforeAutospacing="0" w:after="0" w:afterAutospacing="0"/>
        <w:ind w:left="0" w:firstLine="851"/>
        <w:textAlignment w:val="top"/>
        <w:rPr>
          <w:sz w:val="28"/>
          <w:szCs w:val="28"/>
        </w:rPr>
      </w:pPr>
      <w:r w:rsidRPr="00B325FF">
        <w:rPr>
          <w:sz w:val="28"/>
          <w:szCs w:val="28"/>
        </w:rPr>
        <w:t>Затрудняюсь ответить</w:t>
      </w:r>
    </w:p>
    <w:p w14:paraId="19E42185"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 xml:space="preserve"> Знаете ли Вы о необходимости проведении профилактики и вакцинации против гепатитов?</w:t>
      </w:r>
    </w:p>
    <w:p w14:paraId="5FE69C3E" w14:textId="77777777" w:rsidR="008C5508" w:rsidRPr="00B325FF" w:rsidRDefault="008C5508" w:rsidP="004015AF">
      <w:pPr>
        <w:pStyle w:val="afe"/>
        <w:numPr>
          <w:ilvl w:val="0"/>
          <w:numId w:val="19"/>
        </w:numPr>
        <w:spacing w:before="0" w:beforeAutospacing="0" w:after="0" w:afterAutospacing="0"/>
        <w:ind w:left="0" w:firstLine="851"/>
        <w:textAlignment w:val="top"/>
        <w:rPr>
          <w:sz w:val="28"/>
          <w:szCs w:val="28"/>
        </w:rPr>
      </w:pPr>
      <w:r w:rsidRPr="00B325FF">
        <w:rPr>
          <w:sz w:val="28"/>
          <w:szCs w:val="28"/>
        </w:rPr>
        <w:t xml:space="preserve">Да </w:t>
      </w:r>
    </w:p>
    <w:p w14:paraId="2D04E7D1" w14:textId="77777777" w:rsidR="008C5508" w:rsidRPr="00B325FF" w:rsidRDefault="008C5508" w:rsidP="004015AF">
      <w:pPr>
        <w:pStyle w:val="afe"/>
        <w:numPr>
          <w:ilvl w:val="0"/>
          <w:numId w:val="19"/>
        </w:numPr>
        <w:spacing w:before="0" w:beforeAutospacing="0" w:after="0" w:afterAutospacing="0"/>
        <w:ind w:left="0" w:firstLine="851"/>
        <w:textAlignment w:val="top"/>
        <w:rPr>
          <w:sz w:val="28"/>
          <w:szCs w:val="28"/>
        </w:rPr>
      </w:pPr>
      <w:r w:rsidRPr="00B325FF">
        <w:rPr>
          <w:sz w:val="28"/>
          <w:szCs w:val="28"/>
        </w:rPr>
        <w:t xml:space="preserve">Нет </w:t>
      </w:r>
    </w:p>
    <w:p w14:paraId="303E08FB"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Ваше отношение к вакцинации против гепатита В:</w:t>
      </w:r>
    </w:p>
    <w:p w14:paraId="56EB46AB" w14:textId="77777777" w:rsidR="008C5508" w:rsidRPr="00B325FF" w:rsidRDefault="008C5508" w:rsidP="004015AF">
      <w:pPr>
        <w:pStyle w:val="afe"/>
        <w:numPr>
          <w:ilvl w:val="0"/>
          <w:numId w:val="25"/>
        </w:numPr>
        <w:spacing w:before="0" w:beforeAutospacing="0" w:after="0" w:afterAutospacing="0"/>
        <w:ind w:left="0" w:firstLine="851"/>
        <w:textAlignment w:val="top"/>
        <w:rPr>
          <w:sz w:val="28"/>
          <w:szCs w:val="28"/>
        </w:rPr>
      </w:pPr>
      <w:r w:rsidRPr="00B325FF">
        <w:rPr>
          <w:sz w:val="28"/>
          <w:szCs w:val="28"/>
        </w:rPr>
        <w:t>Положительное, прививки получены</w:t>
      </w:r>
    </w:p>
    <w:p w14:paraId="1B0304E3" w14:textId="77777777" w:rsidR="008C5508" w:rsidRPr="00B325FF" w:rsidRDefault="008C5508" w:rsidP="004015AF">
      <w:pPr>
        <w:pStyle w:val="afe"/>
        <w:numPr>
          <w:ilvl w:val="0"/>
          <w:numId w:val="25"/>
        </w:numPr>
        <w:spacing w:before="0" w:beforeAutospacing="0" w:after="0" w:afterAutospacing="0"/>
        <w:ind w:left="0" w:firstLine="851"/>
        <w:textAlignment w:val="top"/>
        <w:rPr>
          <w:sz w:val="28"/>
          <w:szCs w:val="28"/>
        </w:rPr>
      </w:pPr>
      <w:r w:rsidRPr="00B325FF">
        <w:rPr>
          <w:sz w:val="28"/>
          <w:szCs w:val="28"/>
        </w:rPr>
        <w:t>Положительное, прививки не получены</w:t>
      </w:r>
    </w:p>
    <w:p w14:paraId="5DDF281E" w14:textId="77777777" w:rsidR="008C5508" w:rsidRPr="00B325FF" w:rsidRDefault="008C5508" w:rsidP="004015AF">
      <w:pPr>
        <w:pStyle w:val="afe"/>
        <w:numPr>
          <w:ilvl w:val="0"/>
          <w:numId w:val="25"/>
        </w:numPr>
        <w:spacing w:before="0" w:beforeAutospacing="0" w:after="0" w:afterAutospacing="0"/>
        <w:ind w:left="0" w:firstLine="851"/>
        <w:textAlignment w:val="top"/>
        <w:rPr>
          <w:sz w:val="28"/>
          <w:szCs w:val="28"/>
        </w:rPr>
      </w:pPr>
      <w:r w:rsidRPr="00B325FF">
        <w:rPr>
          <w:sz w:val="28"/>
          <w:szCs w:val="28"/>
        </w:rPr>
        <w:t>Отрицательное, прививки не получены</w:t>
      </w:r>
    </w:p>
    <w:p w14:paraId="5512F4D1" w14:textId="77777777" w:rsidR="008C5508" w:rsidRPr="00B325FF" w:rsidRDefault="008C5508" w:rsidP="004015AF">
      <w:pPr>
        <w:pStyle w:val="afe"/>
        <w:numPr>
          <w:ilvl w:val="0"/>
          <w:numId w:val="25"/>
        </w:numPr>
        <w:spacing w:before="0" w:beforeAutospacing="0" w:after="0" w:afterAutospacing="0"/>
        <w:ind w:left="0" w:firstLine="851"/>
        <w:textAlignment w:val="top"/>
        <w:rPr>
          <w:sz w:val="28"/>
          <w:szCs w:val="28"/>
        </w:rPr>
      </w:pPr>
      <w:r w:rsidRPr="00B325FF">
        <w:rPr>
          <w:sz w:val="28"/>
          <w:szCs w:val="28"/>
        </w:rPr>
        <w:t>Отказываюсь от вакцинации совсем</w:t>
      </w:r>
    </w:p>
    <w:p w14:paraId="5346E1AC"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Проходили ли Вы трехкратный курс вакцинации от гепатита В?</w:t>
      </w:r>
    </w:p>
    <w:p w14:paraId="614C64F7" w14:textId="77777777" w:rsidR="008C5508" w:rsidRPr="00B325FF" w:rsidRDefault="008C5508" w:rsidP="004015AF">
      <w:pPr>
        <w:pStyle w:val="afe"/>
        <w:numPr>
          <w:ilvl w:val="0"/>
          <w:numId w:val="20"/>
        </w:numPr>
        <w:spacing w:before="0" w:beforeAutospacing="0" w:after="0" w:afterAutospacing="0"/>
        <w:ind w:left="0" w:firstLine="851"/>
        <w:textAlignment w:val="top"/>
        <w:rPr>
          <w:sz w:val="28"/>
          <w:szCs w:val="28"/>
        </w:rPr>
      </w:pPr>
      <w:r w:rsidRPr="00B325FF">
        <w:rPr>
          <w:sz w:val="28"/>
          <w:szCs w:val="28"/>
        </w:rPr>
        <w:t xml:space="preserve">Да </w:t>
      </w:r>
    </w:p>
    <w:p w14:paraId="4ACA3DA2" w14:textId="77777777" w:rsidR="008C5508" w:rsidRPr="00B325FF" w:rsidRDefault="008C5508" w:rsidP="004015AF">
      <w:pPr>
        <w:pStyle w:val="afe"/>
        <w:numPr>
          <w:ilvl w:val="0"/>
          <w:numId w:val="20"/>
        </w:numPr>
        <w:spacing w:before="0" w:beforeAutospacing="0" w:after="0" w:afterAutospacing="0"/>
        <w:ind w:left="0" w:firstLine="851"/>
        <w:textAlignment w:val="top"/>
        <w:rPr>
          <w:sz w:val="28"/>
          <w:szCs w:val="28"/>
        </w:rPr>
      </w:pPr>
      <w:r w:rsidRPr="00B325FF">
        <w:rPr>
          <w:sz w:val="28"/>
          <w:szCs w:val="28"/>
        </w:rPr>
        <w:t xml:space="preserve">Нет </w:t>
      </w:r>
    </w:p>
    <w:p w14:paraId="4BAB4AE4" w14:textId="77777777" w:rsidR="008C5508" w:rsidRPr="00B325FF" w:rsidRDefault="008C5508" w:rsidP="004015AF">
      <w:pPr>
        <w:pStyle w:val="afe"/>
        <w:numPr>
          <w:ilvl w:val="0"/>
          <w:numId w:val="20"/>
        </w:numPr>
        <w:spacing w:before="0" w:beforeAutospacing="0" w:after="0" w:afterAutospacing="0"/>
        <w:ind w:left="0" w:firstLine="851"/>
        <w:textAlignment w:val="top"/>
        <w:rPr>
          <w:sz w:val="28"/>
          <w:szCs w:val="28"/>
        </w:rPr>
      </w:pPr>
      <w:r w:rsidRPr="00B325FF">
        <w:rPr>
          <w:sz w:val="28"/>
          <w:szCs w:val="28"/>
        </w:rPr>
        <w:t>Не знаю</w:t>
      </w:r>
    </w:p>
    <w:p w14:paraId="0564DAE8"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 xml:space="preserve"> Как Вы считаете, можно ли вылечиться, если совсем не принимать назначенных врачом препаратов против гепатитов В, С?</w:t>
      </w:r>
    </w:p>
    <w:p w14:paraId="092EB41A" w14:textId="77777777" w:rsidR="008C5508" w:rsidRPr="00B325FF" w:rsidRDefault="008C5508" w:rsidP="004015AF">
      <w:pPr>
        <w:pStyle w:val="afe"/>
        <w:numPr>
          <w:ilvl w:val="0"/>
          <w:numId w:val="21"/>
        </w:numPr>
        <w:spacing w:before="0" w:beforeAutospacing="0" w:after="0" w:afterAutospacing="0"/>
        <w:ind w:left="0" w:firstLine="993"/>
        <w:textAlignment w:val="top"/>
        <w:rPr>
          <w:sz w:val="28"/>
          <w:szCs w:val="28"/>
        </w:rPr>
      </w:pPr>
      <w:r w:rsidRPr="00B325FF">
        <w:rPr>
          <w:sz w:val="28"/>
          <w:szCs w:val="28"/>
        </w:rPr>
        <w:t xml:space="preserve">Да </w:t>
      </w:r>
    </w:p>
    <w:p w14:paraId="5FBFF74D" w14:textId="77777777" w:rsidR="008C5508" w:rsidRPr="00B325FF" w:rsidRDefault="008C5508" w:rsidP="004015AF">
      <w:pPr>
        <w:pStyle w:val="afe"/>
        <w:numPr>
          <w:ilvl w:val="0"/>
          <w:numId w:val="21"/>
        </w:numPr>
        <w:spacing w:before="0" w:beforeAutospacing="0" w:after="0" w:afterAutospacing="0"/>
        <w:ind w:left="0" w:firstLine="993"/>
        <w:textAlignment w:val="top"/>
        <w:rPr>
          <w:sz w:val="28"/>
          <w:szCs w:val="28"/>
        </w:rPr>
      </w:pPr>
      <w:r w:rsidRPr="00B325FF">
        <w:rPr>
          <w:sz w:val="28"/>
          <w:szCs w:val="28"/>
        </w:rPr>
        <w:t xml:space="preserve">Нет </w:t>
      </w:r>
    </w:p>
    <w:p w14:paraId="627F251B" w14:textId="77777777" w:rsidR="008C5508" w:rsidRPr="00B325FF" w:rsidRDefault="008C5508" w:rsidP="004015AF">
      <w:pPr>
        <w:pStyle w:val="afe"/>
        <w:numPr>
          <w:ilvl w:val="0"/>
          <w:numId w:val="21"/>
        </w:numPr>
        <w:spacing w:before="0" w:beforeAutospacing="0" w:after="0" w:afterAutospacing="0"/>
        <w:ind w:left="0" w:firstLine="993"/>
        <w:textAlignment w:val="top"/>
        <w:rPr>
          <w:sz w:val="28"/>
          <w:szCs w:val="28"/>
        </w:rPr>
      </w:pPr>
      <w:r w:rsidRPr="00B325FF">
        <w:rPr>
          <w:sz w:val="28"/>
          <w:szCs w:val="28"/>
        </w:rPr>
        <w:t>Затрудняюсь ответить</w:t>
      </w:r>
    </w:p>
    <w:p w14:paraId="42BF585F" w14:textId="77777777" w:rsidR="008C5508" w:rsidRPr="00B325FF" w:rsidRDefault="008C5508" w:rsidP="004E45BC">
      <w:pPr>
        <w:pStyle w:val="afe"/>
        <w:numPr>
          <w:ilvl w:val="0"/>
          <w:numId w:val="13"/>
        </w:numPr>
        <w:spacing w:before="0" w:beforeAutospacing="0" w:after="0" w:afterAutospacing="0"/>
        <w:ind w:left="0" w:firstLine="709"/>
        <w:textAlignment w:val="top"/>
        <w:rPr>
          <w:sz w:val="28"/>
          <w:szCs w:val="28"/>
        </w:rPr>
      </w:pPr>
      <w:r w:rsidRPr="00B325FF">
        <w:rPr>
          <w:sz w:val="28"/>
          <w:szCs w:val="28"/>
        </w:rPr>
        <w:t xml:space="preserve"> Из каких источников Вы знаете о мерах по предупреждению гепатита?</w:t>
      </w:r>
    </w:p>
    <w:p w14:paraId="41AE0D01" w14:textId="77777777" w:rsidR="008C5508" w:rsidRPr="00B325FF" w:rsidRDefault="008C5508" w:rsidP="004015AF">
      <w:pPr>
        <w:pStyle w:val="afe"/>
        <w:numPr>
          <w:ilvl w:val="0"/>
          <w:numId w:val="22"/>
        </w:numPr>
        <w:spacing w:before="0" w:beforeAutospacing="0" w:after="0" w:afterAutospacing="0"/>
        <w:ind w:left="0" w:firstLine="993"/>
        <w:textAlignment w:val="top"/>
        <w:rPr>
          <w:sz w:val="28"/>
          <w:szCs w:val="28"/>
        </w:rPr>
      </w:pPr>
      <w:r w:rsidRPr="00B325FF">
        <w:rPr>
          <w:sz w:val="28"/>
          <w:szCs w:val="28"/>
        </w:rPr>
        <w:t xml:space="preserve">От друзей, родственников </w:t>
      </w:r>
      <w:r w:rsidRPr="00B325FF">
        <w:rPr>
          <w:sz w:val="28"/>
          <w:szCs w:val="28"/>
        </w:rPr>
        <w:tab/>
      </w:r>
    </w:p>
    <w:p w14:paraId="4D35A6B2" w14:textId="77777777" w:rsidR="008C5508" w:rsidRPr="00B325FF" w:rsidRDefault="008C5508" w:rsidP="004015AF">
      <w:pPr>
        <w:pStyle w:val="afe"/>
        <w:numPr>
          <w:ilvl w:val="0"/>
          <w:numId w:val="22"/>
        </w:numPr>
        <w:spacing w:before="0" w:beforeAutospacing="0" w:after="0" w:afterAutospacing="0"/>
        <w:ind w:left="0" w:firstLine="993"/>
        <w:textAlignment w:val="top"/>
        <w:rPr>
          <w:sz w:val="28"/>
          <w:szCs w:val="28"/>
        </w:rPr>
      </w:pPr>
      <w:r w:rsidRPr="00B325FF">
        <w:rPr>
          <w:sz w:val="28"/>
          <w:szCs w:val="28"/>
        </w:rPr>
        <w:t>Из средств массовой информации</w:t>
      </w:r>
      <w:r w:rsidRPr="00B325FF">
        <w:rPr>
          <w:sz w:val="28"/>
          <w:szCs w:val="28"/>
        </w:rPr>
        <w:tab/>
      </w:r>
    </w:p>
    <w:p w14:paraId="1E48D182" w14:textId="77777777" w:rsidR="008C5508" w:rsidRPr="00B325FF" w:rsidRDefault="008C5508" w:rsidP="004015AF">
      <w:pPr>
        <w:pStyle w:val="afe"/>
        <w:numPr>
          <w:ilvl w:val="0"/>
          <w:numId w:val="22"/>
        </w:numPr>
        <w:spacing w:before="0" w:beforeAutospacing="0" w:after="0" w:afterAutospacing="0"/>
        <w:ind w:left="0" w:firstLine="993"/>
        <w:textAlignment w:val="top"/>
        <w:rPr>
          <w:sz w:val="28"/>
          <w:szCs w:val="28"/>
        </w:rPr>
      </w:pPr>
      <w:r w:rsidRPr="00B325FF">
        <w:rPr>
          <w:sz w:val="28"/>
          <w:szCs w:val="28"/>
        </w:rPr>
        <w:t>От врача и других медицинских работников</w:t>
      </w:r>
      <w:r w:rsidRPr="00B325FF">
        <w:rPr>
          <w:sz w:val="28"/>
          <w:szCs w:val="28"/>
        </w:rPr>
        <w:tab/>
      </w:r>
    </w:p>
    <w:p w14:paraId="6A9A2FB5" w14:textId="77777777" w:rsidR="008C5508" w:rsidRPr="00B325FF" w:rsidRDefault="008C5508" w:rsidP="004015AF">
      <w:pPr>
        <w:pStyle w:val="afe"/>
        <w:numPr>
          <w:ilvl w:val="0"/>
          <w:numId w:val="22"/>
        </w:numPr>
        <w:spacing w:before="0" w:beforeAutospacing="0" w:after="0" w:afterAutospacing="0"/>
        <w:ind w:left="0" w:firstLine="993"/>
        <w:textAlignment w:val="top"/>
        <w:rPr>
          <w:sz w:val="28"/>
          <w:szCs w:val="28"/>
        </w:rPr>
      </w:pPr>
      <w:r w:rsidRPr="00B325FF">
        <w:rPr>
          <w:sz w:val="28"/>
          <w:szCs w:val="28"/>
        </w:rPr>
        <w:t>Собственный опыт</w:t>
      </w:r>
    </w:p>
    <w:p w14:paraId="38251789" w14:textId="77777777" w:rsidR="008C5508" w:rsidRPr="00B325FF" w:rsidRDefault="008C5508" w:rsidP="004015AF">
      <w:pPr>
        <w:pStyle w:val="afe"/>
        <w:numPr>
          <w:ilvl w:val="0"/>
          <w:numId w:val="22"/>
        </w:numPr>
        <w:spacing w:before="0" w:beforeAutospacing="0" w:after="0" w:afterAutospacing="0"/>
        <w:ind w:left="0" w:firstLine="993"/>
        <w:textAlignment w:val="top"/>
        <w:rPr>
          <w:sz w:val="28"/>
          <w:szCs w:val="28"/>
        </w:rPr>
      </w:pPr>
      <w:r w:rsidRPr="00B325FF">
        <w:rPr>
          <w:sz w:val="28"/>
          <w:szCs w:val="28"/>
        </w:rPr>
        <w:t>Меры по предупреждению гепатита неизвестны</w:t>
      </w:r>
    </w:p>
    <w:p w14:paraId="0204A203" w14:textId="77777777" w:rsidR="008C5508" w:rsidRPr="00B325FF" w:rsidRDefault="008C5508" w:rsidP="004E45BC">
      <w:pPr>
        <w:pStyle w:val="afe"/>
        <w:spacing w:before="0" w:beforeAutospacing="0" w:after="0" w:afterAutospacing="0"/>
        <w:ind w:firstLine="709"/>
        <w:textAlignment w:val="top"/>
        <w:rPr>
          <w:sz w:val="28"/>
          <w:szCs w:val="28"/>
        </w:rPr>
      </w:pPr>
    </w:p>
    <w:p w14:paraId="06C80C42" w14:textId="77777777" w:rsidR="008C5508" w:rsidRPr="00B325FF" w:rsidRDefault="008C5508" w:rsidP="004E45BC">
      <w:pPr>
        <w:pStyle w:val="afe"/>
        <w:spacing w:before="0" w:beforeAutospacing="0" w:after="0" w:afterAutospacing="0"/>
        <w:ind w:firstLine="709"/>
        <w:jc w:val="center"/>
        <w:textAlignment w:val="top"/>
        <w:rPr>
          <w:i/>
          <w:iCs/>
          <w:sz w:val="28"/>
          <w:szCs w:val="28"/>
        </w:rPr>
      </w:pPr>
      <w:r w:rsidRPr="00B325FF">
        <w:rPr>
          <w:i/>
          <w:iCs/>
          <w:sz w:val="28"/>
          <w:szCs w:val="28"/>
        </w:rPr>
        <w:t>Благодарим Вас за время, любезно уделенное для анкетирования!</w:t>
      </w:r>
    </w:p>
    <w:p w14:paraId="438AF82D" w14:textId="77777777" w:rsidR="008C5508" w:rsidRPr="00B325FF" w:rsidRDefault="008C5508" w:rsidP="004E45BC">
      <w:pPr>
        <w:pStyle w:val="afe"/>
        <w:spacing w:before="0" w:beforeAutospacing="0" w:after="0" w:afterAutospacing="0"/>
        <w:ind w:firstLine="709"/>
        <w:jc w:val="center"/>
        <w:textAlignment w:val="top"/>
        <w:rPr>
          <w:i/>
          <w:iCs/>
          <w:sz w:val="28"/>
          <w:szCs w:val="28"/>
        </w:rPr>
      </w:pPr>
      <w:r w:rsidRPr="00B325FF">
        <w:rPr>
          <w:i/>
          <w:iCs/>
          <w:sz w:val="28"/>
          <w:szCs w:val="28"/>
        </w:rPr>
        <w:t>Будьте здоровы!</w:t>
      </w:r>
    </w:p>
    <w:p w14:paraId="241DBF5A" w14:textId="5FCFFF6A" w:rsidR="0027274A" w:rsidRDefault="0027274A" w:rsidP="00497A65">
      <w:pPr>
        <w:spacing w:after="0" w:line="240" w:lineRule="auto"/>
        <w:rPr>
          <w:rFonts w:ascii="Arial" w:hAnsi="Arial" w:cs="Arial"/>
          <w:b/>
          <w:bCs/>
          <w:sz w:val="28"/>
          <w:szCs w:val="28"/>
        </w:rPr>
      </w:pPr>
    </w:p>
    <w:p w14:paraId="49866EC8" w14:textId="77777777" w:rsidR="00497A65" w:rsidRDefault="00497A65" w:rsidP="00497A65">
      <w:pPr>
        <w:spacing w:after="0" w:line="240" w:lineRule="auto"/>
        <w:rPr>
          <w:rFonts w:ascii="Times New Roman" w:hAnsi="Times New Roman" w:cs="Times New Roman"/>
          <w:b/>
          <w:bCs/>
          <w:sz w:val="28"/>
          <w:szCs w:val="28"/>
        </w:rPr>
      </w:pPr>
    </w:p>
    <w:p w14:paraId="52F3DC53" w14:textId="628BB14D" w:rsidR="00FF6179" w:rsidRPr="00FF6179" w:rsidRDefault="00FF6179" w:rsidP="00FF6179">
      <w:pPr>
        <w:spacing w:after="0" w:line="240" w:lineRule="auto"/>
        <w:ind w:firstLine="709"/>
        <w:jc w:val="right"/>
        <w:rPr>
          <w:rFonts w:ascii="Times New Roman" w:hAnsi="Times New Roman" w:cs="Times New Roman"/>
          <w:b/>
          <w:bCs/>
          <w:sz w:val="28"/>
          <w:szCs w:val="28"/>
        </w:rPr>
      </w:pPr>
      <w:r w:rsidRPr="00FF6179">
        <w:rPr>
          <w:rFonts w:ascii="Times New Roman" w:hAnsi="Times New Roman" w:cs="Times New Roman"/>
          <w:b/>
          <w:bCs/>
          <w:sz w:val="28"/>
          <w:szCs w:val="28"/>
        </w:rPr>
        <w:lastRenderedPageBreak/>
        <w:t>Приложение №2</w:t>
      </w:r>
    </w:p>
    <w:p w14:paraId="5CDFFCBA" w14:textId="38D55ACD" w:rsidR="007A7BAB" w:rsidRDefault="00FF6179" w:rsidP="0027274A">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0D0D2D9" wp14:editId="01677E79">
            <wp:extent cx="8571063" cy="5810997"/>
            <wp:effectExtent l="8255"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3">
                      <a:extLst>
                        <a:ext uri="{28A0092B-C50C-407E-A947-70E740481C1C}">
                          <a14:useLocalDpi xmlns:a14="http://schemas.microsoft.com/office/drawing/2010/main" val="0"/>
                        </a:ext>
                      </a:extLst>
                    </a:blip>
                    <a:stretch>
                      <a:fillRect/>
                    </a:stretch>
                  </pic:blipFill>
                  <pic:spPr>
                    <a:xfrm rot="5400000">
                      <a:off x="0" y="0"/>
                      <a:ext cx="8657782" cy="5869790"/>
                    </a:xfrm>
                    <a:prstGeom prst="rect">
                      <a:avLst/>
                    </a:prstGeom>
                  </pic:spPr>
                </pic:pic>
              </a:graphicData>
            </a:graphic>
          </wp:inline>
        </w:drawing>
      </w:r>
    </w:p>
    <w:p w14:paraId="195AAC15" w14:textId="1DEC13C9" w:rsidR="007A7BAB" w:rsidRPr="00E82666" w:rsidRDefault="000C1BD2" w:rsidP="007A7BAB">
      <w:pPr>
        <w:spacing w:after="0" w:line="240" w:lineRule="auto"/>
        <w:ind w:firstLine="709"/>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53632" behindDoc="1" locked="0" layoutInCell="1" allowOverlap="1" wp14:anchorId="103745D2" wp14:editId="7A6B8CF8">
                <wp:simplePos x="0" y="0"/>
                <wp:positionH relativeFrom="page">
                  <wp:posOffset>-7620</wp:posOffset>
                </wp:positionH>
                <wp:positionV relativeFrom="page">
                  <wp:posOffset>1187550</wp:posOffset>
                </wp:positionV>
                <wp:extent cx="7560945" cy="9488705"/>
                <wp:effectExtent l="0" t="0" r="1905" b="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488705"/>
                          <a:chOff x="-1" y="998"/>
                          <a:chExt cx="11907" cy="15840"/>
                        </a:xfrm>
                      </wpg:grpSpPr>
                      <wps:wsp>
                        <wps:cNvPr id="131" name="Rectangle 95"/>
                        <wps:cNvSpPr>
                          <a:spLocks noChangeArrowheads="1"/>
                        </wps:cNvSpPr>
                        <wps:spPr bwMode="auto">
                          <a:xfrm>
                            <a:off x="106" y="2679"/>
                            <a:ext cx="11800" cy="14159"/>
                          </a:xfrm>
                          <a:prstGeom prst="rect">
                            <a:avLst/>
                          </a:prstGeom>
                          <a:solidFill>
                            <a:srgbClr val="002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96"/>
                        <wps:cNvSpPr>
                          <a:spLocks/>
                        </wps:cNvSpPr>
                        <wps:spPr bwMode="auto">
                          <a:xfrm>
                            <a:off x="0" y="13813"/>
                            <a:ext cx="948" cy="461"/>
                          </a:xfrm>
                          <a:custGeom>
                            <a:avLst/>
                            <a:gdLst>
                              <a:gd name="T0" fmla="*/ 667 w 948"/>
                              <a:gd name="T1" fmla="+- 0 13814 13814"/>
                              <a:gd name="T2" fmla="*/ 13814 h 461"/>
                              <a:gd name="T3" fmla="*/ 0 w 948"/>
                              <a:gd name="T4" fmla="+- 0 13814 13814"/>
                              <a:gd name="T5" fmla="*/ 13814 h 461"/>
                              <a:gd name="T6" fmla="*/ 0 w 948"/>
                              <a:gd name="T7" fmla="+- 0 14275 13814"/>
                              <a:gd name="T8" fmla="*/ 14275 h 461"/>
                              <a:gd name="T9" fmla="*/ 947 w 948"/>
                              <a:gd name="T10" fmla="+- 0 14270 13814"/>
                              <a:gd name="T11" fmla="*/ 14270 h 461"/>
                              <a:gd name="T12" fmla="*/ 667 w 948"/>
                              <a:gd name="T13" fmla="+- 0 13814 13814"/>
                              <a:gd name="T14" fmla="*/ 13814 h 461"/>
                            </a:gdLst>
                            <a:ahLst/>
                            <a:cxnLst>
                              <a:cxn ang="0">
                                <a:pos x="T0" y="T2"/>
                              </a:cxn>
                              <a:cxn ang="0">
                                <a:pos x="T3" y="T5"/>
                              </a:cxn>
                              <a:cxn ang="0">
                                <a:pos x="T6" y="T8"/>
                              </a:cxn>
                              <a:cxn ang="0">
                                <a:pos x="T9" y="T11"/>
                              </a:cxn>
                              <a:cxn ang="0">
                                <a:pos x="T12" y="T14"/>
                              </a:cxn>
                            </a:cxnLst>
                            <a:rect l="0" t="0" r="r" b="b"/>
                            <a:pathLst>
                              <a:path w="948" h="461">
                                <a:moveTo>
                                  <a:pt x="667" y="0"/>
                                </a:moveTo>
                                <a:lnTo>
                                  <a:pt x="0" y="0"/>
                                </a:lnTo>
                                <a:lnTo>
                                  <a:pt x="0" y="461"/>
                                </a:lnTo>
                                <a:lnTo>
                                  <a:pt x="947" y="456"/>
                                </a:lnTo>
                                <a:lnTo>
                                  <a:pt x="667" y="0"/>
                                </a:lnTo>
                                <a:close/>
                              </a:path>
                            </a:pathLst>
                          </a:custGeom>
                          <a:solidFill>
                            <a:srgbClr val="EC2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7"/>
                        <wps:cNvSpPr>
                          <a:spLocks/>
                        </wps:cNvSpPr>
                        <wps:spPr bwMode="auto">
                          <a:xfrm>
                            <a:off x="666" y="13813"/>
                            <a:ext cx="909" cy="457"/>
                          </a:xfrm>
                          <a:custGeom>
                            <a:avLst/>
                            <a:gdLst>
                              <a:gd name="T0" fmla="+- 0 1575 667"/>
                              <a:gd name="T1" fmla="*/ T0 w 909"/>
                              <a:gd name="T2" fmla="+- 0 13814 13814"/>
                              <a:gd name="T3" fmla="*/ 13814 h 457"/>
                              <a:gd name="T4" fmla="+- 0 667 667"/>
                              <a:gd name="T5" fmla="*/ T4 w 909"/>
                              <a:gd name="T6" fmla="+- 0 13814 13814"/>
                              <a:gd name="T7" fmla="*/ 13814 h 457"/>
                              <a:gd name="T8" fmla="+- 0 947 667"/>
                              <a:gd name="T9" fmla="*/ T8 w 909"/>
                              <a:gd name="T10" fmla="+- 0 14270 13814"/>
                              <a:gd name="T11" fmla="*/ 14270 h 457"/>
                              <a:gd name="T12" fmla="+- 0 1571 667"/>
                              <a:gd name="T13" fmla="*/ T12 w 909"/>
                              <a:gd name="T14" fmla="+- 0 14014 13814"/>
                              <a:gd name="T15" fmla="*/ 14014 h 457"/>
                              <a:gd name="T16" fmla="+- 0 1575 667"/>
                              <a:gd name="T17" fmla="*/ T16 w 909"/>
                              <a:gd name="T18" fmla="+- 0 13814 13814"/>
                              <a:gd name="T19" fmla="*/ 13814 h 457"/>
                            </a:gdLst>
                            <a:ahLst/>
                            <a:cxnLst>
                              <a:cxn ang="0">
                                <a:pos x="T1" y="T3"/>
                              </a:cxn>
                              <a:cxn ang="0">
                                <a:pos x="T5" y="T7"/>
                              </a:cxn>
                              <a:cxn ang="0">
                                <a:pos x="T9" y="T11"/>
                              </a:cxn>
                              <a:cxn ang="0">
                                <a:pos x="T13" y="T15"/>
                              </a:cxn>
                              <a:cxn ang="0">
                                <a:pos x="T17" y="T19"/>
                              </a:cxn>
                            </a:cxnLst>
                            <a:rect l="0" t="0" r="r" b="b"/>
                            <a:pathLst>
                              <a:path w="909" h="457">
                                <a:moveTo>
                                  <a:pt x="908" y="0"/>
                                </a:moveTo>
                                <a:lnTo>
                                  <a:pt x="0" y="0"/>
                                </a:lnTo>
                                <a:lnTo>
                                  <a:pt x="280" y="456"/>
                                </a:lnTo>
                                <a:lnTo>
                                  <a:pt x="904" y="200"/>
                                </a:lnTo>
                                <a:lnTo>
                                  <a:pt x="90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8"/>
                        <wps:cNvSpPr>
                          <a:spLocks/>
                        </wps:cNvSpPr>
                        <wps:spPr bwMode="auto">
                          <a:xfrm>
                            <a:off x="1570" y="13813"/>
                            <a:ext cx="490" cy="201"/>
                          </a:xfrm>
                          <a:custGeom>
                            <a:avLst/>
                            <a:gdLst>
                              <a:gd name="T0" fmla="+- 0 2060 1571"/>
                              <a:gd name="T1" fmla="*/ T0 w 490"/>
                              <a:gd name="T2" fmla="+- 0 13814 13814"/>
                              <a:gd name="T3" fmla="*/ 13814 h 201"/>
                              <a:gd name="T4" fmla="+- 0 1575 1571"/>
                              <a:gd name="T5" fmla="*/ T4 w 490"/>
                              <a:gd name="T6" fmla="+- 0 13814 13814"/>
                              <a:gd name="T7" fmla="*/ 13814 h 201"/>
                              <a:gd name="T8" fmla="+- 0 1571 1571"/>
                              <a:gd name="T9" fmla="*/ T8 w 490"/>
                              <a:gd name="T10" fmla="+- 0 14014 13814"/>
                              <a:gd name="T11" fmla="*/ 14014 h 201"/>
                              <a:gd name="T12" fmla="+- 0 2060 1571"/>
                              <a:gd name="T13" fmla="*/ T12 w 490"/>
                              <a:gd name="T14" fmla="+- 0 13814 13814"/>
                              <a:gd name="T15" fmla="*/ 13814 h 201"/>
                            </a:gdLst>
                            <a:ahLst/>
                            <a:cxnLst>
                              <a:cxn ang="0">
                                <a:pos x="T1" y="T3"/>
                              </a:cxn>
                              <a:cxn ang="0">
                                <a:pos x="T5" y="T7"/>
                              </a:cxn>
                              <a:cxn ang="0">
                                <a:pos x="T9" y="T11"/>
                              </a:cxn>
                              <a:cxn ang="0">
                                <a:pos x="T13" y="T15"/>
                              </a:cxn>
                            </a:cxnLst>
                            <a:rect l="0" t="0" r="r" b="b"/>
                            <a:pathLst>
                              <a:path w="490" h="201">
                                <a:moveTo>
                                  <a:pt x="489" y="0"/>
                                </a:moveTo>
                                <a:lnTo>
                                  <a:pt x="4" y="0"/>
                                </a:lnTo>
                                <a:lnTo>
                                  <a:pt x="0" y="200"/>
                                </a:lnTo>
                                <a:lnTo>
                                  <a:pt x="489"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9"/>
                        <wps:cNvSpPr>
                          <a:spLocks/>
                        </wps:cNvSpPr>
                        <wps:spPr bwMode="auto">
                          <a:xfrm>
                            <a:off x="0" y="14270"/>
                            <a:ext cx="948" cy="392"/>
                          </a:xfrm>
                          <a:custGeom>
                            <a:avLst/>
                            <a:gdLst>
                              <a:gd name="T0" fmla="*/ 947 w 948"/>
                              <a:gd name="T1" fmla="+- 0 14270 14270"/>
                              <a:gd name="T2" fmla="*/ 14270 h 392"/>
                              <a:gd name="T3" fmla="*/ 0 w 948"/>
                              <a:gd name="T4" fmla="+- 0 14275 14270"/>
                              <a:gd name="T5" fmla="*/ 14275 h 392"/>
                              <a:gd name="T6" fmla="*/ 0 w 948"/>
                              <a:gd name="T7" fmla="+- 0 14662 14270"/>
                              <a:gd name="T8" fmla="*/ 14662 h 392"/>
                              <a:gd name="T9" fmla="*/ 947 w 948"/>
                              <a:gd name="T10" fmla="+- 0 14270 14270"/>
                              <a:gd name="T11" fmla="*/ 14270 h 392"/>
                            </a:gdLst>
                            <a:ahLst/>
                            <a:cxnLst>
                              <a:cxn ang="0">
                                <a:pos x="T0" y="T2"/>
                              </a:cxn>
                              <a:cxn ang="0">
                                <a:pos x="T3" y="T5"/>
                              </a:cxn>
                              <a:cxn ang="0">
                                <a:pos x="T6" y="T8"/>
                              </a:cxn>
                              <a:cxn ang="0">
                                <a:pos x="T9" y="T11"/>
                              </a:cxn>
                            </a:cxnLst>
                            <a:rect l="0" t="0" r="r" b="b"/>
                            <a:pathLst>
                              <a:path w="948" h="392">
                                <a:moveTo>
                                  <a:pt x="947" y="0"/>
                                </a:moveTo>
                                <a:lnTo>
                                  <a:pt x="0" y="5"/>
                                </a:lnTo>
                                <a:lnTo>
                                  <a:pt x="0" y="392"/>
                                </a:lnTo>
                                <a:lnTo>
                                  <a:pt x="947" y="0"/>
                                </a:lnTo>
                                <a:close/>
                              </a:path>
                            </a:pathLst>
                          </a:custGeom>
                          <a:solidFill>
                            <a:srgbClr val="E11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0"/>
                        <wps:cNvSpPr>
                          <a:spLocks/>
                        </wps:cNvSpPr>
                        <wps:spPr bwMode="auto">
                          <a:xfrm>
                            <a:off x="0" y="14004"/>
                            <a:ext cx="2661" cy="1036"/>
                          </a:xfrm>
                          <a:custGeom>
                            <a:avLst/>
                            <a:gdLst>
                              <a:gd name="T0" fmla="*/ 2096 w 2661"/>
                              <a:gd name="T1" fmla="+- 0 14005 14005"/>
                              <a:gd name="T2" fmla="*/ 14005 h 1036"/>
                              <a:gd name="T3" fmla="*/ 0 w 2661"/>
                              <a:gd name="T4" fmla="+- 0 14867 14005"/>
                              <a:gd name="T5" fmla="*/ 14867 h 1036"/>
                              <a:gd name="T6" fmla="*/ 0 w 2661"/>
                              <a:gd name="T7" fmla="+- 0 15040 14005"/>
                              <a:gd name="T8" fmla="*/ 15040 h 1036"/>
                              <a:gd name="T9" fmla="*/ 2660 w 2661"/>
                              <a:gd name="T10" fmla="+- 0 15040 14005"/>
                              <a:gd name="T11" fmla="*/ 15040 h 1036"/>
                              <a:gd name="T12" fmla="*/ 2096 w 2661"/>
                              <a:gd name="T13" fmla="+- 0 14005 14005"/>
                              <a:gd name="T14" fmla="*/ 14005 h 1036"/>
                            </a:gdLst>
                            <a:ahLst/>
                            <a:cxnLst>
                              <a:cxn ang="0">
                                <a:pos x="T0" y="T2"/>
                              </a:cxn>
                              <a:cxn ang="0">
                                <a:pos x="T3" y="T5"/>
                              </a:cxn>
                              <a:cxn ang="0">
                                <a:pos x="T6" y="T8"/>
                              </a:cxn>
                              <a:cxn ang="0">
                                <a:pos x="T9" y="T11"/>
                              </a:cxn>
                              <a:cxn ang="0">
                                <a:pos x="T12" y="T14"/>
                              </a:cxn>
                            </a:cxnLst>
                            <a:rect l="0" t="0" r="r" b="b"/>
                            <a:pathLst>
                              <a:path w="2661" h="1036">
                                <a:moveTo>
                                  <a:pt x="2096" y="0"/>
                                </a:moveTo>
                                <a:lnTo>
                                  <a:pt x="0" y="862"/>
                                </a:lnTo>
                                <a:lnTo>
                                  <a:pt x="0" y="1035"/>
                                </a:lnTo>
                                <a:lnTo>
                                  <a:pt x="2660" y="1035"/>
                                </a:lnTo>
                                <a:lnTo>
                                  <a:pt x="2096" y="0"/>
                                </a:lnTo>
                                <a:close/>
                              </a:path>
                            </a:pathLst>
                          </a:custGeom>
                          <a:solidFill>
                            <a:srgbClr val="00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1"/>
                        <wps:cNvSpPr>
                          <a:spLocks/>
                        </wps:cNvSpPr>
                        <wps:spPr bwMode="auto">
                          <a:xfrm>
                            <a:off x="2257" y="13813"/>
                            <a:ext cx="708" cy="722"/>
                          </a:xfrm>
                          <a:custGeom>
                            <a:avLst/>
                            <a:gdLst>
                              <a:gd name="T0" fmla="+- 0 2615 2257"/>
                              <a:gd name="T1" fmla="*/ T0 w 708"/>
                              <a:gd name="T2" fmla="+- 0 13814 13814"/>
                              <a:gd name="T3" fmla="*/ 13814 h 722"/>
                              <a:gd name="T4" fmla="+- 0 2257 2257"/>
                              <a:gd name="T5" fmla="*/ T4 w 708"/>
                              <a:gd name="T6" fmla="+- 0 13814 13814"/>
                              <a:gd name="T7" fmla="*/ 13814 h 722"/>
                              <a:gd name="T8" fmla="+- 0 2622 2257"/>
                              <a:gd name="T9" fmla="*/ T8 w 708"/>
                              <a:gd name="T10" fmla="+- 0 14536 13814"/>
                              <a:gd name="T11" fmla="*/ 14536 h 722"/>
                              <a:gd name="T12" fmla="+- 0 2965 2257"/>
                              <a:gd name="T13" fmla="*/ T12 w 708"/>
                              <a:gd name="T14" fmla="+- 0 14447 13814"/>
                              <a:gd name="T15" fmla="*/ 14447 h 722"/>
                              <a:gd name="T16" fmla="+- 0 2615 2257"/>
                              <a:gd name="T17" fmla="*/ T16 w 708"/>
                              <a:gd name="T18" fmla="+- 0 13814 13814"/>
                              <a:gd name="T19" fmla="*/ 13814 h 722"/>
                            </a:gdLst>
                            <a:ahLst/>
                            <a:cxnLst>
                              <a:cxn ang="0">
                                <a:pos x="T1" y="T3"/>
                              </a:cxn>
                              <a:cxn ang="0">
                                <a:pos x="T5" y="T7"/>
                              </a:cxn>
                              <a:cxn ang="0">
                                <a:pos x="T9" y="T11"/>
                              </a:cxn>
                              <a:cxn ang="0">
                                <a:pos x="T13" y="T15"/>
                              </a:cxn>
                              <a:cxn ang="0">
                                <a:pos x="T17" y="T19"/>
                              </a:cxn>
                            </a:cxnLst>
                            <a:rect l="0" t="0" r="r" b="b"/>
                            <a:pathLst>
                              <a:path w="708" h="722">
                                <a:moveTo>
                                  <a:pt x="358" y="0"/>
                                </a:moveTo>
                                <a:lnTo>
                                  <a:pt x="0" y="0"/>
                                </a:lnTo>
                                <a:lnTo>
                                  <a:pt x="365" y="722"/>
                                </a:lnTo>
                                <a:lnTo>
                                  <a:pt x="708" y="633"/>
                                </a:lnTo>
                                <a:lnTo>
                                  <a:pt x="358"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2"/>
                        <wps:cNvSpPr>
                          <a:spLocks/>
                        </wps:cNvSpPr>
                        <wps:spPr bwMode="auto">
                          <a:xfrm>
                            <a:off x="2621" y="14446"/>
                            <a:ext cx="513" cy="594"/>
                          </a:xfrm>
                          <a:custGeom>
                            <a:avLst/>
                            <a:gdLst>
                              <a:gd name="T0" fmla="+- 0 2965 2622"/>
                              <a:gd name="T1" fmla="*/ T0 w 513"/>
                              <a:gd name="T2" fmla="+- 0 14447 14447"/>
                              <a:gd name="T3" fmla="*/ 14447 h 594"/>
                              <a:gd name="T4" fmla="+- 0 2622 2622"/>
                              <a:gd name="T5" fmla="*/ T4 w 513"/>
                              <a:gd name="T6" fmla="+- 0 14536 14447"/>
                              <a:gd name="T7" fmla="*/ 14536 h 594"/>
                              <a:gd name="T8" fmla="+- 0 2883 2622"/>
                              <a:gd name="T9" fmla="*/ T8 w 513"/>
                              <a:gd name="T10" fmla="+- 0 15040 14447"/>
                              <a:gd name="T11" fmla="*/ 15040 h 594"/>
                              <a:gd name="T12" fmla="+- 0 3134 2622"/>
                              <a:gd name="T13" fmla="*/ T12 w 513"/>
                              <a:gd name="T14" fmla="+- 0 14760 14447"/>
                              <a:gd name="T15" fmla="*/ 14760 h 594"/>
                              <a:gd name="T16" fmla="+- 0 2965 2622"/>
                              <a:gd name="T17" fmla="*/ T16 w 513"/>
                              <a:gd name="T18" fmla="+- 0 14447 14447"/>
                              <a:gd name="T19" fmla="*/ 14447 h 594"/>
                            </a:gdLst>
                            <a:ahLst/>
                            <a:cxnLst>
                              <a:cxn ang="0">
                                <a:pos x="T1" y="T3"/>
                              </a:cxn>
                              <a:cxn ang="0">
                                <a:pos x="T5" y="T7"/>
                              </a:cxn>
                              <a:cxn ang="0">
                                <a:pos x="T9" y="T11"/>
                              </a:cxn>
                              <a:cxn ang="0">
                                <a:pos x="T13" y="T15"/>
                              </a:cxn>
                              <a:cxn ang="0">
                                <a:pos x="T17" y="T19"/>
                              </a:cxn>
                            </a:cxnLst>
                            <a:rect l="0" t="0" r="r" b="b"/>
                            <a:pathLst>
                              <a:path w="513" h="594">
                                <a:moveTo>
                                  <a:pt x="343" y="0"/>
                                </a:moveTo>
                                <a:lnTo>
                                  <a:pt x="0" y="89"/>
                                </a:lnTo>
                                <a:lnTo>
                                  <a:pt x="261" y="593"/>
                                </a:lnTo>
                                <a:lnTo>
                                  <a:pt x="512" y="313"/>
                                </a:lnTo>
                                <a:lnTo>
                                  <a:pt x="343" y="0"/>
                                </a:lnTo>
                                <a:close/>
                              </a:path>
                            </a:pathLst>
                          </a:custGeom>
                          <a:solidFill>
                            <a:srgbClr val="7C3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3"/>
                        <wps:cNvSpPr>
                          <a:spLocks/>
                        </wps:cNvSpPr>
                        <wps:spPr bwMode="auto">
                          <a:xfrm>
                            <a:off x="2615" y="13813"/>
                            <a:ext cx="751" cy="947"/>
                          </a:xfrm>
                          <a:custGeom>
                            <a:avLst/>
                            <a:gdLst>
                              <a:gd name="T0" fmla="+- 0 3282 2615"/>
                              <a:gd name="T1" fmla="*/ T0 w 751"/>
                              <a:gd name="T2" fmla="+- 0 13814 13814"/>
                              <a:gd name="T3" fmla="*/ 13814 h 947"/>
                              <a:gd name="T4" fmla="+- 0 2615 2615"/>
                              <a:gd name="T5" fmla="*/ T4 w 751"/>
                              <a:gd name="T6" fmla="+- 0 13814 13814"/>
                              <a:gd name="T7" fmla="*/ 13814 h 947"/>
                              <a:gd name="T8" fmla="+- 0 2965 2615"/>
                              <a:gd name="T9" fmla="*/ T8 w 751"/>
                              <a:gd name="T10" fmla="+- 0 14447 13814"/>
                              <a:gd name="T11" fmla="*/ 14447 h 947"/>
                              <a:gd name="T12" fmla="+- 0 3134 2615"/>
                              <a:gd name="T13" fmla="*/ T12 w 751"/>
                              <a:gd name="T14" fmla="+- 0 14760 13814"/>
                              <a:gd name="T15" fmla="*/ 14760 h 947"/>
                              <a:gd name="T16" fmla="+- 0 3365 2615"/>
                              <a:gd name="T17" fmla="*/ T16 w 751"/>
                              <a:gd name="T18" fmla="+- 0 14502 13814"/>
                              <a:gd name="T19" fmla="*/ 14502 h 947"/>
                              <a:gd name="T20" fmla="+- 0 3282 2615"/>
                              <a:gd name="T21" fmla="*/ T20 w 751"/>
                              <a:gd name="T22" fmla="+- 0 13814 13814"/>
                              <a:gd name="T23" fmla="*/ 13814 h 947"/>
                            </a:gdLst>
                            <a:ahLst/>
                            <a:cxnLst>
                              <a:cxn ang="0">
                                <a:pos x="T1" y="T3"/>
                              </a:cxn>
                              <a:cxn ang="0">
                                <a:pos x="T5" y="T7"/>
                              </a:cxn>
                              <a:cxn ang="0">
                                <a:pos x="T9" y="T11"/>
                              </a:cxn>
                              <a:cxn ang="0">
                                <a:pos x="T13" y="T15"/>
                              </a:cxn>
                              <a:cxn ang="0">
                                <a:pos x="T17" y="T19"/>
                              </a:cxn>
                              <a:cxn ang="0">
                                <a:pos x="T21" y="T23"/>
                              </a:cxn>
                            </a:cxnLst>
                            <a:rect l="0" t="0" r="r" b="b"/>
                            <a:pathLst>
                              <a:path w="751" h="947">
                                <a:moveTo>
                                  <a:pt x="667" y="0"/>
                                </a:moveTo>
                                <a:lnTo>
                                  <a:pt x="0" y="0"/>
                                </a:lnTo>
                                <a:lnTo>
                                  <a:pt x="350" y="633"/>
                                </a:lnTo>
                                <a:lnTo>
                                  <a:pt x="519" y="946"/>
                                </a:lnTo>
                                <a:lnTo>
                                  <a:pt x="750" y="688"/>
                                </a:lnTo>
                                <a:lnTo>
                                  <a:pt x="667" y="0"/>
                                </a:lnTo>
                                <a:close/>
                              </a:path>
                            </a:pathLst>
                          </a:custGeom>
                          <a:solidFill>
                            <a:srgbClr val="C47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4"/>
                        <wps:cNvSpPr>
                          <a:spLocks/>
                        </wps:cNvSpPr>
                        <wps:spPr bwMode="auto">
                          <a:xfrm>
                            <a:off x="3282" y="13813"/>
                            <a:ext cx="663" cy="689"/>
                          </a:xfrm>
                          <a:custGeom>
                            <a:avLst/>
                            <a:gdLst>
                              <a:gd name="T0" fmla="+- 0 3945 3282"/>
                              <a:gd name="T1" fmla="*/ T0 w 663"/>
                              <a:gd name="T2" fmla="+- 0 13814 13814"/>
                              <a:gd name="T3" fmla="*/ 13814 h 689"/>
                              <a:gd name="T4" fmla="+- 0 3282 3282"/>
                              <a:gd name="T5" fmla="*/ T4 w 663"/>
                              <a:gd name="T6" fmla="+- 0 13814 13814"/>
                              <a:gd name="T7" fmla="*/ 13814 h 689"/>
                              <a:gd name="T8" fmla="+- 0 3365 3282"/>
                              <a:gd name="T9" fmla="*/ T8 w 663"/>
                              <a:gd name="T10" fmla="+- 0 14502 13814"/>
                              <a:gd name="T11" fmla="*/ 14502 h 689"/>
                              <a:gd name="T12" fmla="+- 0 3945 3282"/>
                              <a:gd name="T13" fmla="*/ T12 w 663"/>
                              <a:gd name="T14" fmla="+- 0 13814 13814"/>
                              <a:gd name="T15" fmla="*/ 13814 h 689"/>
                            </a:gdLst>
                            <a:ahLst/>
                            <a:cxnLst>
                              <a:cxn ang="0">
                                <a:pos x="T1" y="T3"/>
                              </a:cxn>
                              <a:cxn ang="0">
                                <a:pos x="T5" y="T7"/>
                              </a:cxn>
                              <a:cxn ang="0">
                                <a:pos x="T9" y="T11"/>
                              </a:cxn>
                              <a:cxn ang="0">
                                <a:pos x="T13" y="T15"/>
                              </a:cxn>
                            </a:cxnLst>
                            <a:rect l="0" t="0" r="r" b="b"/>
                            <a:pathLst>
                              <a:path w="663" h="689">
                                <a:moveTo>
                                  <a:pt x="663" y="0"/>
                                </a:moveTo>
                                <a:lnTo>
                                  <a:pt x="0" y="0"/>
                                </a:lnTo>
                                <a:lnTo>
                                  <a:pt x="83" y="688"/>
                                </a:lnTo>
                                <a:lnTo>
                                  <a:pt x="663" y="0"/>
                                </a:lnTo>
                                <a:close/>
                              </a:path>
                            </a:pathLst>
                          </a:custGeom>
                          <a:solidFill>
                            <a:srgbClr val="007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5"/>
                        <wps:cNvSpPr>
                          <a:spLocks/>
                        </wps:cNvSpPr>
                        <wps:spPr bwMode="auto">
                          <a:xfrm>
                            <a:off x="3357" y="13813"/>
                            <a:ext cx="627" cy="1227"/>
                          </a:xfrm>
                          <a:custGeom>
                            <a:avLst/>
                            <a:gdLst>
                              <a:gd name="T0" fmla="+- 0 3985 3358"/>
                              <a:gd name="T1" fmla="*/ T0 w 627"/>
                              <a:gd name="T2" fmla="+- 0 13814 13814"/>
                              <a:gd name="T3" fmla="*/ 13814 h 1227"/>
                              <a:gd name="T4" fmla="+- 0 3945 3358"/>
                              <a:gd name="T5" fmla="*/ T4 w 627"/>
                              <a:gd name="T6" fmla="+- 0 13814 13814"/>
                              <a:gd name="T7" fmla="*/ 13814 h 1227"/>
                              <a:gd name="T8" fmla="+- 0 3365 3358"/>
                              <a:gd name="T9" fmla="*/ T8 w 627"/>
                              <a:gd name="T10" fmla="+- 0 14502 13814"/>
                              <a:gd name="T11" fmla="*/ 14502 h 1227"/>
                              <a:gd name="T12" fmla="+- 0 3358 3358"/>
                              <a:gd name="T13" fmla="*/ T12 w 627"/>
                              <a:gd name="T14" fmla="+- 0 15040 13814"/>
                              <a:gd name="T15" fmla="*/ 15040 h 1227"/>
                              <a:gd name="T16" fmla="+- 0 3981 3358"/>
                              <a:gd name="T17" fmla="*/ T16 w 627"/>
                              <a:gd name="T18" fmla="+- 0 15036 13814"/>
                              <a:gd name="T19" fmla="*/ 15036 h 1227"/>
                              <a:gd name="T20" fmla="+- 0 3985 3358"/>
                              <a:gd name="T21" fmla="*/ T20 w 627"/>
                              <a:gd name="T22" fmla="+- 0 13814 13814"/>
                              <a:gd name="T23" fmla="*/ 13814 h 1227"/>
                            </a:gdLst>
                            <a:ahLst/>
                            <a:cxnLst>
                              <a:cxn ang="0">
                                <a:pos x="T1" y="T3"/>
                              </a:cxn>
                              <a:cxn ang="0">
                                <a:pos x="T5" y="T7"/>
                              </a:cxn>
                              <a:cxn ang="0">
                                <a:pos x="T9" y="T11"/>
                              </a:cxn>
                              <a:cxn ang="0">
                                <a:pos x="T13" y="T15"/>
                              </a:cxn>
                              <a:cxn ang="0">
                                <a:pos x="T17" y="T19"/>
                              </a:cxn>
                              <a:cxn ang="0">
                                <a:pos x="T21" y="T23"/>
                              </a:cxn>
                            </a:cxnLst>
                            <a:rect l="0" t="0" r="r" b="b"/>
                            <a:pathLst>
                              <a:path w="627" h="1227">
                                <a:moveTo>
                                  <a:pt x="627" y="0"/>
                                </a:moveTo>
                                <a:lnTo>
                                  <a:pt x="587" y="0"/>
                                </a:lnTo>
                                <a:lnTo>
                                  <a:pt x="7" y="688"/>
                                </a:lnTo>
                                <a:lnTo>
                                  <a:pt x="0" y="1226"/>
                                </a:lnTo>
                                <a:lnTo>
                                  <a:pt x="623" y="1222"/>
                                </a:lnTo>
                                <a:lnTo>
                                  <a:pt x="62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06"/>
                        <wps:cNvSpPr>
                          <a:spLocks/>
                        </wps:cNvSpPr>
                        <wps:spPr bwMode="auto">
                          <a:xfrm>
                            <a:off x="2882" y="14502"/>
                            <a:ext cx="483" cy="539"/>
                          </a:xfrm>
                          <a:custGeom>
                            <a:avLst/>
                            <a:gdLst>
                              <a:gd name="T0" fmla="+- 0 3365 2883"/>
                              <a:gd name="T1" fmla="*/ T0 w 483"/>
                              <a:gd name="T2" fmla="+- 0 14502 14502"/>
                              <a:gd name="T3" fmla="*/ 14502 h 539"/>
                              <a:gd name="T4" fmla="+- 0 2883 2883"/>
                              <a:gd name="T5" fmla="*/ T4 w 483"/>
                              <a:gd name="T6" fmla="+- 0 15040 14502"/>
                              <a:gd name="T7" fmla="*/ 15040 h 539"/>
                              <a:gd name="T8" fmla="+- 0 3358 2883"/>
                              <a:gd name="T9" fmla="*/ T8 w 483"/>
                              <a:gd name="T10" fmla="+- 0 15036 14502"/>
                              <a:gd name="T11" fmla="*/ 15036 h 539"/>
                              <a:gd name="T12" fmla="+- 0 3365 2883"/>
                              <a:gd name="T13" fmla="*/ T12 w 483"/>
                              <a:gd name="T14" fmla="+- 0 14502 14502"/>
                              <a:gd name="T15" fmla="*/ 14502 h 539"/>
                            </a:gdLst>
                            <a:ahLst/>
                            <a:cxnLst>
                              <a:cxn ang="0">
                                <a:pos x="T1" y="T3"/>
                              </a:cxn>
                              <a:cxn ang="0">
                                <a:pos x="T5" y="T7"/>
                              </a:cxn>
                              <a:cxn ang="0">
                                <a:pos x="T9" y="T11"/>
                              </a:cxn>
                              <a:cxn ang="0">
                                <a:pos x="T13" y="T15"/>
                              </a:cxn>
                            </a:cxnLst>
                            <a:rect l="0" t="0" r="r" b="b"/>
                            <a:pathLst>
                              <a:path w="483" h="539">
                                <a:moveTo>
                                  <a:pt x="482" y="0"/>
                                </a:moveTo>
                                <a:lnTo>
                                  <a:pt x="0" y="538"/>
                                </a:lnTo>
                                <a:lnTo>
                                  <a:pt x="475" y="534"/>
                                </a:lnTo>
                                <a:lnTo>
                                  <a:pt x="48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7"/>
                        <wps:cNvSpPr>
                          <a:spLocks/>
                        </wps:cNvSpPr>
                        <wps:spPr bwMode="auto">
                          <a:xfrm>
                            <a:off x="3981" y="13813"/>
                            <a:ext cx="879" cy="1227"/>
                          </a:xfrm>
                          <a:custGeom>
                            <a:avLst/>
                            <a:gdLst>
                              <a:gd name="T0" fmla="+- 0 4860 3981"/>
                              <a:gd name="T1" fmla="*/ T0 w 879"/>
                              <a:gd name="T2" fmla="+- 0 13814 13814"/>
                              <a:gd name="T3" fmla="*/ 13814 h 1227"/>
                              <a:gd name="T4" fmla="+- 0 4796 3981"/>
                              <a:gd name="T5" fmla="*/ T4 w 879"/>
                              <a:gd name="T6" fmla="+- 0 13814 13814"/>
                              <a:gd name="T7" fmla="*/ 13814 h 1227"/>
                              <a:gd name="T8" fmla="+- 0 3983 3981"/>
                              <a:gd name="T9" fmla="*/ T8 w 879"/>
                              <a:gd name="T10" fmla="+- 0 14412 13814"/>
                              <a:gd name="T11" fmla="*/ 14412 h 1227"/>
                              <a:gd name="T12" fmla="+- 0 3981 3981"/>
                              <a:gd name="T13" fmla="*/ T12 w 879"/>
                              <a:gd name="T14" fmla="+- 0 15040 13814"/>
                              <a:gd name="T15" fmla="*/ 15040 h 1227"/>
                              <a:gd name="T16" fmla="+- 0 4855 3981"/>
                              <a:gd name="T17" fmla="*/ T16 w 879"/>
                              <a:gd name="T18" fmla="+- 0 15036 13814"/>
                              <a:gd name="T19" fmla="*/ 15036 h 1227"/>
                              <a:gd name="T20" fmla="+- 0 4860 3981"/>
                              <a:gd name="T21" fmla="*/ T20 w 879"/>
                              <a:gd name="T22" fmla="+- 0 13814 13814"/>
                              <a:gd name="T23" fmla="*/ 13814 h 1227"/>
                            </a:gdLst>
                            <a:ahLst/>
                            <a:cxnLst>
                              <a:cxn ang="0">
                                <a:pos x="T1" y="T3"/>
                              </a:cxn>
                              <a:cxn ang="0">
                                <a:pos x="T5" y="T7"/>
                              </a:cxn>
                              <a:cxn ang="0">
                                <a:pos x="T9" y="T11"/>
                              </a:cxn>
                              <a:cxn ang="0">
                                <a:pos x="T13" y="T15"/>
                              </a:cxn>
                              <a:cxn ang="0">
                                <a:pos x="T17" y="T19"/>
                              </a:cxn>
                              <a:cxn ang="0">
                                <a:pos x="T21" y="T23"/>
                              </a:cxn>
                            </a:cxnLst>
                            <a:rect l="0" t="0" r="r" b="b"/>
                            <a:pathLst>
                              <a:path w="879" h="1227">
                                <a:moveTo>
                                  <a:pt x="879" y="0"/>
                                </a:moveTo>
                                <a:lnTo>
                                  <a:pt x="815" y="0"/>
                                </a:lnTo>
                                <a:lnTo>
                                  <a:pt x="2" y="598"/>
                                </a:lnTo>
                                <a:lnTo>
                                  <a:pt x="0" y="1226"/>
                                </a:lnTo>
                                <a:lnTo>
                                  <a:pt x="874" y="1222"/>
                                </a:lnTo>
                                <a:lnTo>
                                  <a:pt x="879" y="0"/>
                                </a:lnTo>
                                <a:close/>
                              </a:path>
                            </a:pathLst>
                          </a:custGeom>
                          <a:solidFill>
                            <a:srgbClr val="EC2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8"/>
                        <wps:cNvSpPr>
                          <a:spLocks/>
                        </wps:cNvSpPr>
                        <wps:spPr bwMode="auto">
                          <a:xfrm>
                            <a:off x="3982" y="13813"/>
                            <a:ext cx="813" cy="599"/>
                          </a:xfrm>
                          <a:custGeom>
                            <a:avLst/>
                            <a:gdLst>
                              <a:gd name="T0" fmla="+- 0 4796 3983"/>
                              <a:gd name="T1" fmla="*/ T0 w 813"/>
                              <a:gd name="T2" fmla="+- 0 13814 13814"/>
                              <a:gd name="T3" fmla="*/ 13814 h 599"/>
                              <a:gd name="T4" fmla="+- 0 3985 3983"/>
                              <a:gd name="T5" fmla="*/ T4 w 813"/>
                              <a:gd name="T6" fmla="+- 0 13814 13814"/>
                              <a:gd name="T7" fmla="*/ 13814 h 599"/>
                              <a:gd name="T8" fmla="+- 0 3983 3983"/>
                              <a:gd name="T9" fmla="*/ T8 w 813"/>
                              <a:gd name="T10" fmla="+- 0 14412 13814"/>
                              <a:gd name="T11" fmla="*/ 14412 h 599"/>
                              <a:gd name="T12" fmla="+- 0 4796 3983"/>
                              <a:gd name="T13" fmla="*/ T12 w 813"/>
                              <a:gd name="T14" fmla="+- 0 13814 13814"/>
                              <a:gd name="T15" fmla="*/ 13814 h 599"/>
                            </a:gdLst>
                            <a:ahLst/>
                            <a:cxnLst>
                              <a:cxn ang="0">
                                <a:pos x="T1" y="T3"/>
                              </a:cxn>
                              <a:cxn ang="0">
                                <a:pos x="T5" y="T7"/>
                              </a:cxn>
                              <a:cxn ang="0">
                                <a:pos x="T9" y="T11"/>
                              </a:cxn>
                              <a:cxn ang="0">
                                <a:pos x="T13" y="T15"/>
                              </a:cxn>
                            </a:cxnLst>
                            <a:rect l="0" t="0" r="r" b="b"/>
                            <a:pathLst>
                              <a:path w="813" h="599">
                                <a:moveTo>
                                  <a:pt x="813" y="0"/>
                                </a:moveTo>
                                <a:lnTo>
                                  <a:pt x="2" y="0"/>
                                </a:lnTo>
                                <a:lnTo>
                                  <a:pt x="0" y="598"/>
                                </a:lnTo>
                                <a:lnTo>
                                  <a:pt x="813"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09"/>
                        <wps:cNvSpPr>
                          <a:spLocks/>
                        </wps:cNvSpPr>
                        <wps:spPr bwMode="auto">
                          <a:xfrm>
                            <a:off x="5066" y="13813"/>
                            <a:ext cx="878" cy="1225"/>
                          </a:xfrm>
                          <a:custGeom>
                            <a:avLst/>
                            <a:gdLst>
                              <a:gd name="T0" fmla="+- 0 5886 5066"/>
                              <a:gd name="T1" fmla="*/ T0 w 878"/>
                              <a:gd name="T2" fmla="+- 0 13814 13814"/>
                              <a:gd name="T3" fmla="*/ 13814 h 1225"/>
                              <a:gd name="T4" fmla="+- 0 5068 5066"/>
                              <a:gd name="T5" fmla="*/ T4 w 878"/>
                              <a:gd name="T6" fmla="+- 0 13814 13814"/>
                              <a:gd name="T7" fmla="*/ 13814 h 1225"/>
                              <a:gd name="T8" fmla="+- 0 5066 5066"/>
                              <a:gd name="T9" fmla="*/ T8 w 878"/>
                              <a:gd name="T10" fmla="+- 0 14405 13814"/>
                              <a:gd name="T11" fmla="*/ 14405 h 1225"/>
                              <a:gd name="T12" fmla="+- 0 5886 5066"/>
                              <a:gd name="T13" fmla="*/ T12 w 878"/>
                              <a:gd name="T14" fmla="+- 0 13814 13814"/>
                              <a:gd name="T15" fmla="*/ 13814 h 1225"/>
                              <a:gd name="T16" fmla="+- 0 5944 5066"/>
                              <a:gd name="T17" fmla="*/ T16 w 878"/>
                              <a:gd name="T18" fmla="+- 0 15038 13814"/>
                              <a:gd name="T19" fmla="*/ 15038 h 1225"/>
                              <a:gd name="T20" fmla="+- 0 5066 5066"/>
                              <a:gd name="T21" fmla="*/ T20 w 878"/>
                              <a:gd name="T22" fmla="+- 0 14405 13814"/>
                              <a:gd name="T23" fmla="*/ 14405 h 1225"/>
                              <a:gd name="T24" fmla="+- 0 5068 5066"/>
                              <a:gd name="T25" fmla="*/ T24 w 878"/>
                              <a:gd name="T26" fmla="+- 0 15038 13814"/>
                              <a:gd name="T27" fmla="*/ 15038 h 1225"/>
                              <a:gd name="T28" fmla="+- 0 5944 5066"/>
                              <a:gd name="T29" fmla="*/ T28 w 878"/>
                              <a:gd name="T30" fmla="+- 0 15038 13814"/>
                              <a:gd name="T31" fmla="*/ 15038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8" h="1225">
                                <a:moveTo>
                                  <a:pt x="820" y="0"/>
                                </a:moveTo>
                                <a:lnTo>
                                  <a:pt x="2" y="0"/>
                                </a:lnTo>
                                <a:lnTo>
                                  <a:pt x="0" y="591"/>
                                </a:lnTo>
                                <a:lnTo>
                                  <a:pt x="820" y="0"/>
                                </a:lnTo>
                                <a:close/>
                                <a:moveTo>
                                  <a:pt x="878" y="1224"/>
                                </a:moveTo>
                                <a:lnTo>
                                  <a:pt x="0" y="591"/>
                                </a:lnTo>
                                <a:lnTo>
                                  <a:pt x="2" y="1224"/>
                                </a:lnTo>
                                <a:lnTo>
                                  <a:pt x="878" y="1224"/>
                                </a:lnTo>
                                <a:close/>
                              </a:path>
                            </a:pathLst>
                          </a:custGeom>
                          <a:solidFill>
                            <a:srgbClr val="FFC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0"/>
                        <wps:cNvSpPr>
                          <a:spLocks/>
                        </wps:cNvSpPr>
                        <wps:spPr bwMode="auto">
                          <a:xfrm>
                            <a:off x="5066" y="13813"/>
                            <a:ext cx="878" cy="1225"/>
                          </a:xfrm>
                          <a:custGeom>
                            <a:avLst/>
                            <a:gdLst>
                              <a:gd name="T0" fmla="+- 0 5944 5066"/>
                              <a:gd name="T1" fmla="*/ T0 w 878"/>
                              <a:gd name="T2" fmla="+- 0 13814 13814"/>
                              <a:gd name="T3" fmla="*/ 13814 h 1225"/>
                              <a:gd name="T4" fmla="+- 0 5886 5066"/>
                              <a:gd name="T5" fmla="*/ T4 w 878"/>
                              <a:gd name="T6" fmla="+- 0 13814 13814"/>
                              <a:gd name="T7" fmla="*/ 13814 h 1225"/>
                              <a:gd name="T8" fmla="+- 0 5066 5066"/>
                              <a:gd name="T9" fmla="*/ T8 w 878"/>
                              <a:gd name="T10" fmla="+- 0 14405 13814"/>
                              <a:gd name="T11" fmla="*/ 14405 h 1225"/>
                              <a:gd name="T12" fmla="+- 0 5944 5066"/>
                              <a:gd name="T13" fmla="*/ T12 w 878"/>
                              <a:gd name="T14" fmla="+- 0 15038 13814"/>
                              <a:gd name="T15" fmla="*/ 15038 h 1225"/>
                              <a:gd name="T16" fmla="+- 0 5944 5066"/>
                              <a:gd name="T17" fmla="*/ T16 w 878"/>
                              <a:gd name="T18" fmla="+- 0 13814 13814"/>
                              <a:gd name="T19" fmla="*/ 13814 h 1225"/>
                            </a:gdLst>
                            <a:ahLst/>
                            <a:cxnLst>
                              <a:cxn ang="0">
                                <a:pos x="T1" y="T3"/>
                              </a:cxn>
                              <a:cxn ang="0">
                                <a:pos x="T5" y="T7"/>
                              </a:cxn>
                              <a:cxn ang="0">
                                <a:pos x="T9" y="T11"/>
                              </a:cxn>
                              <a:cxn ang="0">
                                <a:pos x="T13" y="T15"/>
                              </a:cxn>
                              <a:cxn ang="0">
                                <a:pos x="T17" y="T19"/>
                              </a:cxn>
                            </a:cxnLst>
                            <a:rect l="0" t="0" r="r" b="b"/>
                            <a:pathLst>
                              <a:path w="878" h="1225">
                                <a:moveTo>
                                  <a:pt x="878" y="0"/>
                                </a:moveTo>
                                <a:lnTo>
                                  <a:pt x="820" y="0"/>
                                </a:lnTo>
                                <a:lnTo>
                                  <a:pt x="0" y="591"/>
                                </a:lnTo>
                                <a:lnTo>
                                  <a:pt x="878" y="1224"/>
                                </a:lnTo>
                                <a:lnTo>
                                  <a:pt x="878" y="0"/>
                                </a:lnTo>
                                <a:close/>
                              </a:path>
                            </a:pathLst>
                          </a:custGeom>
                          <a:solidFill>
                            <a:srgbClr val="69C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43" y="13813"/>
                            <a:ext cx="445"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12"/>
                        <wps:cNvSpPr>
                          <a:spLocks/>
                        </wps:cNvSpPr>
                        <wps:spPr bwMode="auto">
                          <a:xfrm>
                            <a:off x="5943" y="14726"/>
                            <a:ext cx="567" cy="316"/>
                          </a:xfrm>
                          <a:custGeom>
                            <a:avLst/>
                            <a:gdLst>
                              <a:gd name="T0" fmla="+- 0 6388 5944"/>
                              <a:gd name="T1" fmla="*/ T0 w 567"/>
                              <a:gd name="T2" fmla="+- 0 14727 14727"/>
                              <a:gd name="T3" fmla="*/ 14727 h 316"/>
                              <a:gd name="T4" fmla="+- 0 5944 5944"/>
                              <a:gd name="T5" fmla="*/ T4 w 567"/>
                              <a:gd name="T6" fmla="+- 0 14732 14727"/>
                              <a:gd name="T7" fmla="*/ 14732 h 316"/>
                              <a:gd name="T8" fmla="+- 0 5944 5944"/>
                              <a:gd name="T9" fmla="*/ T8 w 567"/>
                              <a:gd name="T10" fmla="+- 0 15038 14727"/>
                              <a:gd name="T11" fmla="*/ 15038 h 316"/>
                              <a:gd name="T12" fmla="+- 0 6510 5944"/>
                              <a:gd name="T13" fmla="*/ T12 w 567"/>
                              <a:gd name="T14" fmla="+- 0 15042 14727"/>
                              <a:gd name="T15" fmla="*/ 15042 h 316"/>
                              <a:gd name="T16" fmla="+- 0 6388 5944"/>
                              <a:gd name="T17" fmla="*/ T16 w 567"/>
                              <a:gd name="T18" fmla="+- 0 14727 14727"/>
                              <a:gd name="T19" fmla="*/ 14727 h 316"/>
                            </a:gdLst>
                            <a:ahLst/>
                            <a:cxnLst>
                              <a:cxn ang="0">
                                <a:pos x="T1" y="T3"/>
                              </a:cxn>
                              <a:cxn ang="0">
                                <a:pos x="T5" y="T7"/>
                              </a:cxn>
                              <a:cxn ang="0">
                                <a:pos x="T9" y="T11"/>
                              </a:cxn>
                              <a:cxn ang="0">
                                <a:pos x="T13" y="T15"/>
                              </a:cxn>
                              <a:cxn ang="0">
                                <a:pos x="T17" y="T19"/>
                              </a:cxn>
                            </a:cxnLst>
                            <a:rect l="0" t="0" r="r" b="b"/>
                            <a:pathLst>
                              <a:path w="567" h="316">
                                <a:moveTo>
                                  <a:pt x="444" y="0"/>
                                </a:moveTo>
                                <a:lnTo>
                                  <a:pt x="0" y="5"/>
                                </a:lnTo>
                                <a:lnTo>
                                  <a:pt x="0" y="311"/>
                                </a:lnTo>
                                <a:lnTo>
                                  <a:pt x="566" y="315"/>
                                </a:lnTo>
                                <a:lnTo>
                                  <a:pt x="444" y="0"/>
                                </a:lnTo>
                                <a:close/>
                              </a:path>
                            </a:pathLst>
                          </a:custGeom>
                          <a:solidFill>
                            <a:srgbClr val="2B42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3"/>
                        <wps:cNvSpPr>
                          <a:spLocks/>
                        </wps:cNvSpPr>
                        <wps:spPr bwMode="auto">
                          <a:xfrm>
                            <a:off x="6140" y="13813"/>
                            <a:ext cx="3028" cy="988"/>
                          </a:xfrm>
                          <a:custGeom>
                            <a:avLst/>
                            <a:gdLst>
                              <a:gd name="T0" fmla="+- 0 9168 6141"/>
                              <a:gd name="T1" fmla="*/ T0 w 3028"/>
                              <a:gd name="T2" fmla="+- 0 13814 13814"/>
                              <a:gd name="T3" fmla="*/ 13814 h 988"/>
                              <a:gd name="T4" fmla="+- 0 6141 6141"/>
                              <a:gd name="T5" fmla="*/ T4 w 3028"/>
                              <a:gd name="T6" fmla="+- 0 13814 13814"/>
                              <a:gd name="T7" fmla="*/ 13814 h 988"/>
                              <a:gd name="T8" fmla="+- 0 6646 6141"/>
                              <a:gd name="T9" fmla="*/ T8 w 3028"/>
                              <a:gd name="T10" fmla="+- 0 14802 13814"/>
                              <a:gd name="T11" fmla="*/ 14802 h 988"/>
                              <a:gd name="T12" fmla="+- 0 9168 6141"/>
                              <a:gd name="T13" fmla="*/ T12 w 3028"/>
                              <a:gd name="T14" fmla="+- 0 13814 13814"/>
                              <a:gd name="T15" fmla="*/ 13814 h 988"/>
                            </a:gdLst>
                            <a:ahLst/>
                            <a:cxnLst>
                              <a:cxn ang="0">
                                <a:pos x="T1" y="T3"/>
                              </a:cxn>
                              <a:cxn ang="0">
                                <a:pos x="T5" y="T7"/>
                              </a:cxn>
                              <a:cxn ang="0">
                                <a:pos x="T9" y="T11"/>
                              </a:cxn>
                              <a:cxn ang="0">
                                <a:pos x="T13" y="T15"/>
                              </a:cxn>
                            </a:cxnLst>
                            <a:rect l="0" t="0" r="r" b="b"/>
                            <a:pathLst>
                              <a:path w="3028" h="988">
                                <a:moveTo>
                                  <a:pt x="3027" y="0"/>
                                </a:moveTo>
                                <a:lnTo>
                                  <a:pt x="0" y="0"/>
                                </a:lnTo>
                                <a:lnTo>
                                  <a:pt x="505" y="988"/>
                                </a:lnTo>
                                <a:lnTo>
                                  <a:pt x="3027" y="0"/>
                                </a:lnTo>
                                <a:close/>
                              </a:path>
                            </a:pathLst>
                          </a:custGeom>
                          <a:solidFill>
                            <a:srgbClr val="00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510" y="14616"/>
                            <a:ext cx="104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15"/>
                        <wps:cNvSpPr>
                          <a:spLocks/>
                        </wps:cNvSpPr>
                        <wps:spPr bwMode="auto">
                          <a:xfrm>
                            <a:off x="7535" y="14555"/>
                            <a:ext cx="524" cy="486"/>
                          </a:xfrm>
                          <a:custGeom>
                            <a:avLst/>
                            <a:gdLst>
                              <a:gd name="T0" fmla="+- 0 7653 7536"/>
                              <a:gd name="T1" fmla="*/ T0 w 524"/>
                              <a:gd name="T2" fmla="+- 0 14555 14555"/>
                              <a:gd name="T3" fmla="*/ 14555 h 486"/>
                              <a:gd name="T4" fmla="+- 0 7536 7536"/>
                              <a:gd name="T5" fmla="*/ T4 w 524"/>
                              <a:gd name="T6" fmla="+- 0 14610 14555"/>
                              <a:gd name="T7" fmla="*/ 14610 h 486"/>
                              <a:gd name="T8" fmla="+- 0 7556 7536"/>
                              <a:gd name="T9" fmla="*/ T8 w 524"/>
                              <a:gd name="T10" fmla="+- 0 15040 14555"/>
                              <a:gd name="T11" fmla="*/ 15040 h 486"/>
                              <a:gd name="T12" fmla="+- 0 8059 7536"/>
                              <a:gd name="T13" fmla="*/ T12 w 524"/>
                              <a:gd name="T14" fmla="+- 0 15040 14555"/>
                              <a:gd name="T15" fmla="*/ 15040 h 486"/>
                              <a:gd name="T16" fmla="+- 0 7653 7536"/>
                              <a:gd name="T17" fmla="*/ T16 w 524"/>
                              <a:gd name="T18" fmla="+- 0 14555 14555"/>
                              <a:gd name="T19" fmla="*/ 14555 h 486"/>
                            </a:gdLst>
                            <a:ahLst/>
                            <a:cxnLst>
                              <a:cxn ang="0">
                                <a:pos x="T1" y="T3"/>
                              </a:cxn>
                              <a:cxn ang="0">
                                <a:pos x="T5" y="T7"/>
                              </a:cxn>
                              <a:cxn ang="0">
                                <a:pos x="T9" y="T11"/>
                              </a:cxn>
                              <a:cxn ang="0">
                                <a:pos x="T13" y="T15"/>
                              </a:cxn>
                              <a:cxn ang="0">
                                <a:pos x="T17" y="T19"/>
                              </a:cxn>
                            </a:cxnLst>
                            <a:rect l="0" t="0" r="r" b="b"/>
                            <a:pathLst>
                              <a:path w="524" h="486">
                                <a:moveTo>
                                  <a:pt x="117" y="0"/>
                                </a:moveTo>
                                <a:lnTo>
                                  <a:pt x="0" y="55"/>
                                </a:lnTo>
                                <a:lnTo>
                                  <a:pt x="20" y="485"/>
                                </a:lnTo>
                                <a:lnTo>
                                  <a:pt x="523" y="485"/>
                                </a:lnTo>
                                <a:lnTo>
                                  <a:pt x="117" y="0"/>
                                </a:lnTo>
                                <a:close/>
                              </a:path>
                            </a:pathLst>
                          </a:custGeom>
                          <a:solidFill>
                            <a:srgbClr val="2B42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16"/>
                        <wps:cNvSpPr>
                          <a:spLocks/>
                        </wps:cNvSpPr>
                        <wps:spPr bwMode="auto">
                          <a:xfrm>
                            <a:off x="7689" y="14584"/>
                            <a:ext cx="1491" cy="457"/>
                          </a:xfrm>
                          <a:custGeom>
                            <a:avLst/>
                            <a:gdLst>
                              <a:gd name="T0" fmla="+- 0 8437 7689"/>
                              <a:gd name="T1" fmla="*/ T0 w 1491"/>
                              <a:gd name="T2" fmla="+- 0 14591 14584"/>
                              <a:gd name="T3" fmla="*/ 14591 h 457"/>
                              <a:gd name="T4" fmla="+- 0 7689 7689"/>
                              <a:gd name="T5" fmla="*/ T4 w 1491"/>
                              <a:gd name="T6" fmla="+- 0 14599 14584"/>
                              <a:gd name="T7" fmla="*/ 14599 h 457"/>
                              <a:gd name="T8" fmla="+- 0 8059 7689"/>
                              <a:gd name="T9" fmla="*/ T8 w 1491"/>
                              <a:gd name="T10" fmla="+- 0 15040 14584"/>
                              <a:gd name="T11" fmla="*/ 15040 h 457"/>
                              <a:gd name="T12" fmla="+- 0 8437 7689"/>
                              <a:gd name="T13" fmla="*/ T12 w 1491"/>
                              <a:gd name="T14" fmla="+- 0 14591 14584"/>
                              <a:gd name="T15" fmla="*/ 14591 h 457"/>
                              <a:gd name="T16" fmla="+- 0 9180 7689"/>
                              <a:gd name="T17" fmla="*/ T16 w 1491"/>
                              <a:gd name="T18" fmla="+- 0 14584 14584"/>
                              <a:gd name="T19" fmla="*/ 14584 h 457"/>
                              <a:gd name="T20" fmla="+- 0 8437 7689"/>
                              <a:gd name="T21" fmla="*/ T20 w 1491"/>
                              <a:gd name="T22" fmla="+- 0 14591 14584"/>
                              <a:gd name="T23" fmla="*/ 14591 h 457"/>
                              <a:gd name="T24" fmla="+- 0 8806 7689"/>
                              <a:gd name="T25" fmla="*/ T24 w 1491"/>
                              <a:gd name="T26" fmla="+- 0 15040 14584"/>
                              <a:gd name="T27" fmla="*/ 15040 h 457"/>
                              <a:gd name="T28" fmla="+- 0 9180 7689"/>
                              <a:gd name="T29" fmla="*/ T28 w 1491"/>
                              <a:gd name="T30" fmla="+- 0 14584 14584"/>
                              <a:gd name="T31" fmla="*/ 14584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1" h="457">
                                <a:moveTo>
                                  <a:pt x="748" y="7"/>
                                </a:moveTo>
                                <a:lnTo>
                                  <a:pt x="0" y="15"/>
                                </a:lnTo>
                                <a:lnTo>
                                  <a:pt x="370" y="456"/>
                                </a:lnTo>
                                <a:lnTo>
                                  <a:pt x="748" y="7"/>
                                </a:lnTo>
                                <a:close/>
                                <a:moveTo>
                                  <a:pt x="1491" y="0"/>
                                </a:moveTo>
                                <a:lnTo>
                                  <a:pt x="748" y="7"/>
                                </a:lnTo>
                                <a:lnTo>
                                  <a:pt x="1117" y="456"/>
                                </a:lnTo>
                                <a:lnTo>
                                  <a:pt x="1491" y="0"/>
                                </a:lnTo>
                                <a:close/>
                              </a:path>
                            </a:pathLst>
                          </a:custGeom>
                          <a:solidFill>
                            <a:srgbClr val="007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7"/>
                        <wps:cNvSpPr>
                          <a:spLocks/>
                        </wps:cNvSpPr>
                        <wps:spPr bwMode="auto">
                          <a:xfrm>
                            <a:off x="8059" y="14582"/>
                            <a:ext cx="1308" cy="459"/>
                          </a:xfrm>
                          <a:custGeom>
                            <a:avLst/>
                            <a:gdLst>
                              <a:gd name="T0" fmla="+- 0 9366 8059"/>
                              <a:gd name="T1" fmla="*/ T0 w 1308"/>
                              <a:gd name="T2" fmla="+- 0 14582 14582"/>
                              <a:gd name="T3" fmla="*/ 14582 h 459"/>
                              <a:gd name="T4" fmla="+- 0 9180 8059"/>
                              <a:gd name="T5" fmla="*/ T4 w 1308"/>
                              <a:gd name="T6" fmla="+- 0 14584 14582"/>
                              <a:gd name="T7" fmla="*/ 14584 h 459"/>
                              <a:gd name="T8" fmla="+- 0 8806 8059"/>
                              <a:gd name="T9" fmla="*/ T8 w 1308"/>
                              <a:gd name="T10" fmla="+- 0 15040 14582"/>
                              <a:gd name="T11" fmla="*/ 15040 h 459"/>
                              <a:gd name="T12" fmla="+- 0 8437 8059"/>
                              <a:gd name="T13" fmla="*/ T12 w 1308"/>
                              <a:gd name="T14" fmla="+- 0 14591 14582"/>
                              <a:gd name="T15" fmla="*/ 14591 h 459"/>
                              <a:gd name="T16" fmla="+- 0 8059 8059"/>
                              <a:gd name="T17" fmla="*/ T16 w 1308"/>
                              <a:gd name="T18" fmla="+- 0 15040 14582"/>
                              <a:gd name="T19" fmla="*/ 15040 h 459"/>
                              <a:gd name="T20" fmla="+- 0 8806 8059"/>
                              <a:gd name="T21" fmla="*/ T20 w 1308"/>
                              <a:gd name="T22" fmla="+- 0 15040 14582"/>
                              <a:gd name="T23" fmla="*/ 15040 h 459"/>
                              <a:gd name="T24" fmla="+- 0 9364 8059"/>
                              <a:gd name="T25" fmla="*/ T24 w 1308"/>
                              <a:gd name="T26" fmla="+- 0 15040 14582"/>
                              <a:gd name="T27" fmla="*/ 15040 h 459"/>
                              <a:gd name="T28" fmla="+- 0 9366 8059"/>
                              <a:gd name="T29" fmla="*/ T28 w 1308"/>
                              <a:gd name="T30" fmla="+- 0 14582 14582"/>
                              <a:gd name="T31" fmla="*/ 14582 h 4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8" h="459">
                                <a:moveTo>
                                  <a:pt x="1307" y="0"/>
                                </a:moveTo>
                                <a:lnTo>
                                  <a:pt x="1121" y="2"/>
                                </a:lnTo>
                                <a:lnTo>
                                  <a:pt x="747" y="458"/>
                                </a:lnTo>
                                <a:lnTo>
                                  <a:pt x="378" y="9"/>
                                </a:lnTo>
                                <a:lnTo>
                                  <a:pt x="0" y="458"/>
                                </a:lnTo>
                                <a:lnTo>
                                  <a:pt x="747" y="458"/>
                                </a:lnTo>
                                <a:lnTo>
                                  <a:pt x="1305" y="458"/>
                                </a:lnTo>
                                <a:lnTo>
                                  <a:pt x="1307" y="0"/>
                                </a:lnTo>
                                <a:close/>
                              </a:path>
                            </a:pathLst>
                          </a:custGeom>
                          <a:solidFill>
                            <a:srgbClr val="69C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8"/>
                        <wps:cNvSpPr>
                          <a:spLocks/>
                        </wps:cNvSpPr>
                        <wps:spPr bwMode="auto">
                          <a:xfrm>
                            <a:off x="9029" y="13813"/>
                            <a:ext cx="685" cy="1156"/>
                          </a:xfrm>
                          <a:custGeom>
                            <a:avLst/>
                            <a:gdLst>
                              <a:gd name="T0" fmla="+- 0 9687 9029"/>
                              <a:gd name="T1" fmla="*/ T0 w 685"/>
                              <a:gd name="T2" fmla="+- 0 13814 13814"/>
                              <a:gd name="T3" fmla="*/ 13814 h 1156"/>
                              <a:gd name="T4" fmla="+- 0 9571 9029"/>
                              <a:gd name="T5" fmla="*/ T4 w 685"/>
                              <a:gd name="T6" fmla="+- 0 13814 13814"/>
                              <a:gd name="T7" fmla="*/ 13814 h 1156"/>
                              <a:gd name="T8" fmla="+- 0 9029 9029"/>
                              <a:gd name="T9" fmla="*/ T8 w 685"/>
                              <a:gd name="T10" fmla="+- 0 14038 13814"/>
                              <a:gd name="T11" fmla="*/ 14038 h 1156"/>
                              <a:gd name="T12" fmla="+- 0 9714 9029"/>
                              <a:gd name="T13" fmla="*/ T12 w 685"/>
                              <a:gd name="T14" fmla="+- 0 14970 13814"/>
                              <a:gd name="T15" fmla="*/ 14970 h 1156"/>
                              <a:gd name="T16" fmla="+- 0 9687 9029"/>
                              <a:gd name="T17" fmla="*/ T16 w 685"/>
                              <a:gd name="T18" fmla="+- 0 13814 13814"/>
                              <a:gd name="T19" fmla="*/ 13814 h 1156"/>
                            </a:gdLst>
                            <a:ahLst/>
                            <a:cxnLst>
                              <a:cxn ang="0">
                                <a:pos x="T1" y="T3"/>
                              </a:cxn>
                              <a:cxn ang="0">
                                <a:pos x="T5" y="T7"/>
                              </a:cxn>
                              <a:cxn ang="0">
                                <a:pos x="T9" y="T11"/>
                              </a:cxn>
                              <a:cxn ang="0">
                                <a:pos x="T13" y="T15"/>
                              </a:cxn>
                              <a:cxn ang="0">
                                <a:pos x="T17" y="T19"/>
                              </a:cxn>
                            </a:cxnLst>
                            <a:rect l="0" t="0" r="r" b="b"/>
                            <a:pathLst>
                              <a:path w="685" h="1156">
                                <a:moveTo>
                                  <a:pt x="658" y="0"/>
                                </a:moveTo>
                                <a:lnTo>
                                  <a:pt x="542" y="0"/>
                                </a:lnTo>
                                <a:lnTo>
                                  <a:pt x="0" y="224"/>
                                </a:lnTo>
                                <a:lnTo>
                                  <a:pt x="685" y="1156"/>
                                </a:lnTo>
                                <a:lnTo>
                                  <a:pt x="658" y="0"/>
                                </a:lnTo>
                                <a:close/>
                              </a:path>
                            </a:pathLst>
                          </a:custGeom>
                          <a:solidFill>
                            <a:srgbClr val="2B42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9"/>
                        <wps:cNvSpPr>
                          <a:spLocks/>
                        </wps:cNvSpPr>
                        <wps:spPr bwMode="auto">
                          <a:xfrm>
                            <a:off x="9364" y="14581"/>
                            <a:ext cx="351" cy="459"/>
                          </a:xfrm>
                          <a:custGeom>
                            <a:avLst/>
                            <a:gdLst>
                              <a:gd name="T0" fmla="+- 0 9429 9364"/>
                              <a:gd name="T1" fmla="*/ T0 w 351"/>
                              <a:gd name="T2" fmla="+- 0 14582 14582"/>
                              <a:gd name="T3" fmla="*/ 14582 h 459"/>
                              <a:gd name="T4" fmla="+- 0 9366 9364"/>
                              <a:gd name="T5" fmla="*/ T4 w 351"/>
                              <a:gd name="T6" fmla="+- 0 14582 14582"/>
                              <a:gd name="T7" fmla="*/ 14582 h 459"/>
                              <a:gd name="T8" fmla="+- 0 9364 9364"/>
                              <a:gd name="T9" fmla="*/ T8 w 351"/>
                              <a:gd name="T10" fmla="+- 0 15040 14582"/>
                              <a:gd name="T11" fmla="*/ 15040 h 459"/>
                              <a:gd name="T12" fmla="+- 0 9714 9364"/>
                              <a:gd name="T13" fmla="*/ T12 w 351"/>
                              <a:gd name="T14" fmla="+- 0 15040 14582"/>
                              <a:gd name="T15" fmla="*/ 15040 h 459"/>
                              <a:gd name="T16" fmla="+- 0 9714 9364"/>
                              <a:gd name="T17" fmla="*/ T16 w 351"/>
                              <a:gd name="T18" fmla="+- 0 14970 14582"/>
                              <a:gd name="T19" fmla="*/ 14970 h 459"/>
                              <a:gd name="T20" fmla="+- 0 9429 9364"/>
                              <a:gd name="T21" fmla="*/ T20 w 351"/>
                              <a:gd name="T22" fmla="+- 0 14582 14582"/>
                              <a:gd name="T23" fmla="*/ 14582 h 459"/>
                            </a:gdLst>
                            <a:ahLst/>
                            <a:cxnLst>
                              <a:cxn ang="0">
                                <a:pos x="T1" y="T3"/>
                              </a:cxn>
                              <a:cxn ang="0">
                                <a:pos x="T5" y="T7"/>
                              </a:cxn>
                              <a:cxn ang="0">
                                <a:pos x="T9" y="T11"/>
                              </a:cxn>
                              <a:cxn ang="0">
                                <a:pos x="T13" y="T15"/>
                              </a:cxn>
                              <a:cxn ang="0">
                                <a:pos x="T17" y="T19"/>
                              </a:cxn>
                              <a:cxn ang="0">
                                <a:pos x="T21" y="T23"/>
                              </a:cxn>
                            </a:cxnLst>
                            <a:rect l="0" t="0" r="r" b="b"/>
                            <a:pathLst>
                              <a:path w="351" h="459">
                                <a:moveTo>
                                  <a:pt x="65" y="0"/>
                                </a:moveTo>
                                <a:lnTo>
                                  <a:pt x="2" y="0"/>
                                </a:lnTo>
                                <a:lnTo>
                                  <a:pt x="0" y="458"/>
                                </a:lnTo>
                                <a:lnTo>
                                  <a:pt x="350" y="458"/>
                                </a:lnTo>
                                <a:lnTo>
                                  <a:pt x="350" y="388"/>
                                </a:lnTo>
                                <a:lnTo>
                                  <a:pt x="65" y="0"/>
                                </a:lnTo>
                                <a:close/>
                              </a:path>
                            </a:pathLst>
                          </a:custGeom>
                          <a:solidFill>
                            <a:srgbClr val="505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0"/>
                        <wps:cNvSpPr>
                          <a:spLocks/>
                        </wps:cNvSpPr>
                        <wps:spPr bwMode="auto">
                          <a:xfrm>
                            <a:off x="9686" y="13813"/>
                            <a:ext cx="748" cy="1156"/>
                          </a:xfrm>
                          <a:custGeom>
                            <a:avLst/>
                            <a:gdLst>
                              <a:gd name="T0" fmla="+- 0 9743 9687"/>
                              <a:gd name="T1" fmla="*/ T0 w 748"/>
                              <a:gd name="T2" fmla="+- 0 13814 13814"/>
                              <a:gd name="T3" fmla="*/ 13814 h 1156"/>
                              <a:gd name="T4" fmla="+- 0 9687 9687"/>
                              <a:gd name="T5" fmla="*/ T4 w 748"/>
                              <a:gd name="T6" fmla="+- 0 13814 13814"/>
                              <a:gd name="T7" fmla="*/ 13814 h 1156"/>
                              <a:gd name="T8" fmla="+- 0 9714 9687"/>
                              <a:gd name="T9" fmla="*/ T8 w 748"/>
                              <a:gd name="T10" fmla="+- 0 14970 13814"/>
                              <a:gd name="T11" fmla="*/ 14970 h 1156"/>
                              <a:gd name="T12" fmla="+- 0 10434 9687"/>
                              <a:gd name="T13" fmla="*/ T12 w 748"/>
                              <a:gd name="T14" fmla="+- 0 14382 13814"/>
                              <a:gd name="T15" fmla="*/ 14382 h 1156"/>
                              <a:gd name="T16" fmla="+- 0 9743 9687"/>
                              <a:gd name="T17" fmla="*/ T16 w 748"/>
                              <a:gd name="T18" fmla="+- 0 13814 13814"/>
                              <a:gd name="T19" fmla="*/ 13814 h 1156"/>
                            </a:gdLst>
                            <a:ahLst/>
                            <a:cxnLst>
                              <a:cxn ang="0">
                                <a:pos x="T1" y="T3"/>
                              </a:cxn>
                              <a:cxn ang="0">
                                <a:pos x="T5" y="T7"/>
                              </a:cxn>
                              <a:cxn ang="0">
                                <a:pos x="T9" y="T11"/>
                              </a:cxn>
                              <a:cxn ang="0">
                                <a:pos x="T13" y="T15"/>
                              </a:cxn>
                              <a:cxn ang="0">
                                <a:pos x="T17" y="T19"/>
                              </a:cxn>
                            </a:cxnLst>
                            <a:rect l="0" t="0" r="r" b="b"/>
                            <a:pathLst>
                              <a:path w="748" h="1156">
                                <a:moveTo>
                                  <a:pt x="56" y="0"/>
                                </a:moveTo>
                                <a:lnTo>
                                  <a:pt x="0" y="0"/>
                                </a:lnTo>
                                <a:lnTo>
                                  <a:pt x="27" y="1156"/>
                                </a:lnTo>
                                <a:lnTo>
                                  <a:pt x="747" y="568"/>
                                </a:lnTo>
                                <a:lnTo>
                                  <a:pt x="56" y="0"/>
                                </a:lnTo>
                                <a:close/>
                              </a:path>
                            </a:pathLst>
                          </a:custGeom>
                          <a:solidFill>
                            <a:srgbClr val="00BA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1"/>
                        <wps:cNvSpPr>
                          <a:spLocks/>
                        </wps:cNvSpPr>
                        <wps:spPr bwMode="auto">
                          <a:xfrm>
                            <a:off x="9853" y="14386"/>
                            <a:ext cx="1512" cy="655"/>
                          </a:xfrm>
                          <a:custGeom>
                            <a:avLst/>
                            <a:gdLst>
                              <a:gd name="T0" fmla="+- 0 10715 9853"/>
                              <a:gd name="T1" fmla="*/ T0 w 1512"/>
                              <a:gd name="T2" fmla="+- 0 14386 14386"/>
                              <a:gd name="T3" fmla="*/ 14386 h 655"/>
                              <a:gd name="T4" fmla="+- 0 9853 9853"/>
                              <a:gd name="T5" fmla="*/ T4 w 1512"/>
                              <a:gd name="T6" fmla="+- 0 15040 14386"/>
                              <a:gd name="T7" fmla="*/ 15040 h 655"/>
                              <a:gd name="T8" fmla="+- 0 11365 9853"/>
                              <a:gd name="T9" fmla="*/ T8 w 1512"/>
                              <a:gd name="T10" fmla="+- 0 15040 14386"/>
                              <a:gd name="T11" fmla="*/ 15040 h 655"/>
                              <a:gd name="T12" fmla="+- 0 11365 9853"/>
                              <a:gd name="T13" fmla="*/ T12 w 1512"/>
                              <a:gd name="T14" fmla="+- 0 14388 14386"/>
                              <a:gd name="T15" fmla="*/ 14388 h 655"/>
                              <a:gd name="T16" fmla="+- 0 10715 9853"/>
                              <a:gd name="T17" fmla="*/ T16 w 1512"/>
                              <a:gd name="T18" fmla="+- 0 14386 14386"/>
                              <a:gd name="T19" fmla="*/ 14386 h 655"/>
                            </a:gdLst>
                            <a:ahLst/>
                            <a:cxnLst>
                              <a:cxn ang="0">
                                <a:pos x="T1" y="T3"/>
                              </a:cxn>
                              <a:cxn ang="0">
                                <a:pos x="T5" y="T7"/>
                              </a:cxn>
                              <a:cxn ang="0">
                                <a:pos x="T9" y="T11"/>
                              </a:cxn>
                              <a:cxn ang="0">
                                <a:pos x="T13" y="T15"/>
                              </a:cxn>
                              <a:cxn ang="0">
                                <a:pos x="T17" y="T19"/>
                              </a:cxn>
                            </a:cxnLst>
                            <a:rect l="0" t="0" r="r" b="b"/>
                            <a:pathLst>
                              <a:path w="1512" h="655">
                                <a:moveTo>
                                  <a:pt x="862" y="0"/>
                                </a:moveTo>
                                <a:lnTo>
                                  <a:pt x="0" y="654"/>
                                </a:lnTo>
                                <a:lnTo>
                                  <a:pt x="1512" y="654"/>
                                </a:lnTo>
                                <a:lnTo>
                                  <a:pt x="1512" y="2"/>
                                </a:lnTo>
                                <a:lnTo>
                                  <a:pt x="862" y="0"/>
                                </a:lnTo>
                                <a:close/>
                              </a:path>
                            </a:pathLst>
                          </a:custGeom>
                          <a:solidFill>
                            <a:srgbClr val="EC2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2"/>
                        <wps:cNvSpPr>
                          <a:spLocks/>
                        </wps:cNvSpPr>
                        <wps:spPr bwMode="auto">
                          <a:xfrm>
                            <a:off x="10692" y="13813"/>
                            <a:ext cx="673" cy="574"/>
                          </a:xfrm>
                          <a:custGeom>
                            <a:avLst/>
                            <a:gdLst>
                              <a:gd name="T0" fmla="+- 0 10743 10693"/>
                              <a:gd name="T1" fmla="*/ T0 w 673"/>
                              <a:gd name="T2" fmla="+- 0 13814 13814"/>
                              <a:gd name="T3" fmla="*/ 13814 h 574"/>
                              <a:gd name="T4" fmla="+- 0 10693 10693"/>
                              <a:gd name="T5" fmla="*/ T4 w 673"/>
                              <a:gd name="T6" fmla="+- 0 13814 13814"/>
                              <a:gd name="T7" fmla="*/ 13814 h 574"/>
                              <a:gd name="T8" fmla="+- 0 10716 10693"/>
                              <a:gd name="T9" fmla="*/ T8 w 673"/>
                              <a:gd name="T10" fmla="+- 0 14388 13814"/>
                              <a:gd name="T11" fmla="*/ 14388 h 574"/>
                              <a:gd name="T12" fmla="+- 0 11365 10693"/>
                              <a:gd name="T13" fmla="*/ T12 w 673"/>
                              <a:gd name="T14" fmla="+- 0 14388 13814"/>
                              <a:gd name="T15" fmla="*/ 14388 h 574"/>
                              <a:gd name="T16" fmla="+- 0 10743 10693"/>
                              <a:gd name="T17" fmla="*/ T16 w 673"/>
                              <a:gd name="T18" fmla="+- 0 13814 13814"/>
                              <a:gd name="T19" fmla="*/ 13814 h 574"/>
                            </a:gdLst>
                            <a:ahLst/>
                            <a:cxnLst>
                              <a:cxn ang="0">
                                <a:pos x="T1" y="T3"/>
                              </a:cxn>
                              <a:cxn ang="0">
                                <a:pos x="T5" y="T7"/>
                              </a:cxn>
                              <a:cxn ang="0">
                                <a:pos x="T9" y="T11"/>
                              </a:cxn>
                              <a:cxn ang="0">
                                <a:pos x="T13" y="T15"/>
                              </a:cxn>
                              <a:cxn ang="0">
                                <a:pos x="T17" y="T19"/>
                              </a:cxn>
                            </a:cxnLst>
                            <a:rect l="0" t="0" r="r" b="b"/>
                            <a:pathLst>
                              <a:path w="673" h="574">
                                <a:moveTo>
                                  <a:pt x="50" y="0"/>
                                </a:moveTo>
                                <a:lnTo>
                                  <a:pt x="0" y="0"/>
                                </a:lnTo>
                                <a:lnTo>
                                  <a:pt x="23" y="574"/>
                                </a:lnTo>
                                <a:lnTo>
                                  <a:pt x="672" y="574"/>
                                </a:lnTo>
                                <a:lnTo>
                                  <a:pt x="50" y="0"/>
                                </a:lnTo>
                                <a:close/>
                              </a:path>
                            </a:pathLst>
                          </a:custGeom>
                          <a:solidFill>
                            <a:srgbClr val="999B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3"/>
                        <wps:cNvSpPr>
                          <a:spLocks/>
                        </wps:cNvSpPr>
                        <wps:spPr bwMode="auto">
                          <a:xfrm>
                            <a:off x="10742" y="13813"/>
                            <a:ext cx="623" cy="574"/>
                          </a:xfrm>
                          <a:custGeom>
                            <a:avLst/>
                            <a:gdLst>
                              <a:gd name="T0" fmla="+- 0 11365 10743"/>
                              <a:gd name="T1" fmla="*/ T0 w 623"/>
                              <a:gd name="T2" fmla="+- 0 13814 13814"/>
                              <a:gd name="T3" fmla="*/ 13814 h 574"/>
                              <a:gd name="T4" fmla="+- 0 10743 10743"/>
                              <a:gd name="T5" fmla="*/ T4 w 623"/>
                              <a:gd name="T6" fmla="+- 0 13814 13814"/>
                              <a:gd name="T7" fmla="*/ 13814 h 574"/>
                              <a:gd name="T8" fmla="+- 0 11365 10743"/>
                              <a:gd name="T9" fmla="*/ T8 w 623"/>
                              <a:gd name="T10" fmla="+- 0 14388 13814"/>
                              <a:gd name="T11" fmla="*/ 14388 h 574"/>
                              <a:gd name="T12" fmla="+- 0 11365 10743"/>
                              <a:gd name="T13" fmla="*/ T12 w 623"/>
                              <a:gd name="T14" fmla="+- 0 13814 13814"/>
                              <a:gd name="T15" fmla="*/ 13814 h 574"/>
                            </a:gdLst>
                            <a:ahLst/>
                            <a:cxnLst>
                              <a:cxn ang="0">
                                <a:pos x="T1" y="T3"/>
                              </a:cxn>
                              <a:cxn ang="0">
                                <a:pos x="T5" y="T7"/>
                              </a:cxn>
                              <a:cxn ang="0">
                                <a:pos x="T9" y="T11"/>
                              </a:cxn>
                              <a:cxn ang="0">
                                <a:pos x="T13" y="T15"/>
                              </a:cxn>
                            </a:cxnLst>
                            <a:rect l="0" t="0" r="r" b="b"/>
                            <a:pathLst>
                              <a:path w="623" h="574">
                                <a:moveTo>
                                  <a:pt x="622" y="0"/>
                                </a:moveTo>
                                <a:lnTo>
                                  <a:pt x="0" y="0"/>
                                </a:lnTo>
                                <a:lnTo>
                                  <a:pt x="622" y="574"/>
                                </a:lnTo>
                                <a:lnTo>
                                  <a:pt x="622" y="0"/>
                                </a:lnTo>
                                <a:close/>
                              </a:path>
                            </a:pathLst>
                          </a:custGeom>
                          <a:solidFill>
                            <a:srgbClr val="06B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9979" y="13813"/>
                            <a:ext cx="736" cy="574"/>
                          </a:xfrm>
                          <a:custGeom>
                            <a:avLst/>
                            <a:gdLst>
                              <a:gd name="T0" fmla="+- 0 10693 9980"/>
                              <a:gd name="T1" fmla="*/ T0 w 736"/>
                              <a:gd name="T2" fmla="+- 0 13814 13814"/>
                              <a:gd name="T3" fmla="*/ 13814 h 574"/>
                              <a:gd name="T4" fmla="+- 0 9980 9980"/>
                              <a:gd name="T5" fmla="*/ T4 w 736"/>
                              <a:gd name="T6" fmla="+- 0 13814 13814"/>
                              <a:gd name="T7" fmla="*/ 13814 h 574"/>
                              <a:gd name="T8" fmla="+- 0 10716 9980"/>
                              <a:gd name="T9" fmla="*/ T8 w 736"/>
                              <a:gd name="T10" fmla="+- 0 14388 13814"/>
                              <a:gd name="T11" fmla="*/ 14388 h 574"/>
                              <a:gd name="T12" fmla="+- 0 10693 9980"/>
                              <a:gd name="T13" fmla="*/ T12 w 736"/>
                              <a:gd name="T14" fmla="+- 0 13814 13814"/>
                              <a:gd name="T15" fmla="*/ 13814 h 574"/>
                            </a:gdLst>
                            <a:ahLst/>
                            <a:cxnLst>
                              <a:cxn ang="0">
                                <a:pos x="T1" y="T3"/>
                              </a:cxn>
                              <a:cxn ang="0">
                                <a:pos x="T5" y="T7"/>
                              </a:cxn>
                              <a:cxn ang="0">
                                <a:pos x="T9" y="T11"/>
                              </a:cxn>
                              <a:cxn ang="0">
                                <a:pos x="T13" y="T15"/>
                              </a:cxn>
                            </a:cxnLst>
                            <a:rect l="0" t="0" r="r" b="b"/>
                            <a:pathLst>
                              <a:path w="736" h="574">
                                <a:moveTo>
                                  <a:pt x="713" y="0"/>
                                </a:moveTo>
                                <a:lnTo>
                                  <a:pt x="0" y="0"/>
                                </a:lnTo>
                                <a:lnTo>
                                  <a:pt x="736" y="574"/>
                                </a:lnTo>
                                <a:lnTo>
                                  <a:pt x="713" y="0"/>
                                </a:lnTo>
                                <a:close/>
                              </a:path>
                            </a:pathLst>
                          </a:custGeom>
                          <a:solidFill>
                            <a:srgbClr val="C37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25"/>
                        <wps:cNvSpPr>
                          <a:spLocks noChangeArrowheads="1"/>
                        </wps:cNvSpPr>
                        <wps:spPr bwMode="auto">
                          <a:xfrm>
                            <a:off x="11365" y="13813"/>
                            <a:ext cx="541" cy="1227"/>
                          </a:xfrm>
                          <a:prstGeom prst="rect">
                            <a:avLst/>
                          </a:prstGeom>
                          <a:solidFill>
                            <a:srgbClr val="F697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26"/>
                        <wps:cNvSpPr>
                          <a:spLocks/>
                        </wps:cNvSpPr>
                        <wps:spPr bwMode="auto">
                          <a:xfrm>
                            <a:off x="7652" y="14037"/>
                            <a:ext cx="1777" cy="562"/>
                          </a:xfrm>
                          <a:custGeom>
                            <a:avLst/>
                            <a:gdLst>
                              <a:gd name="T0" fmla="+- 0 9029 7653"/>
                              <a:gd name="T1" fmla="*/ T0 w 1777"/>
                              <a:gd name="T2" fmla="+- 0 14038 14038"/>
                              <a:gd name="T3" fmla="*/ 14038 h 562"/>
                              <a:gd name="T4" fmla="+- 0 7653 7653"/>
                              <a:gd name="T5" fmla="*/ T4 w 1777"/>
                              <a:gd name="T6" fmla="+- 0 14555 14038"/>
                              <a:gd name="T7" fmla="*/ 14555 h 562"/>
                              <a:gd name="T8" fmla="+- 0 7689 7653"/>
                              <a:gd name="T9" fmla="*/ T8 w 1777"/>
                              <a:gd name="T10" fmla="+- 0 14599 14038"/>
                              <a:gd name="T11" fmla="*/ 14599 h 562"/>
                              <a:gd name="T12" fmla="+- 0 9429 7653"/>
                              <a:gd name="T13" fmla="*/ T12 w 1777"/>
                              <a:gd name="T14" fmla="+- 0 14582 14038"/>
                              <a:gd name="T15" fmla="*/ 14582 h 562"/>
                              <a:gd name="T16" fmla="+- 0 9029 7653"/>
                              <a:gd name="T17" fmla="*/ T16 w 1777"/>
                              <a:gd name="T18" fmla="+- 0 14038 14038"/>
                              <a:gd name="T19" fmla="*/ 14038 h 562"/>
                            </a:gdLst>
                            <a:ahLst/>
                            <a:cxnLst>
                              <a:cxn ang="0">
                                <a:pos x="T1" y="T3"/>
                              </a:cxn>
                              <a:cxn ang="0">
                                <a:pos x="T5" y="T7"/>
                              </a:cxn>
                              <a:cxn ang="0">
                                <a:pos x="T9" y="T11"/>
                              </a:cxn>
                              <a:cxn ang="0">
                                <a:pos x="T13" y="T15"/>
                              </a:cxn>
                              <a:cxn ang="0">
                                <a:pos x="T17" y="T19"/>
                              </a:cxn>
                            </a:cxnLst>
                            <a:rect l="0" t="0" r="r" b="b"/>
                            <a:pathLst>
                              <a:path w="1777" h="562">
                                <a:moveTo>
                                  <a:pt x="1376" y="0"/>
                                </a:moveTo>
                                <a:lnTo>
                                  <a:pt x="0" y="517"/>
                                </a:lnTo>
                                <a:lnTo>
                                  <a:pt x="36" y="561"/>
                                </a:lnTo>
                                <a:lnTo>
                                  <a:pt x="1776" y="544"/>
                                </a:lnTo>
                                <a:lnTo>
                                  <a:pt x="1376" y="0"/>
                                </a:lnTo>
                                <a:close/>
                              </a:path>
                            </a:pathLst>
                          </a:custGeom>
                          <a:solidFill>
                            <a:srgbClr val="E11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7"/>
                        <wps:cNvSpPr>
                          <a:spLocks/>
                        </wps:cNvSpPr>
                        <wps:spPr bwMode="auto">
                          <a:xfrm>
                            <a:off x="1553" y="15240"/>
                            <a:ext cx="639" cy="755"/>
                          </a:xfrm>
                          <a:custGeom>
                            <a:avLst/>
                            <a:gdLst>
                              <a:gd name="T0" fmla="+- 0 1859 1553"/>
                              <a:gd name="T1" fmla="*/ T0 w 639"/>
                              <a:gd name="T2" fmla="+- 0 15240 15240"/>
                              <a:gd name="T3" fmla="*/ 15240 h 755"/>
                              <a:gd name="T4" fmla="+- 0 1553 1553"/>
                              <a:gd name="T5" fmla="*/ T4 w 639"/>
                              <a:gd name="T6" fmla="+- 0 15240 15240"/>
                              <a:gd name="T7" fmla="*/ 15240 h 755"/>
                              <a:gd name="T8" fmla="+- 0 1553 1553"/>
                              <a:gd name="T9" fmla="*/ T8 w 639"/>
                              <a:gd name="T10" fmla="+- 0 15995 15240"/>
                              <a:gd name="T11" fmla="*/ 15995 h 755"/>
                              <a:gd name="T12" fmla="+- 0 2026 1553"/>
                              <a:gd name="T13" fmla="*/ T12 w 639"/>
                              <a:gd name="T14" fmla="+- 0 15995 15240"/>
                              <a:gd name="T15" fmla="*/ 15995 h 755"/>
                              <a:gd name="T16" fmla="+- 0 2192 1553"/>
                              <a:gd name="T17" fmla="*/ T16 w 639"/>
                              <a:gd name="T18" fmla="+- 0 15558 15240"/>
                              <a:gd name="T19" fmla="*/ 15558 h 755"/>
                              <a:gd name="T20" fmla="+- 0 1859 1553"/>
                              <a:gd name="T21" fmla="*/ T20 w 639"/>
                              <a:gd name="T22" fmla="+- 0 15240 15240"/>
                              <a:gd name="T23" fmla="*/ 15240 h 755"/>
                            </a:gdLst>
                            <a:ahLst/>
                            <a:cxnLst>
                              <a:cxn ang="0">
                                <a:pos x="T1" y="T3"/>
                              </a:cxn>
                              <a:cxn ang="0">
                                <a:pos x="T5" y="T7"/>
                              </a:cxn>
                              <a:cxn ang="0">
                                <a:pos x="T9" y="T11"/>
                              </a:cxn>
                              <a:cxn ang="0">
                                <a:pos x="T13" y="T15"/>
                              </a:cxn>
                              <a:cxn ang="0">
                                <a:pos x="T17" y="T19"/>
                              </a:cxn>
                              <a:cxn ang="0">
                                <a:pos x="T21" y="T23"/>
                              </a:cxn>
                            </a:cxnLst>
                            <a:rect l="0" t="0" r="r" b="b"/>
                            <a:pathLst>
                              <a:path w="639" h="755">
                                <a:moveTo>
                                  <a:pt x="306" y="0"/>
                                </a:moveTo>
                                <a:lnTo>
                                  <a:pt x="0" y="0"/>
                                </a:lnTo>
                                <a:lnTo>
                                  <a:pt x="0" y="755"/>
                                </a:lnTo>
                                <a:lnTo>
                                  <a:pt x="473" y="755"/>
                                </a:lnTo>
                                <a:lnTo>
                                  <a:pt x="639" y="318"/>
                                </a:lnTo>
                                <a:lnTo>
                                  <a:pt x="306" y="0"/>
                                </a:lnTo>
                                <a:close/>
                              </a:path>
                            </a:pathLst>
                          </a:custGeom>
                          <a:solidFill>
                            <a:srgbClr val="183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2026" y="15558"/>
                            <a:ext cx="689" cy="437"/>
                          </a:xfrm>
                          <a:custGeom>
                            <a:avLst/>
                            <a:gdLst>
                              <a:gd name="T0" fmla="+- 0 2192 2026"/>
                              <a:gd name="T1" fmla="*/ T0 w 689"/>
                              <a:gd name="T2" fmla="+- 0 15558 15558"/>
                              <a:gd name="T3" fmla="*/ 15558 h 437"/>
                              <a:gd name="T4" fmla="+- 0 2026 2026"/>
                              <a:gd name="T5" fmla="*/ T4 w 689"/>
                              <a:gd name="T6" fmla="+- 0 15995 15558"/>
                              <a:gd name="T7" fmla="*/ 15995 h 437"/>
                              <a:gd name="T8" fmla="+- 0 2714 2026"/>
                              <a:gd name="T9" fmla="*/ T8 w 689"/>
                              <a:gd name="T10" fmla="+- 0 15995 15558"/>
                              <a:gd name="T11" fmla="*/ 15995 h 437"/>
                              <a:gd name="T12" fmla="+- 0 2192 2026"/>
                              <a:gd name="T13" fmla="*/ T12 w 689"/>
                              <a:gd name="T14" fmla="+- 0 15558 15558"/>
                              <a:gd name="T15" fmla="*/ 15558 h 437"/>
                            </a:gdLst>
                            <a:ahLst/>
                            <a:cxnLst>
                              <a:cxn ang="0">
                                <a:pos x="T1" y="T3"/>
                              </a:cxn>
                              <a:cxn ang="0">
                                <a:pos x="T5" y="T7"/>
                              </a:cxn>
                              <a:cxn ang="0">
                                <a:pos x="T9" y="T11"/>
                              </a:cxn>
                              <a:cxn ang="0">
                                <a:pos x="T13" y="T15"/>
                              </a:cxn>
                            </a:cxnLst>
                            <a:rect l="0" t="0" r="r" b="b"/>
                            <a:pathLst>
                              <a:path w="689" h="437">
                                <a:moveTo>
                                  <a:pt x="166" y="0"/>
                                </a:moveTo>
                                <a:lnTo>
                                  <a:pt x="0" y="437"/>
                                </a:lnTo>
                                <a:lnTo>
                                  <a:pt x="688" y="437"/>
                                </a:lnTo>
                                <a:lnTo>
                                  <a:pt x="166" y="0"/>
                                </a:lnTo>
                                <a:close/>
                              </a:path>
                            </a:pathLst>
                          </a:custGeom>
                          <a:solidFill>
                            <a:srgbClr val="69C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9"/>
                        <wps:cNvSpPr>
                          <a:spLocks/>
                        </wps:cNvSpPr>
                        <wps:spPr bwMode="auto">
                          <a:xfrm>
                            <a:off x="2205" y="15240"/>
                            <a:ext cx="1495" cy="755"/>
                          </a:xfrm>
                          <a:custGeom>
                            <a:avLst/>
                            <a:gdLst>
                              <a:gd name="T0" fmla="+- 0 3699 2205"/>
                              <a:gd name="T1" fmla="*/ T0 w 1495"/>
                              <a:gd name="T2" fmla="+- 0 15240 15240"/>
                              <a:gd name="T3" fmla="*/ 15240 h 755"/>
                              <a:gd name="T4" fmla="+- 0 2205 2205"/>
                              <a:gd name="T5" fmla="*/ T4 w 1495"/>
                              <a:gd name="T6" fmla="+- 0 15240 15240"/>
                              <a:gd name="T7" fmla="*/ 15240 h 755"/>
                              <a:gd name="T8" fmla="+- 0 3048 2205"/>
                              <a:gd name="T9" fmla="*/ T8 w 1495"/>
                              <a:gd name="T10" fmla="+- 0 15995 15240"/>
                              <a:gd name="T11" fmla="*/ 15995 h 755"/>
                              <a:gd name="T12" fmla="+- 0 3373 2205"/>
                              <a:gd name="T13" fmla="*/ T12 w 1495"/>
                              <a:gd name="T14" fmla="+- 0 15995 15240"/>
                              <a:gd name="T15" fmla="*/ 15995 h 755"/>
                              <a:gd name="T16" fmla="+- 0 3699 2205"/>
                              <a:gd name="T17" fmla="*/ T16 w 1495"/>
                              <a:gd name="T18" fmla="+- 0 15240 15240"/>
                              <a:gd name="T19" fmla="*/ 15240 h 755"/>
                            </a:gdLst>
                            <a:ahLst/>
                            <a:cxnLst>
                              <a:cxn ang="0">
                                <a:pos x="T1" y="T3"/>
                              </a:cxn>
                              <a:cxn ang="0">
                                <a:pos x="T5" y="T7"/>
                              </a:cxn>
                              <a:cxn ang="0">
                                <a:pos x="T9" y="T11"/>
                              </a:cxn>
                              <a:cxn ang="0">
                                <a:pos x="T13" y="T15"/>
                              </a:cxn>
                              <a:cxn ang="0">
                                <a:pos x="T17" y="T19"/>
                              </a:cxn>
                            </a:cxnLst>
                            <a:rect l="0" t="0" r="r" b="b"/>
                            <a:pathLst>
                              <a:path w="1495" h="755">
                                <a:moveTo>
                                  <a:pt x="1494" y="0"/>
                                </a:moveTo>
                                <a:lnTo>
                                  <a:pt x="0" y="0"/>
                                </a:lnTo>
                                <a:lnTo>
                                  <a:pt x="843" y="755"/>
                                </a:lnTo>
                                <a:lnTo>
                                  <a:pt x="1168" y="755"/>
                                </a:lnTo>
                                <a:lnTo>
                                  <a:pt x="1494" y="0"/>
                                </a:lnTo>
                                <a:close/>
                              </a:path>
                            </a:pathLst>
                          </a:custGeom>
                          <a:solidFill>
                            <a:srgbClr val="EC2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0"/>
                        <wps:cNvSpPr>
                          <a:spLocks/>
                        </wps:cNvSpPr>
                        <wps:spPr bwMode="auto">
                          <a:xfrm>
                            <a:off x="3699" y="15240"/>
                            <a:ext cx="671" cy="755"/>
                          </a:xfrm>
                          <a:custGeom>
                            <a:avLst/>
                            <a:gdLst>
                              <a:gd name="T0" fmla="+- 0 4369 3699"/>
                              <a:gd name="T1" fmla="*/ T0 w 671"/>
                              <a:gd name="T2" fmla="+- 0 15240 15240"/>
                              <a:gd name="T3" fmla="*/ 15240 h 755"/>
                              <a:gd name="T4" fmla="+- 0 3699 3699"/>
                              <a:gd name="T5" fmla="*/ T4 w 671"/>
                              <a:gd name="T6" fmla="+- 0 15240 15240"/>
                              <a:gd name="T7" fmla="*/ 15240 h 755"/>
                              <a:gd name="T8" fmla="+- 0 4126 3699"/>
                              <a:gd name="T9" fmla="*/ T8 w 671"/>
                              <a:gd name="T10" fmla="+- 0 15995 15240"/>
                              <a:gd name="T11" fmla="*/ 15995 h 755"/>
                              <a:gd name="T12" fmla="+- 0 4367 3699"/>
                              <a:gd name="T13" fmla="*/ T12 w 671"/>
                              <a:gd name="T14" fmla="+- 0 15995 15240"/>
                              <a:gd name="T15" fmla="*/ 15995 h 755"/>
                              <a:gd name="T16" fmla="+- 0 4369 3699"/>
                              <a:gd name="T17" fmla="*/ T16 w 671"/>
                              <a:gd name="T18" fmla="+- 0 15240 15240"/>
                              <a:gd name="T19" fmla="*/ 15240 h 755"/>
                            </a:gdLst>
                            <a:ahLst/>
                            <a:cxnLst>
                              <a:cxn ang="0">
                                <a:pos x="T1" y="T3"/>
                              </a:cxn>
                              <a:cxn ang="0">
                                <a:pos x="T5" y="T7"/>
                              </a:cxn>
                              <a:cxn ang="0">
                                <a:pos x="T9" y="T11"/>
                              </a:cxn>
                              <a:cxn ang="0">
                                <a:pos x="T13" y="T15"/>
                              </a:cxn>
                              <a:cxn ang="0">
                                <a:pos x="T17" y="T19"/>
                              </a:cxn>
                            </a:cxnLst>
                            <a:rect l="0" t="0" r="r" b="b"/>
                            <a:pathLst>
                              <a:path w="671" h="755">
                                <a:moveTo>
                                  <a:pt x="670" y="0"/>
                                </a:moveTo>
                                <a:lnTo>
                                  <a:pt x="0" y="0"/>
                                </a:lnTo>
                                <a:lnTo>
                                  <a:pt x="427" y="755"/>
                                </a:lnTo>
                                <a:lnTo>
                                  <a:pt x="668" y="755"/>
                                </a:lnTo>
                                <a:lnTo>
                                  <a:pt x="670" y="0"/>
                                </a:lnTo>
                                <a:close/>
                              </a:path>
                            </a:pathLst>
                          </a:custGeom>
                          <a:solidFill>
                            <a:srgbClr val="E11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1"/>
                        <wps:cNvSpPr>
                          <a:spLocks/>
                        </wps:cNvSpPr>
                        <wps:spPr bwMode="auto">
                          <a:xfrm>
                            <a:off x="4367" y="15240"/>
                            <a:ext cx="1081" cy="755"/>
                          </a:xfrm>
                          <a:custGeom>
                            <a:avLst/>
                            <a:gdLst>
                              <a:gd name="T0" fmla="+- 0 4369 4367"/>
                              <a:gd name="T1" fmla="*/ T0 w 1081"/>
                              <a:gd name="T2" fmla="+- 0 15240 15240"/>
                              <a:gd name="T3" fmla="*/ 15240 h 755"/>
                              <a:gd name="T4" fmla="+- 0 4367 4367"/>
                              <a:gd name="T5" fmla="*/ T4 w 1081"/>
                              <a:gd name="T6" fmla="+- 0 15995 15240"/>
                              <a:gd name="T7" fmla="*/ 15995 h 755"/>
                              <a:gd name="T8" fmla="+- 0 4950 4367"/>
                              <a:gd name="T9" fmla="*/ T8 w 1081"/>
                              <a:gd name="T10" fmla="+- 0 15995 15240"/>
                              <a:gd name="T11" fmla="*/ 15995 h 755"/>
                              <a:gd name="T12" fmla="+- 0 5447 4367"/>
                              <a:gd name="T13" fmla="*/ T12 w 1081"/>
                              <a:gd name="T14" fmla="+- 0 15351 15240"/>
                              <a:gd name="T15" fmla="*/ 15351 h 755"/>
                              <a:gd name="T16" fmla="+- 0 5445 4367"/>
                              <a:gd name="T17" fmla="*/ T16 w 1081"/>
                              <a:gd name="T18" fmla="+- 0 15242 15240"/>
                              <a:gd name="T19" fmla="*/ 15242 h 755"/>
                              <a:gd name="T20" fmla="+- 0 4369 4367"/>
                              <a:gd name="T21" fmla="*/ T20 w 1081"/>
                              <a:gd name="T22" fmla="+- 0 15240 15240"/>
                              <a:gd name="T23" fmla="*/ 15240 h 755"/>
                            </a:gdLst>
                            <a:ahLst/>
                            <a:cxnLst>
                              <a:cxn ang="0">
                                <a:pos x="T1" y="T3"/>
                              </a:cxn>
                              <a:cxn ang="0">
                                <a:pos x="T5" y="T7"/>
                              </a:cxn>
                              <a:cxn ang="0">
                                <a:pos x="T9" y="T11"/>
                              </a:cxn>
                              <a:cxn ang="0">
                                <a:pos x="T13" y="T15"/>
                              </a:cxn>
                              <a:cxn ang="0">
                                <a:pos x="T17" y="T19"/>
                              </a:cxn>
                              <a:cxn ang="0">
                                <a:pos x="T21" y="T23"/>
                              </a:cxn>
                            </a:cxnLst>
                            <a:rect l="0" t="0" r="r" b="b"/>
                            <a:pathLst>
                              <a:path w="1081" h="755">
                                <a:moveTo>
                                  <a:pt x="2" y="0"/>
                                </a:moveTo>
                                <a:lnTo>
                                  <a:pt x="0" y="755"/>
                                </a:lnTo>
                                <a:lnTo>
                                  <a:pt x="583" y="755"/>
                                </a:lnTo>
                                <a:lnTo>
                                  <a:pt x="1080" y="111"/>
                                </a:lnTo>
                                <a:lnTo>
                                  <a:pt x="1078" y="2"/>
                                </a:lnTo>
                                <a:lnTo>
                                  <a:pt x="2" y="0"/>
                                </a:lnTo>
                                <a:close/>
                              </a:path>
                            </a:pathLst>
                          </a:custGeom>
                          <a:solidFill>
                            <a:srgbClr val="00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2"/>
                        <wps:cNvSpPr>
                          <a:spLocks/>
                        </wps:cNvSpPr>
                        <wps:spPr bwMode="auto">
                          <a:xfrm>
                            <a:off x="5692" y="15240"/>
                            <a:ext cx="1202" cy="755"/>
                          </a:xfrm>
                          <a:custGeom>
                            <a:avLst/>
                            <a:gdLst>
                              <a:gd name="T0" fmla="+- 0 6894 5693"/>
                              <a:gd name="T1" fmla="*/ T0 w 1202"/>
                              <a:gd name="T2" fmla="+- 0 15240 15240"/>
                              <a:gd name="T3" fmla="*/ 15240 h 755"/>
                              <a:gd name="T4" fmla="+- 0 5695 5693"/>
                              <a:gd name="T5" fmla="*/ T4 w 1202"/>
                              <a:gd name="T6" fmla="+- 0 15240 15240"/>
                              <a:gd name="T7" fmla="*/ 15240 h 755"/>
                              <a:gd name="T8" fmla="+- 0 5693 5693"/>
                              <a:gd name="T9" fmla="*/ T8 w 1202"/>
                              <a:gd name="T10" fmla="+- 0 15995 15240"/>
                              <a:gd name="T11" fmla="*/ 15995 h 755"/>
                              <a:gd name="T12" fmla="+- 0 6231 5693"/>
                              <a:gd name="T13" fmla="*/ T12 w 1202"/>
                              <a:gd name="T14" fmla="+- 0 15995 15240"/>
                              <a:gd name="T15" fmla="*/ 15995 h 755"/>
                              <a:gd name="T16" fmla="+- 0 6894 5693"/>
                              <a:gd name="T17" fmla="*/ T16 w 1202"/>
                              <a:gd name="T18" fmla="+- 0 15240 15240"/>
                              <a:gd name="T19" fmla="*/ 15240 h 755"/>
                            </a:gdLst>
                            <a:ahLst/>
                            <a:cxnLst>
                              <a:cxn ang="0">
                                <a:pos x="T1" y="T3"/>
                              </a:cxn>
                              <a:cxn ang="0">
                                <a:pos x="T5" y="T7"/>
                              </a:cxn>
                              <a:cxn ang="0">
                                <a:pos x="T9" y="T11"/>
                              </a:cxn>
                              <a:cxn ang="0">
                                <a:pos x="T13" y="T15"/>
                              </a:cxn>
                              <a:cxn ang="0">
                                <a:pos x="T17" y="T19"/>
                              </a:cxn>
                            </a:cxnLst>
                            <a:rect l="0" t="0" r="r" b="b"/>
                            <a:pathLst>
                              <a:path w="1202" h="755">
                                <a:moveTo>
                                  <a:pt x="1201" y="0"/>
                                </a:moveTo>
                                <a:lnTo>
                                  <a:pt x="2" y="0"/>
                                </a:lnTo>
                                <a:lnTo>
                                  <a:pt x="0" y="755"/>
                                </a:lnTo>
                                <a:lnTo>
                                  <a:pt x="538" y="755"/>
                                </a:lnTo>
                                <a:lnTo>
                                  <a:pt x="1201" y="0"/>
                                </a:lnTo>
                                <a:close/>
                              </a:path>
                            </a:pathLst>
                          </a:custGeom>
                          <a:solidFill>
                            <a:srgbClr val="8ED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33"/>
                        <wps:cNvSpPr>
                          <a:spLocks/>
                        </wps:cNvSpPr>
                        <wps:spPr bwMode="auto">
                          <a:xfrm>
                            <a:off x="6231" y="15240"/>
                            <a:ext cx="1024" cy="755"/>
                          </a:xfrm>
                          <a:custGeom>
                            <a:avLst/>
                            <a:gdLst>
                              <a:gd name="T0" fmla="+- 0 7255 6231"/>
                              <a:gd name="T1" fmla="*/ T0 w 1024"/>
                              <a:gd name="T2" fmla="+- 0 15240 15240"/>
                              <a:gd name="T3" fmla="*/ 15240 h 755"/>
                              <a:gd name="T4" fmla="+- 0 6894 6231"/>
                              <a:gd name="T5" fmla="*/ T4 w 1024"/>
                              <a:gd name="T6" fmla="+- 0 15240 15240"/>
                              <a:gd name="T7" fmla="*/ 15240 h 755"/>
                              <a:gd name="T8" fmla="+- 0 6231 6231"/>
                              <a:gd name="T9" fmla="*/ T8 w 1024"/>
                              <a:gd name="T10" fmla="+- 0 15995 15240"/>
                              <a:gd name="T11" fmla="*/ 15995 h 755"/>
                              <a:gd name="T12" fmla="+- 0 7246 6231"/>
                              <a:gd name="T13" fmla="*/ T12 w 1024"/>
                              <a:gd name="T14" fmla="+- 0 15995 15240"/>
                              <a:gd name="T15" fmla="*/ 15995 h 755"/>
                              <a:gd name="T16" fmla="+- 0 7255 6231"/>
                              <a:gd name="T17" fmla="*/ T16 w 1024"/>
                              <a:gd name="T18" fmla="+- 0 15240 15240"/>
                              <a:gd name="T19" fmla="*/ 15240 h 755"/>
                            </a:gdLst>
                            <a:ahLst/>
                            <a:cxnLst>
                              <a:cxn ang="0">
                                <a:pos x="T1" y="T3"/>
                              </a:cxn>
                              <a:cxn ang="0">
                                <a:pos x="T5" y="T7"/>
                              </a:cxn>
                              <a:cxn ang="0">
                                <a:pos x="T9" y="T11"/>
                              </a:cxn>
                              <a:cxn ang="0">
                                <a:pos x="T13" y="T15"/>
                              </a:cxn>
                              <a:cxn ang="0">
                                <a:pos x="T17" y="T19"/>
                              </a:cxn>
                            </a:cxnLst>
                            <a:rect l="0" t="0" r="r" b="b"/>
                            <a:pathLst>
                              <a:path w="1024" h="755">
                                <a:moveTo>
                                  <a:pt x="1024" y="0"/>
                                </a:moveTo>
                                <a:lnTo>
                                  <a:pt x="663" y="0"/>
                                </a:lnTo>
                                <a:lnTo>
                                  <a:pt x="0" y="755"/>
                                </a:lnTo>
                                <a:lnTo>
                                  <a:pt x="1015" y="755"/>
                                </a:lnTo>
                                <a:lnTo>
                                  <a:pt x="1024" y="0"/>
                                </a:lnTo>
                                <a:close/>
                              </a:path>
                            </a:pathLst>
                          </a:custGeom>
                          <a:solidFill>
                            <a:srgbClr val="007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4"/>
                        <wps:cNvSpPr>
                          <a:spLocks/>
                        </wps:cNvSpPr>
                        <wps:spPr bwMode="auto">
                          <a:xfrm>
                            <a:off x="7246" y="15240"/>
                            <a:ext cx="640" cy="755"/>
                          </a:xfrm>
                          <a:custGeom>
                            <a:avLst/>
                            <a:gdLst>
                              <a:gd name="T0" fmla="+- 0 7886 7246"/>
                              <a:gd name="T1" fmla="*/ T0 w 640"/>
                              <a:gd name="T2" fmla="+- 0 15240 15240"/>
                              <a:gd name="T3" fmla="*/ 15240 h 755"/>
                              <a:gd name="T4" fmla="+- 0 7255 7246"/>
                              <a:gd name="T5" fmla="*/ T4 w 640"/>
                              <a:gd name="T6" fmla="+- 0 15240 15240"/>
                              <a:gd name="T7" fmla="*/ 15240 h 755"/>
                              <a:gd name="T8" fmla="+- 0 7246 7246"/>
                              <a:gd name="T9" fmla="*/ T8 w 640"/>
                              <a:gd name="T10" fmla="+- 0 15995 15240"/>
                              <a:gd name="T11" fmla="*/ 15995 h 755"/>
                              <a:gd name="T12" fmla="+- 0 7886 7246"/>
                              <a:gd name="T13" fmla="*/ T12 w 640"/>
                              <a:gd name="T14" fmla="+- 0 15995 15240"/>
                              <a:gd name="T15" fmla="*/ 15995 h 755"/>
                              <a:gd name="T16" fmla="+- 0 7886 7246"/>
                              <a:gd name="T17" fmla="*/ T16 w 640"/>
                              <a:gd name="T18" fmla="+- 0 15240 15240"/>
                              <a:gd name="T19" fmla="*/ 15240 h 755"/>
                            </a:gdLst>
                            <a:ahLst/>
                            <a:cxnLst>
                              <a:cxn ang="0">
                                <a:pos x="T1" y="T3"/>
                              </a:cxn>
                              <a:cxn ang="0">
                                <a:pos x="T5" y="T7"/>
                              </a:cxn>
                              <a:cxn ang="0">
                                <a:pos x="T9" y="T11"/>
                              </a:cxn>
                              <a:cxn ang="0">
                                <a:pos x="T13" y="T15"/>
                              </a:cxn>
                              <a:cxn ang="0">
                                <a:pos x="T17" y="T19"/>
                              </a:cxn>
                            </a:cxnLst>
                            <a:rect l="0" t="0" r="r" b="b"/>
                            <a:pathLst>
                              <a:path w="640" h="755">
                                <a:moveTo>
                                  <a:pt x="640" y="0"/>
                                </a:moveTo>
                                <a:lnTo>
                                  <a:pt x="9" y="0"/>
                                </a:lnTo>
                                <a:lnTo>
                                  <a:pt x="0" y="755"/>
                                </a:lnTo>
                                <a:lnTo>
                                  <a:pt x="640" y="755"/>
                                </a:lnTo>
                                <a:lnTo>
                                  <a:pt x="640" y="0"/>
                                </a:lnTo>
                                <a:close/>
                              </a:path>
                            </a:pathLst>
                          </a:custGeom>
                          <a:solidFill>
                            <a:srgbClr val="FFC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35"/>
                        <wps:cNvSpPr>
                          <a:spLocks/>
                        </wps:cNvSpPr>
                        <wps:spPr bwMode="auto">
                          <a:xfrm>
                            <a:off x="7248" y="15340"/>
                            <a:ext cx="638" cy="655"/>
                          </a:xfrm>
                          <a:custGeom>
                            <a:avLst/>
                            <a:gdLst>
                              <a:gd name="T0" fmla="+- 0 7886 7249"/>
                              <a:gd name="T1" fmla="*/ T0 w 638"/>
                              <a:gd name="T2" fmla="+- 0 15341 15341"/>
                              <a:gd name="T3" fmla="*/ 15341 h 655"/>
                              <a:gd name="T4" fmla="+- 0 7249 7249"/>
                              <a:gd name="T5" fmla="*/ T4 w 638"/>
                              <a:gd name="T6" fmla="+- 0 15791 15341"/>
                              <a:gd name="T7" fmla="*/ 15791 h 655"/>
                              <a:gd name="T8" fmla="+- 0 7537 7249"/>
                              <a:gd name="T9" fmla="*/ T8 w 638"/>
                              <a:gd name="T10" fmla="+- 0 15995 15341"/>
                              <a:gd name="T11" fmla="*/ 15995 h 655"/>
                              <a:gd name="T12" fmla="+- 0 7887 7249"/>
                              <a:gd name="T13" fmla="*/ T12 w 638"/>
                              <a:gd name="T14" fmla="+- 0 15995 15341"/>
                              <a:gd name="T15" fmla="*/ 15995 h 655"/>
                              <a:gd name="T16" fmla="+- 0 7886 7249"/>
                              <a:gd name="T17" fmla="*/ T16 w 638"/>
                              <a:gd name="T18" fmla="+- 0 15341 15341"/>
                              <a:gd name="T19" fmla="*/ 15341 h 655"/>
                            </a:gdLst>
                            <a:ahLst/>
                            <a:cxnLst>
                              <a:cxn ang="0">
                                <a:pos x="T1" y="T3"/>
                              </a:cxn>
                              <a:cxn ang="0">
                                <a:pos x="T5" y="T7"/>
                              </a:cxn>
                              <a:cxn ang="0">
                                <a:pos x="T9" y="T11"/>
                              </a:cxn>
                              <a:cxn ang="0">
                                <a:pos x="T13" y="T15"/>
                              </a:cxn>
                              <a:cxn ang="0">
                                <a:pos x="T17" y="T19"/>
                              </a:cxn>
                            </a:cxnLst>
                            <a:rect l="0" t="0" r="r" b="b"/>
                            <a:pathLst>
                              <a:path w="638" h="655">
                                <a:moveTo>
                                  <a:pt x="637" y="0"/>
                                </a:moveTo>
                                <a:lnTo>
                                  <a:pt x="0" y="450"/>
                                </a:lnTo>
                                <a:lnTo>
                                  <a:pt x="288" y="654"/>
                                </a:lnTo>
                                <a:lnTo>
                                  <a:pt x="638" y="654"/>
                                </a:lnTo>
                                <a:lnTo>
                                  <a:pt x="637" y="0"/>
                                </a:lnTo>
                                <a:close/>
                              </a:path>
                            </a:pathLst>
                          </a:custGeom>
                          <a:solidFill>
                            <a:srgbClr val="7C39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6"/>
                        <wps:cNvSpPr>
                          <a:spLocks/>
                        </wps:cNvSpPr>
                        <wps:spPr bwMode="auto">
                          <a:xfrm>
                            <a:off x="7886" y="15240"/>
                            <a:ext cx="255" cy="755"/>
                          </a:xfrm>
                          <a:custGeom>
                            <a:avLst/>
                            <a:gdLst>
                              <a:gd name="T0" fmla="+- 0 7886 7886"/>
                              <a:gd name="T1" fmla="*/ T0 w 255"/>
                              <a:gd name="T2" fmla="+- 0 15240 15240"/>
                              <a:gd name="T3" fmla="*/ 15240 h 755"/>
                              <a:gd name="T4" fmla="+- 0 7886 7886"/>
                              <a:gd name="T5" fmla="*/ T4 w 255"/>
                              <a:gd name="T6" fmla="+- 0 15995 15240"/>
                              <a:gd name="T7" fmla="*/ 15995 h 755"/>
                              <a:gd name="T8" fmla="+- 0 8141 7886"/>
                              <a:gd name="T9" fmla="*/ T8 w 255"/>
                              <a:gd name="T10" fmla="+- 0 15995 15240"/>
                              <a:gd name="T11" fmla="*/ 15995 h 755"/>
                              <a:gd name="T12" fmla="+- 0 7886 7886"/>
                              <a:gd name="T13" fmla="*/ T12 w 255"/>
                              <a:gd name="T14" fmla="+- 0 15240 15240"/>
                              <a:gd name="T15" fmla="*/ 15240 h 755"/>
                            </a:gdLst>
                            <a:ahLst/>
                            <a:cxnLst>
                              <a:cxn ang="0">
                                <a:pos x="T1" y="T3"/>
                              </a:cxn>
                              <a:cxn ang="0">
                                <a:pos x="T5" y="T7"/>
                              </a:cxn>
                              <a:cxn ang="0">
                                <a:pos x="T9" y="T11"/>
                              </a:cxn>
                              <a:cxn ang="0">
                                <a:pos x="T13" y="T15"/>
                              </a:cxn>
                            </a:cxnLst>
                            <a:rect l="0" t="0" r="r" b="b"/>
                            <a:pathLst>
                              <a:path w="255" h="755">
                                <a:moveTo>
                                  <a:pt x="0" y="0"/>
                                </a:moveTo>
                                <a:lnTo>
                                  <a:pt x="0" y="755"/>
                                </a:lnTo>
                                <a:lnTo>
                                  <a:pt x="255" y="755"/>
                                </a:lnTo>
                                <a:lnTo>
                                  <a:pt x="0" y="0"/>
                                </a:lnTo>
                                <a:close/>
                              </a:path>
                            </a:pathLst>
                          </a:custGeom>
                          <a:solidFill>
                            <a:srgbClr val="183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37"/>
                        <wps:cNvSpPr>
                          <a:spLocks/>
                        </wps:cNvSpPr>
                        <wps:spPr bwMode="auto">
                          <a:xfrm>
                            <a:off x="8888" y="15240"/>
                            <a:ext cx="947" cy="755"/>
                          </a:xfrm>
                          <a:custGeom>
                            <a:avLst/>
                            <a:gdLst>
                              <a:gd name="T0" fmla="+- 0 9835 8888"/>
                              <a:gd name="T1" fmla="*/ T0 w 947"/>
                              <a:gd name="T2" fmla="+- 0 15240 15240"/>
                              <a:gd name="T3" fmla="*/ 15240 h 755"/>
                              <a:gd name="T4" fmla="+- 0 8901 8888"/>
                              <a:gd name="T5" fmla="*/ T4 w 947"/>
                              <a:gd name="T6" fmla="+- 0 15240 15240"/>
                              <a:gd name="T7" fmla="*/ 15240 h 755"/>
                              <a:gd name="T8" fmla="+- 0 8888 8888"/>
                              <a:gd name="T9" fmla="*/ T8 w 947"/>
                              <a:gd name="T10" fmla="+- 0 15995 15240"/>
                              <a:gd name="T11" fmla="*/ 15995 h 755"/>
                              <a:gd name="T12" fmla="+- 0 9835 8888"/>
                              <a:gd name="T13" fmla="*/ T12 w 947"/>
                              <a:gd name="T14" fmla="+- 0 15995 15240"/>
                              <a:gd name="T15" fmla="*/ 15995 h 755"/>
                              <a:gd name="T16" fmla="+- 0 9835 8888"/>
                              <a:gd name="T17" fmla="*/ T16 w 947"/>
                              <a:gd name="T18" fmla="+- 0 15240 15240"/>
                              <a:gd name="T19" fmla="*/ 15240 h 755"/>
                            </a:gdLst>
                            <a:ahLst/>
                            <a:cxnLst>
                              <a:cxn ang="0">
                                <a:pos x="T1" y="T3"/>
                              </a:cxn>
                              <a:cxn ang="0">
                                <a:pos x="T5" y="T7"/>
                              </a:cxn>
                              <a:cxn ang="0">
                                <a:pos x="T9" y="T11"/>
                              </a:cxn>
                              <a:cxn ang="0">
                                <a:pos x="T13" y="T15"/>
                              </a:cxn>
                              <a:cxn ang="0">
                                <a:pos x="T17" y="T19"/>
                              </a:cxn>
                            </a:cxnLst>
                            <a:rect l="0" t="0" r="r" b="b"/>
                            <a:pathLst>
                              <a:path w="947" h="755">
                                <a:moveTo>
                                  <a:pt x="947" y="0"/>
                                </a:moveTo>
                                <a:lnTo>
                                  <a:pt x="13" y="0"/>
                                </a:lnTo>
                                <a:lnTo>
                                  <a:pt x="0" y="755"/>
                                </a:lnTo>
                                <a:lnTo>
                                  <a:pt x="947" y="755"/>
                                </a:lnTo>
                                <a:lnTo>
                                  <a:pt x="947" y="0"/>
                                </a:lnTo>
                                <a:close/>
                              </a:path>
                            </a:pathLst>
                          </a:custGeom>
                          <a:solidFill>
                            <a:srgbClr val="F6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38"/>
                        <wps:cNvSpPr>
                          <a:spLocks/>
                        </wps:cNvSpPr>
                        <wps:spPr bwMode="auto">
                          <a:xfrm>
                            <a:off x="5205" y="15692"/>
                            <a:ext cx="249" cy="303"/>
                          </a:xfrm>
                          <a:custGeom>
                            <a:avLst/>
                            <a:gdLst>
                              <a:gd name="T0" fmla="+- 0 5447 5206"/>
                              <a:gd name="T1" fmla="*/ T0 w 249"/>
                              <a:gd name="T2" fmla="+- 0 15692 15692"/>
                              <a:gd name="T3" fmla="*/ 15692 h 303"/>
                              <a:gd name="T4" fmla="+- 0 5206 5206"/>
                              <a:gd name="T5" fmla="*/ T4 w 249"/>
                              <a:gd name="T6" fmla="+- 0 15995 15692"/>
                              <a:gd name="T7" fmla="*/ 15995 h 303"/>
                              <a:gd name="T8" fmla="+- 0 5455 5206"/>
                              <a:gd name="T9" fmla="*/ T8 w 249"/>
                              <a:gd name="T10" fmla="+- 0 15995 15692"/>
                              <a:gd name="T11" fmla="*/ 15995 h 303"/>
                              <a:gd name="T12" fmla="+- 0 5447 5206"/>
                              <a:gd name="T13" fmla="*/ T12 w 249"/>
                              <a:gd name="T14" fmla="+- 0 15692 15692"/>
                              <a:gd name="T15" fmla="*/ 15692 h 303"/>
                            </a:gdLst>
                            <a:ahLst/>
                            <a:cxnLst>
                              <a:cxn ang="0">
                                <a:pos x="T1" y="T3"/>
                              </a:cxn>
                              <a:cxn ang="0">
                                <a:pos x="T5" y="T7"/>
                              </a:cxn>
                              <a:cxn ang="0">
                                <a:pos x="T9" y="T11"/>
                              </a:cxn>
                              <a:cxn ang="0">
                                <a:pos x="T13" y="T15"/>
                              </a:cxn>
                            </a:cxnLst>
                            <a:rect l="0" t="0" r="r" b="b"/>
                            <a:pathLst>
                              <a:path w="249" h="303">
                                <a:moveTo>
                                  <a:pt x="241" y="0"/>
                                </a:moveTo>
                                <a:lnTo>
                                  <a:pt x="0" y="303"/>
                                </a:lnTo>
                                <a:lnTo>
                                  <a:pt x="249" y="303"/>
                                </a:lnTo>
                                <a:lnTo>
                                  <a:pt x="241" y="0"/>
                                </a:lnTo>
                                <a:close/>
                              </a:path>
                            </a:pathLst>
                          </a:custGeom>
                          <a:solidFill>
                            <a:srgbClr val="999B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9"/>
                        <wps:cNvSpPr>
                          <a:spLocks/>
                        </wps:cNvSpPr>
                        <wps:spPr bwMode="auto">
                          <a:xfrm>
                            <a:off x="8140" y="15240"/>
                            <a:ext cx="761" cy="755"/>
                          </a:xfrm>
                          <a:custGeom>
                            <a:avLst/>
                            <a:gdLst>
                              <a:gd name="T0" fmla="+- 0 8901 8141"/>
                              <a:gd name="T1" fmla="*/ T0 w 761"/>
                              <a:gd name="T2" fmla="+- 0 15241 15241"/>
                              <a:gd name="T3" fmla="*/ 15241 h 755"/>
                              <a:gd name="T4" fmla="+- 0 8141 8141"/>
                              <a:gd name="T5" fmla="*/ T4 w 761"/>
                              <a:gd name="T6" fmla="+- 0 15241 15241"/>
                              <a:gd name="T7" fmla="*/ 15241 h 755"/>
                              <a:gd name="T8" fmla="+- 0 8376 8141"/>
                              <a:gd name="T9" fmla="*/ T8 w 761"/>
                              <a:gd name="T10" fmla="+- 0 15995 15241"/>
                              <a:gd name="T11" fmla="*/ 15995 h 755"/>
                              <a:gd name="T12" fmla="+- 0 8888 8141"/>
                              <a:gd name="T13" fmla="*/ T12 w 761"/>
                              <a:gd name="T14" fmla="+- 0 15995 15241"/>
                              <a:gd name="T15" fmla="*/ 15995 h 755"/>
                              <a:gd name="T16" fmla="+- 0 8901 8141"/>
                              <a:gd name="T17" fmla="*/ T16 w 761"/>
                              <a:gd name="T18" fmla="+- 0 15241 15241"/>
                              <a:gd name="T19" fmla="*/ 15241 h 755"/>
                            </a:gdLst>
                            <a:ahLst/>
                            <a:cxnLst>
                              <a:cxn ang="0">
                                <a:pos x="T1" y="T3"/>
                              </a:cxn>
                              <a:cxn ang="0">
                                <a:pos x="T5" y="T7"/>
                              </a:cxn>
                              <a:cxn ang="0">
                                <a:pos x="T9" y="T11"/>
                              </a:cxn>
                              <a:cxn ang="0">
                                <a:pos x="T13" y="T15"/>
                              </a:cxn>
                              <a:cxn ang="0">
                                <a:pos x="T17" y="T19"/>
                              </a:cxn>
                            </a:cxnLst>
                            <a:rect l="0" t="0" r="r" b="b"/>
                            <a:pathLst>
                              <a:path w="761" h="755">
                                <a:moveTo>
                                  <a:pt x="760" y="0"/>
                                </a:moveTo>
                                <a:lnTo>
                                  <a:pt x="0" y="0"/>
                                </a:lnTo>
                                <a:lnTo>
                                  <a:pt x="235" y="754"/>
                                </a:lnTo>
                                <a:lnTo>
                                  <a:pt x="747" y="754"/>
                                </a:lnTo>
                                <a:lnTo>
                                  <a:pt x="760" y="0"/>
                                </a:lnTo>
                                <a:close/>
                              </a:path>
                            </a:pathLst>
                          </a:custGeom>
                          <a:solidFill>
                            <a:srgbClr val="EC2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0"/>
                        <wps:cNvSpPr>
                          <a:spLocks/>
                        </wps:cNvSpPr>
                        <wps:spPr bwMode="auto">
                          <a:xfrm>
                            <a:off x="3373" y="15240"/>
                            <a:ext cx="753" cy="755"/>
                          </a:xfrm>
                          <a:custGeom>
                            <a:avLst/>
                            <a:gdLst>
                              <a:gd name="T0" fmla="+- 0 3699 3373"/>
                              <a:gd name="T1" fmla="*/ T0 w 753"/>
                              <a:gd name="T2" fmla="+- 0 15240 15240"/>
                              <a:gd name="T3" fmla="*/ 15240 h 755"/>
                              <a:gd name="T4" fmla="+- 0 3373 3373"/>
                              <a:gd name="T5" fmla="*/ T4 w 753"/>
                              <a:gd name="T6" fmla="+- 0 15995 15240"/>
                              <a:gd name="T7" fmla="*/ 15995 h 755"/>
                              <a:gd name="T8" fmla="+- 0 4126 3373"/>
                              <a:gd name="T9" fmla="*/ T8 w 753"/>
                              <a:gd name="T10" fmla="+- 0 15995 15240"/>
                              <a:gd name="T11" fmla="*/ 15995 h 755"/>
                              <a:gd name="T12" fmla="+- 0 3699 3373"/>
                              <a:gd name="T13" fmla="*/ T12 w 753"/>
                              <a:gd name="T14" fmla="+- 0 15240 15240"/>
                              <a:gd name="T15" fmla="*/ 15240 h 755"/>
                            </a:gdLst>
                            <a:ahLst/>
                            <a:cxnLst>
                              <a:cxn ang="0">
                                <a:pos x="T1" y="T3"/>
                              </a:cxn>
                              <a:cxn ang="0">
                                <a:pos x="T5" y="T7"/>
                              </a:cxn>
                              <a:cxn ang="0">
                                <a:pos x="T9" y="T11"/>
                              </a:cxn>
                              <a:cxn ang="0">
                                <a:pos x="T13" y="T15"/>
                              </a:cxn>
                            </a:cxnLst>
                            <a:rect l="0" t="0" r="r" b="b"/>
                            <a:pathLst>
                              <a:path w="753" h="755">
                                <a:moveTo>
                                  <a:pt x="326" y="0"/>
                                </a:moveTo>
                                <a:lnTo>
                                  <a:pt x="0" y="755"/>
                                </a:lnTo>
                                <a:lnTo>
                                  <a:pt x="753" y="755"/>
                                </a:lnTo>
                                <a:lnTo>
                                  <a:pt x="326" y="0"/>
                                </a:lnTo>
                                <a:close/>
                              </a:path>
                            </a:pathLst>
                          </a:custGeom>
                          <a:solidFill>
                            <a:srgbClr val="007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1"/>
                        <wps:cNvSpPr>
                          <a:spLocks/>
                        </wps:cNvSpPr>
                        <wps:spPr bwMode="auto">
                          <a:xfrm>
                            <a:off x="593" y="15242"/>
                            <a:ext cx="691" cy="753"/>
                          </a:xfrm>
                          <a:custGeom>
                            <a:avLst/>
                            <a:gdLst>
                              <a:gd name="T0" fmla="+- 0 1283 593"/>
                              <a:gd name="T1" fmla="*/ T0 w 691"/>
                              <a:gd name="T2" fmla="+- 0 15242 15242"/>
                              <a:gd name="T3" fmla="*/ 15242 h 753"/>
                              <a:gd name="T4" fmla="+- 0 593 593"/>
                              <a:gd name="T5" fmla="*/ T4 w 691"/>
                              <a:gd name="T6" fmla="+- 0 15995 15242"/>
                              <a:gd name="T7" fmla="*/ 15995 h 753"/>
                              <a:gd name="T8" fmla="+- 0 1283 593"/>
                              <a:gd name="T9" fmla="*/ T8 w 691"/>
                              <a:gd name="T10" fmla="+- 0 15995 15242"/>
                              <a:gd name="T11" fmla="*/ 15995 h 753"/>
                              <a:gd name="T12" fmla="+- 0 1283 593"/>
                              <a:gd name="T13" fmla="*/ T12 w 691"/>
                              <a:gd name="T14" fmla="+- 0 15242 15242"/>
                              <a:gd name="T15" fmla="*/ 15242 h 753"/>
                            </a:gdLst>
                            <a:ahLst/>
                            <a:cxnLst>
                              <a:cxn ang="0">
                                <a:pos x="T1" y="T3"/>
                              </a:cxn>
                              <a:cxn ang="0">
                                <a:pos x="T5" y="T7"/>
                              </a:cxn>
                              <a:cxn ang="0">
                                <a:pos x="T9" y="T11"/>
                              </a:cxn>
                              <a:cxn ang="0">
                                <a:pos x="T13" y="T15"/>
                              </a:cxn>
                            </a:cxnLst>
                            <a:rect l="0" t="0" r="r" b="b"/>
                            <a:pathLst>
                              <a:path w="691" h="753">
                                <a:moveTo>
                                  <a:pt x="690" y="0"/>
                                </a:moveTo>
                                <a:lnTo>
                                  <a:pt x="0" y="753"/>
                                </a:lnTo>
                                <a:lnTo>
                                  <a:pt x="690" y="753"/>
                                </a:lnTo>
                                <a:lnTo>
                                  <a:pt x="690" y="0"/>
                                </a:lnTo>
                                <a:close/>
                              </a:path>
                            </a:pathLst>
                          </a:custGeom>
                          <a:solidFill>
                            <a:srgbClr val="FFC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2"/>
                        <wps:cNvSpPr>
                          <a:spLocks/>
                        </wps:cNvSpPr>
                        <wps:spPr bwMode="auto">
                          <a:xfrm>
                            <a:off x="0" y="15242"/>
                            <a:ext cx="1284" cy="753"/>
                          </a:xfrm>
                          <a:custGeom>
                            <a:avLst/>
                            <a:gdLst>
                              <a:gd name="T0" fmla="*/ 1283 w 1284"/>
                              <a:gd name="T1" fmla="+- 0 15242 15242"/>
                              <a:gd name="T2" fmla="*/ 15242 h 753"/>
                              <a:gd name="T3" fmla="*/ 0 w 1284"/>
                              <a:gd name="T4" fmla="+- 0 15242 15242"/>
                              <a:gd name="T5" fmla="*/ 15242 h 753"/>
                              <a:gd name="T6" fmla="*/ 0 w 1284"/>
                              <a:gd name="T7" fmla="+- 0 15995 15242"/>
                              <a:gd name="T8" fmla="*/ 15995 h 753"/>
                              <a:gd name="T9" fmla="*/ 593 w 1284"/>
                              <a:gd name="T10" fmla="+- 0 15995 15242"/>
                              <a:gd name="T11" fmla="*/ 15995 h 753"/>
                              <a:gd name="T12" fmla="*/ 1283 w 1284"/>
                              <a:gd name="T13" fmla="+- 0 15242 15242"/>
                              <a:gd name="T14" fmla="*/ 15242 h 753"/>
                            </a:gdLst>
                            <a:ahLst/>
                            <a:cxnLst>
                              <a:cxn ang="0">
                                <a:pos x="T0" y="T2"/>
                              </a:cxn>
                              <a:cxn ang="0">
                                <a:pos x="T3" y="T5"/>
                              </a:cxn>
                              <a:cxn ang="0">
                                <a:pos x="T6" y="T8"/>
                              </a:cxn>
                              <a:cxn ang="0">
                                <a:pos x="T9" y="T11"/>
                              </a:cxn>
                              <a:cxn ang="0">
                                <a:pos x="T12" y="T14"/>
                              </a:cxn>
                            </a:cxnLst>
                            <a:rect l="0" t="0" r="r" b="b"/>
                            <a:pathLst>
                              <a:path w="1284" h="753">
                                <a:moveTo>
                                  <a:pt x="1283" y="0"/>
                                </a:moveTo>
                                <a:lnTo>
                                  <a:pt x="0" y="0"/>
                                </a:lnTo>
                                <a:lnTo>
                                  <a:pt x="0" y="753"/>
                                </a:lnTo>
                                <a:lnTo>
                                  <a:pt x="593" y="753"/>
                                </a:lnTo>
                                <a:lnTo>
                                  <a:pt x="1283" y="0"/>
                                </a:lnTo>
                                <a:close/>
                              </a:path>
                            </a:pathLst>
                          </a:custGeom>
                          <a:solidFill>
                            <a:srgbClr val="F6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3"/>
                        <wps:cNvSpPr>
                          <a:spLocks/>
                        </wps:cNvSpPr>
                        <wps:spPr bwMode="auto">
                          <a:xfrm>
                            <a:off x="10104" y="15242"/>
                            <a:ext cx="496" cy="753"/>
                          </a:xfrm>
                          <a:custGeom>
                            <a:avLst/>
                            <a:gdLst>
                              <a:gd name="T0" fmla="+- 0 10105 10105"/>
                              <a:gd name="T1" fmla="*/ T0 w 496"/>
                              <a:gd name="T2" fmla="+- 0 15242 15242"/>
                              <a:gd name="T3" fmla="*/ 15242 h 753"/>
                              <a:gd name="T4" fmla="+- 0 10105 10105"/>
                              <a:gd name="T5" fmla="*/ T4 w 496"/>
                              <a:gd name="T6" fmla="+- 0 15995 15242"/>
                              <a:gd name="T7" fmla="*/ 15995 h 753"/>
                              <a:gd name="T8" fmla="+- 0 10600 10105"/>
                              <a:gd name="T9" fmla="*/ T8 w 496"/>
                              <a:gd name="T10" fmla="+- 0 15995 15242"/>
                              <a:gd name="T11" fmla="*/ 15995 h 753"/>
                              <a:gd name="T12" fmla="+- 0 10105 10105"/>
                              <a:gd name="T13" fmla="*/ T12 w 496"/>
                              <a:gd name="T14" fmla="+- 0 15242 15242"/>
                              <a:gd name="T15" fmla="*/ 15242 h 753"/>
                            </a:gdLst>
                            <a:ahLst/>
                            <a:cxnLst>
                              <a:cxn ang="0">
                                <a:pos x="T1" y="T3"/>
                              </a:cxn>
                              <a:cxn ang="0">
                                <a:pos x="T5" y="T7"/>
                              </a:cxn>
                              <a:cxn ang="0">
                                <a:pos x="T9" y="T11"/>
                              </a:cxn>
                              <a:cxn ang="0">
                                <a:pos x="T13" y="T15"/>
                              </a:cxn>
                            </a:cxnLst>
                            <a:rect l="0" t="0" r="r" b="b"/>
                            <a:pathLst>
                              <a:path w="496" h="753">
                                <a:moveTo>
                                  <a:pt x="0" y="0"/>
                                </a:moveTo>
                                <a:lnTo>
                                  <a:pt x="0" y="753"/>
                                </a:lnTo>
                                <a:lnTo>
                                  <a:pt x="495" y="753"/>
                                </a:lnTo>
                                <a:lnTo>
                                  <a:pt x="0" y="0"/>
                                </a:lnTo>
                                <a:close/>
                              </a:path>
                            </a:pathLst>
                          </a:custGeom>
                          <a:solidFill>
                            <a:srgbClr val="2B42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44"/>
                        <wps:cNvSpPr>
                          <a:spLocks noChangeArrowheads="1"/>
                        </wps:cNvSpPr>
                        <wps:spPr bwMode="auto">
                          <a:xfrm>
                            <a:off x="11209" y="15242"/>
                            <a:ext cx="696" cy="753"/>
                          </a:xfrm>
                          <a:prstGeom prst="rect">
                            <a:avLst/>
                          </a:prstGeom>
                          <a:solidFill>
                            <a:srgbClr val="F697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145"/>
                        <wps:cNvSpPr>
                          <a:spLocks/>
                        </wps:cNvSpPr>
                        <wps:spPr bwMode="auto">
                          <a:xfrm>
                            <a:off x="11216" y="15347"/>
                            <a:ext cx="689" cy="648"/>
                          </a:xfrm>
                          <a:custGeom>
                            <a:avLst/>
                            <a:gdLst>
                              <a:gd name="T0" fmla="+- 0 11905 11217"/>
                              <a:gd name="T1" fmla="*/ T0 w 689"/>
                              <a:gd name="T2" fmla="+- 0 15347 15347"/>
                              <a:gd name="T3" fmla="*/ 15347 h 648"/>
                              <a:gd name="T4" fmla="+- 0 11217 11217"/>
                              <a:gd name="T5" fmla="*/ T4 w 689"/>
                              <a:gd name="T6" fmla="+- 0 15794 15347"/>
                              <a:gd name="T7" fmla="*/ 15794 h 648"/>
                              <a:gd name="T8" fmla="+- 0 11527 11217"/>
                              <a:gd name="T9" fmla="*/ T8 w 689"/>
                              <a:gd name="T10" fmla="+- 0 15995 15347"/>
                              <a:gd name="T11" fmla="*/ 15995 h 648"/>
                              <a:gd name="T12" fmla="+- 0 11905 11217"/>
                              <a:gd name="T13" fmla="*/ T12 w 689"/>
                              <a:gd name="T14" fmla="+- 0 15995 15347"/>
                              <a:gd name="T15" fmla="*/ 15995 h 648"/>
                              <a:gd name="T16" fmla="+- 0 11905 11217"/>
                              <a:gd name="T17" fmla="*/ T16 w 689"/>
                              <a:gd name="T18" fmla="+- 0 15347 15347"/>
                              <a:gd name="T19" fmla="*/ 15347 h 648"/>
                            </a:gdLst>
                            <a:ahLst/>
                            <a:cxnLst>
                              <a:cxn ang="0">
                                <a:pos x="T1" y="T3"/>
                              </a:cxn>
                              <a:cxn ang="0">
                                <a:pos x="T5" y="T7"/>
                              </a:cxn>
                              <a:cxn ang="0">
                                <a:pos x="T9" y="T11"/>
                              </a:cxn>
                              <a:cxn ang="0">
                                <a:pos x="T13" y="T15"/>
                              </a:cxn>
                              <a:cxn ang="0">
                                <a:pos x="T17" y="T19"/>
                              </a:cxn>
                            </a:cxnLst>
                            <a:rect l="0" t="0" r="r" b="b"/>
                            <a:pathLst>
                              <a:path w="689" h="648">
                                <a:moveTo>
                                  <a:pt x="688" y="0"/>
                                </a:moveTo>
                                <a:lnTo>
                                  <a:pt x="0" y="447"/>
                                </a:lnTo>
                                <a:lnTo>
                                  <a:pt x="310" y="648"/>
                                </a:lnTo>
                                <a:lnTo>
                                  <a:pt x="688" y="648"/>
                                </a:lnTo>
                                <a:lnTo>
                                  <a:pt x="688" y="0"/>
                                </a:lnTo>
                                <a:close/>
                              </a:path>
                            </a:pathLst>
                          </a:custGeom>
                          <a:solidFill>
                            <a:srgbClr val="00BA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6"/>
                        <wps:cNvSpPr>
                          <a:spLocks/>
                        </wps:cNvSpPr>
                        <wps:spPr bwMode="auto">
                          <a:xfrm>
                            <a:off x="10104" y="15242"/>
                            <a:ext cx="1105" cy="753"/>
                          </a:xfrm>
                          <a:custGeom>
                            <a:avLst/>
                            <a:gdLst>
                              <a:gd name="T0" fmla="+- 0 11210 10105"/>
                              <a:gd name="T1" fmla="*/ T0 w 1105"/>
                              <a:gd name="T2" fmla="+- 0 15242 15242"/>
                              <a:gd name="T3" fmla="*/ 15242 h 753"/>
                              <a:gd name="T4" fmla="+- 0 10105 10105"/>
                              <a:gd name="T5" fmla="*/ T4 w 1105"/>
                              <a:gd name="T6" fmla="+- 0 15242 15242"/>
                              <a:gd name="T7" fmla="*/ 15242 h 753"/>
                              <a:gd name="T8" fmla="+- 0 10600 10105"/>
                              <a:gd name="T9" fmla="*/ T8 w 1105"/>
                              <a:gd name="T10" fmla="+- 0 15995 15242"/>
                              <a:gd name="T11" fmla="*/ 15995 h 753"/>
                              <a:gd name="T12" fmla="+- 0 11210 10105"/>
                              <a:gd name="T13" fmla="*/ T12 w 1105"/>
                              <a:gd name="T14" fmla="+- 0 15995 15242"/>
                              <a:gd name="T15" fmla="*/ 15995 h 753"/>
                              <a:gd name="T16" fmla="+- 0 11210 10105"/>
                              <a:gd name="T17" fmla="*/ T16 w 1105"/>
                              <a:gd name="T18" fmla="+- 0 15242 15242"/>
                              <a:gd name="T19" fmla="*/ 15242 h 753"/>
                            </a:gdLst>
                            <a:ahLst/>
                            <a:cxnLst>
                              <a:cxn ang="0">
                                <a:pos x="T1" y="T3"/>
                              </a:cxn>
                              <a:cxn ang="0">
                                <a:pos x="T5" y="T7"/>
                              </a:cxn>
                              <a:cxn ang="0">
                                <a:pos x="T9" y="T11"/>
                              </a:cxn>
                              <a:cxn ang="0">
                                <a:pos x="T13" y="T15"/>
                              </a:cxn>
                              <a:cxn ang="0">
                                <a:pos x="T17" y="T19"/>
                              </a:cxn>
                            </a:cxnLst>
                            <a:rect l="0" t="0" r="r" b="b"/>
                            <a:pathLst>
                              <a:path w="1105" h="753">
                                <a:moveTo>
                                  <a:pt x="1105" y="0"/>
                                </a:moveTo>
                                <a:lnTo>
                                  <a:pt x="0" y="0"/>
                                </a:lnTo>
                                <a:lnTo>
                                  <a:pt x="495" y="753"/>
                                </a:lnTo>
                                <a:lnTo>
                                  <a:pt x="1105" y="753"/>
                                </a:lnTo>
                                <a:lnTo>
                                  <a:pt x="1105" y="0"/>
                                </a:lnTo>
                                <a:close/>
                              </a:path>
                            </a:pathLst>
                          </a:custGeom>
                          <a:solidFill>
                            <a:srgbClr val="00B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7"/>
                        <wps:cNvSpPr>
                          <a:spLocks/>
                        </wps:cNvSpPr>
                        <wps:spPr bwMode="auto">
                          <a:xfrm>
                            <a:off x="11403" y="14041"/>
                            <a:ext cx="502" cy="724"/>
                          </a:xfrm>
                          <a:custGeom>
                            <a:avLst/>
                            <a:gdLst>
                              <a:gd name="T0" fmla="+- 0 11905 11404"/>
                              <a:gd name="T1" fmla="*/ T0 w 502"/>
                              <a:gd name="T2" fmla="+- 0 14042 14042"/>
                              <a:gd name="T3" fmla="*/ 14042 h 724"/>
                              <a:gd name="T4" fmla="+- 0 11404 11404"/>
                              <a:gd name="T5" fmla="*/ T4 w 502"/>
                              <a:gd name="T6" fmla="+- 0 14403 14042"/>
                              <a:gd name="T7" fmla="*/ 14403 h 724"/>
                              <a:gd name="T8" fmla="+- 0 11905 11404"/>
                              <a:gd name="T9" fmla="*/ T8 w 502"/>
                              <a:gd name="T10" fmla="+- 0 14765 14042"/>
                              <a:gd name="T11" fmla="*/ 14765 h 724"/>
                              <a:gd name="T12" fmla="+- 0 11905 11404"/>
                              <a:gd name="T13" fmla="*/ T12 w 502"/>
                              <a:gd name="T14" fmla="+- 0 14042 14042"/>
                              <a:gd name="T15" fmla="*/ 14042 h 724"/>
                            </a:gdLst>
                            <a:ahLst/>
                            <a:cxnLst>
                              <a:cxn ang="0">
                                <a:pos x="T1" y="T3"/>
                              </a:cxn>
                              <a:cxn ang="0">
                                <a:pos x="T5" y="T7"/>
                              </a:cxn>
                              <a:cxn ang="0">
                                <a:pos x="T9" y="T11"/>
                              </a:cxn>
                              <a:cxn ang="0">
                                <a:pos x="T13" y="T15"/>
                              </a:cxn>
                            </a:cxnLst>
                            <a:rect l="0" t="0" r="r" b="b"/>
                            <a:pathLst>
                              <a:path w="502" h="724">
                                <a:moveTo>
                                  <a:pt x="501" y="0"/>
                                </a:moveTo>
                                <a:lnTo>
                                  <a:pt x="0" y="361"/>
                                </a:lnTo>
                                <a:lnTo>
                                  <a:pt x="501" y="723"/>
                                </a:lnTo>
                                <a:lnTo>
                                  <a:pt x="501" y="0"/>
                                </a:lnTo>
                                <a:close/>
                              </a:path>
                            </a:pathLst>
                          </a:custGeom>
                          <a:solidFill>
                            <a:srgbClr val="007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48"/>
                        <wps:cNvSpPr>
                          <a:spLocks/>
                        </wps:cNvSpPr>
                        <wps:spPr bwMode="auto">
                          <a:xfrm>
                            <a:off x="5009" y="7840"/>
                            <a:ext cx="1888" cy="2830"/>
                          </a:xfrm>
                          <a:custGeom>
                            <a:avLst/>
                            <a:gdLst>
                              <a:gd name="T0" fmla="+- 0 6896 5009"/>
                              <a:gd name="T1" fmla="*/ T0 w 1888"/>
                              <a:gd name="T2" fmla="+- 0 10655 7841"/>
                              <a:gd name="T3" fmla="*/ 10655 h 2830"/>
                              <a:gd name="T4" fmla="+- 0 5953 5009"/>
                              <a:gd name="T5" fmla="*/ T4 w 1888"/>
                              <a:gd name="T6" fmla="+- 0 10641 7841"/>
                              <a:gd name="T7" fmla="*/ 10641 h 2830"/>
                              <a:gd name="T8" fmla="+- 0 5009 5009"/>
                              <a:gd name="T9" fmla="*/ T8 w 1888"/>
                              <a:gd name="T10" fmla="+- 0 10655 7841"/>
                              <a:gd name="T11" fmla="*/ 10655 h 2830"/>
                              <a:gd name="T12" fmla="+- 0 5953 5009"/>
                              <a:gd name="T13" fmla="*/ T12 w 1888"/>
                              <a:gd name="T14" fmla="+- 0 10670 7841"/>
                              <a:gd name="T15" fmla="*/ 10670 h 2830"/>
                              <a:gd name="T16" fmla="+- 0 6896 5009"/>
                              <a:gd name="T17" fmla="*/ T16 w 1888"/>
                              <a:gd name="T18" fmla="+- 0 10655 7841"/>
                              <a:gd name="T19" fmla="*/ 10655 h 2830"/>
                              <a:gd name="T20" fmla="+- 0 6896 5009"/>
                              <a:gd name="T21" fmla="*/ T20 w 1888"/>
                              <a:gd name="T22" fmla="+- 0 7855 7841"/>
                              <a:gd name="T23" fmla="*/ 7855 h 2830"/>
                              <a:gd name="T24" fmla="+- 0 5953 5009"/>
                              <a:gd name="T25" fmla="*/ T24 w 1888"/>
                              <a:gd name="T26" fmla="+- 0 7841 7841"/>
                              <a:gd name="T27" fmla="*/ 7841 h 2830"/>
                              <a:gd name="T28" fmla="+- 0 5009 5009"/>
                              <a:gd name="T29" fmla="*/ T28 w 1888"/>
                              <a:gd name="T30" fmla="+- 0 7855 7841"/>
                              <a:gd name="T31" fmla="*/ 7855 h 2830"/>
                              <a:gd name="T32" fmla="+- 0 5953 5009"/>
                              <a:gd name="T33" fmla="*/ T32 w 1888"/>
                              <a:gd name="T34" fmla="+- 0 7870 7841"/>
                              <a:gd name="T35" fmla="*/ 7870 h 2830"/>
                              <a:gd name="T36" fmla="+- 0 6896 5009"/>
                              <a:gd name="T37" fmla="*/ T36 w 1888"/>
                              <a:gd name="T38" fmla="+- 0 7855 7841"/>
                              <a:gd name="T39" fmla="*/ 7855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8" h="2830">
                                <a:moveTo>
                                  <a:pt x="1887" y="2814"/>
                                </a:moveTo>
                                <a:lnTo>
                                  <a:pt x="944" y="2800"/>
                                </a:lnTo>
                                <a:lnTo>
                                  <a:pt x="0" y="2814"/>
                                </a:lnTo>
                                <a:lnTo>
                                  <a:pt x="944" y="2829"/>
                                </a:lnTo>
                                <a:lnTo>
                                  <a:pt x="1887" y="2814"/>
                                </a:lnTo>
                                <a:close/>
                                <a:moveTo>
                                  <a:pt x="1887" y="14"/>
                                </a:moveTo>
                                <a:lnTo>
                                  <a:pt x="944" y="0"/>
                                </a:lnTo>
                                <a:lnTo>
                                  <a:pt x="0" y="14"/>
                                </a:lnTo>
                                <a:lnTo>
                                  <a:pt x="944" y="29"/>
                                </a:lnTo>
                                <a:lnTo>
                                  <a:pt x="188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49"/>
                        <wps:cNvCnPr>
                          <a:cxnSpLocks noChangeShapeType="1"/>
                        </wps:cNvCnPr>
                        <wps:spPr bwMode="auto">
                          <a:xfrm>
                            <a:off x="2383" y="3995"/>
                            <a:ext cx="6990" cy="0"/>
                          </a:xfrm>
                          <a:prstGeom prst="line">
                            <a:avLst/>
                          </a:prstGeom>
                          <a:noFill/>
                          <a:ln w="72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6" name="Rectangle 150"/>
                        <wps:cNvSpPr>
                          <a:spLocks noChangeArrowheads="1"/>
                        </wps:cNvSpPr>
                        <wps:spPr bwMode="auto">
                          <a:xfrm flipV="1">
                            <a:off x="120" y="999"/>
                            <a:ext cx="11786" cy="597"/>
                          </a:xfrm>
                          <a:prstGeom prst="rect">
                            <a:avLst/>
                          </a:prstGeom>
                          <a:solidFill>
                            <a:srgbClr val="002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51"/>
                        <wps:cNvSpPr>
                          <a:spLocks noChangeArrowheads="1"/>
                        </wps:cNvSpPr>
                        <wps:spPr bwMode="auto">
                          <a:xfrm>
                            <a:off x="-1" y="998"/>
                            <a:ext cx="11906" cy="1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152"/>
                        <wps:cNvSpPr>
                          <a:spLocks/>
                        </wps:cNvSpPr>
                        <wps:spPr bwMode="auto">
                          <a:xfrm>
                            <a:off x="4913" y="1178"/>
                            <a:ext cx="1246" cy="1322"/>
                          </a:xfrm>
                          <a:custGeom>
                            <a:avLst/>
                            <a:gdLst>
                              <a:gd name="T0" fmla="+- 0 5536 4913"/>
                              <a:gd name="T1" fmla="*/ T0 w 1246"/>
                              <a:gd name="T2" fmla="+- 0 1179 1179"/>
                              <a:gd name="T3" fmla="*/ 1179 h 1322"/>
                              <a:gd name="T4" fmla="+- 0 5609 4913"/>
                              <a:gd name="T5" fmla="*/ T4 w 1246"/>
                              <a:gd name="T6" fmla="+- 0 1183 1179"/>
                              <a:gd name="T7" fmla="*/ 1183 h 1322"/>
                              <a:gd name="T8" fmla="+- 0 5679 4913"/>
                              <a:gd name="T9" fmla="*/ T8 w 1246"/>
                              <a:gd name="T10" fmla="+- 0 1196 1179"/>
                              <a:gd name="T11" fmla="*/ 1196 h 1322"/>
                              <a:gd name="T12" fmla="+- 0 5746 4913"/>
                              <a:gd name="T13" fmla="*/ T12 w 1246"/>
                              <a:gd name="T14" fmla="+- 0 1217 1179"/>
                              <a:gd name="T15" fmla="*/ 1217 h 1322"/>
                              <a:gd name="T16" fmla="+- 0 5810 4913"/>
                              <a:gd name="T17" fmla="*/ T16 w 1246"/>
                              <a:gd name="T18" fmla="+- 0 1246 1179"/>
                              <a:gd name="T19" fmla="*/ 1246 h 1322"/>
                              <a:gd name="T20" fmla="+- 0 5870 4913"/>
                              <a:gd name="T21" fmla="*/ T20 w 1246"/>
                              <a:gd name="T22" fmla="+- 0 1281 1179"/>
                              <a:gd name="T23" fmla="*/ 1281 h 1322"/>
                              <a:gd name="T24" fmla="+- 0 5926 4913"/>
                              <a:gd name="T25" fmla="*/ T24 w 1246"/>
                              <a:gd name="T26" fmla="+- 0 1324 1179"/>
                              <a:gd name="T27" fmla="*/ 1324 h 1322"/>
                              <a:gd name="T28" fmla="+- 0 5977 4913"/>
                              <a:gd name="T29" fmla="*/ T28 w 1246"/>
                              <a:gd name="T30" fmla="+- 0 1372 1179"/>
                              <a:gd name="T31" fmla="*/ 1372 h 1322"/>
                              <a:gd name="T32" fmla="+- 0 6022 4913"/>
                              <a:gd name="T33" fmla="*/ T32 w 1246"/>
                              <a:gd name="T34" fmla="+- 0 1426 1179"/>
                              <a:gd name="T35" fmla="*/ 1426 h 1322"/>
                              <a:gd name="T36" fmla="+- 0 6062 4913"/>
                              <a:gd name="T37" fmla="*/ T36 w 1246"/>
                              <a:gd name="T38" fmla="+- 0 1485 1179"/>
                              <a:gd name="T39" fmla="*/ 1485 h 1322"/>
                              <a:gd name="T40" fmla="+- 0 6096 4913"/>
                              <a:gd name="T41" fmla="*/ T40 w 1246"/>
                              <a:gd name="T42" fmla="+- 0 1549 1179"/>
                              <a:gd name="T43" fmla="*/ 1549 h 1322"/>
                              <a:gd name="T44" fmla="+- 0 6123 4913"/>
                              <a:gd name="T45" fmla="*/ T44 w 1246"/>
                              <a:gd name="T46" fmla="+- 0 1616 1179"/>
                              <a:gd name="T47" fmla="*/ 1616 h 1322"/>
                              <a:gd name="T48" fmla="+- 0 6143 4913"/>
                              <a:gd name="T49" fmla="*/ T48 w 1246"/>
                              <a:gd name="T50" fmla="+- 0 1688 1179"/>
                              <a:gd name="T51" fmla="*/ 1688 h 1322"/>
                              <a:gd name="T52" fmla="+- 0 6155 4913"/>
                              <a:gd name="T53" fmla="*/ T52 w 1246"/>
                              <a:gd name="T54" fmla="+- 0 1762 1179"/>
                              <a:gd name="T55" fmla="*/ 1762 h 1322"/>
                              <a:gd name="T56" fmla="+- 0 6159 4913"/>
                              <a:gd name="T57" fmla="*/ T56 w 1246"/>
                              <a:gd name="T58" fmla="+- 0 1839 1179"/>
                              <a:gd name="T59" fmla="*/ 1839 h 1322"/>
                              <a:gd name="T60" fmla="+- 0 6155 4913"/>
                              <a:gd name="T61" fmla="*/ T60 w 1246"/>
                              <a:gd name="T62" fmla="+- 0 1916 1179"/>
                              <a:gd name="T63" fmla="*/ 1916 h 1322"/>
                              <a:gd name="T64" fmla="+- 0 6143 4913"/>
                              <a:gd name="T65" fmla="*/ T64 w 1246"/>
                              <a:gd name="T66" fmla="+- 0 1991 1179"/>
                              <a:gd name="T67" fmla="*/ 1991 h 1322"/>
                              <a:gd name="T68" fmla="+- 0 6123 4913"/>
                              <a:gd name="T69" fmla="*/ T68 w 1246"/>
                              <a:gd name="T70" fmla="+- 0 2062 1179"/>
                              <a:gd name="T71" fmla="*/ 2062 h 1322"/>
                              <a:gd name="T72" fmla="+- 0 6096 4913"/>
                              <a:gd name="T73" fmla="*/ T72 w 1246"/>
                              <a:gd name="T74" fmla="+- 0 2130 1179"/>
                              <a:gd name="T75" fmla="*/ 2130 h 1322"/>
                              <a:gd name="T76" fmla="+- 0 6062 4913"/>
                              <a:gd name="T77" fmla="*/ T76 w 1246"/>
                              <a:gd name="T78" fmla="+- 0 2193 1179"/>
                              <a:gd name="T79" fmla="*/ 2193 h 1322"/>
                              <a:gd name="T80" fmla="+- 0 6022 4913"/>
                              <a:gd name="T81" fmla="*/ T80 w 1246"/>
                              <a:gd name="T82" fmla="+- 0 2252 1179"/>
                              <a:gd name="T83" fmla="*/ 2252 h 1322"/>
                              <a:gd name="T84" fmla="+- 0 5977 4913"/>
                              <a:gd name="T85" fmla="*/ T84 w 1246"/>
                              <a:gd name="T86" fmla="+- 0 2306 1179"/>
                              <a:gd name="T87" fmla="*/ 2306 h 1322"/>
                              <a:gd name="T88" fmla="+- 0 5926 4913"/>
                              <a:gd name="T89" fmla="*/ T88 w 1246"/>
                              <a:gd name="T90" fmla="+- 0 2355 1179"/>
                              <a:gd name="T91" fmla="*/ 2355 h 1322"/>
                              <a:gd name="T92" fmla="+- 0 5870 4913"/>
                              <a:gd name="T93" fmla="*/ T92 w 1246"/>
                              <a:gd name="T94" fmla="+- 0 2397 1179"/>
                              <a:gd name="T95" fmla="*/ 2397 h 1322"/>
                              <a:gd name="T96" fmla="+- 0 5810 4913"/>
                              <a:gd name="T97" fmla="*/ T96 w 1246"/>
                              <a:gd name="T98" fmla="+- 0 2433 1179"/>
                              <a:gd name="T99" fmla="*/ 2433 h 1322"/>
                              <a:gd name="T100" fmla="+- 0 5746 4913"/>
                              <a:gd name="T101" fmla="*/ T100 w 1246"/>
                              <a:gd name="T102" fmla="+- 0 2461 1179"/>
                              <a:gd name="T103" fmla="*/ 2461 h 1322"/>
                              <a:gd name="T104" fmla="+- 0 5679 4913"/>
                              <a:gd name="T105" fmla="*/ T104 w 1246"/>
                              <a:gd name="T106" fmla="+- 0 2482 1179"/>
                              <a:gd name="T107" fmla="*/ 2482 h 1322"/>
                              <a:gd name="T108" fmla="+- 0 5609 4913"/>
                              <a:gd name="T109" fmla="*/ T108 w 1246"/>
                              <a:gd name="T110" fmla="+- 0 2495 1179"/>
                              <a:gd name="T111" fmla="*/ 2495 h 1322"/>
                              <a:gd name="T112" fmla="+- 0 5536 4913"/>
                              <a:gd name="T113" fmla="*/ T112 w 1246"/>
                              <a:gd name="T114" fmla="+- 0 2500 1179"/>
                              <a:gd name="T115" fmla="*/ 2500 h 1322"/>
                              <a:gd name="T116" fmla="+- 0 5464 4913"/>
                              <a:gd name="T117" fmla="*/ T116 w 1246"/>
                              <a:gd name="T118" fmla="+- 0 2495 1179"/>
                              <a:gd name="T119" fmla="*/ 2495 h 1322"/>
                              <a:gd name="T120" fmla="+- 0 5393 4913"/>
                              <a:gd name="T121" fmla="*/ T120 w 1246"/>
                              <a:gd name="T122" fmla="+- 0 2482 1179"/>
                              <a:gd name="T123" fmla="*/ 2482 h 1322"/>
                              <a:gd name="T124" fmla="+- 0 5326 4913"/>
                              <a:gd name="T125" fmla="*/ T124 w 1246"/>
                              <a:gd name="T126" fmla="+- 0 2461 1179"/>
                              <a:gd name="T127" fmla="*/ 2461 h 1322"/>
                              <a:gd name="T128" fmla="+- 0 5262 4913"/>
                              <a:gd name="T129" fmla="*/ T128 w 1246"/>
                              <a:gd name="T130" fmla="+- 0 2433 1179"/>
                              <a:gd name="T131" fmla="*/ 2433 h 1322"/>
                              <a:gd name="T132" fmla="+- 0 5202 4913"/>
                              <a:gd name="T133" fmla="*/ T132 w 1246"/>
                              <a:gd name="T134" fmla="+- 0 2397 1179"/>
                              <a:gd name="T135" fmla="*/ 2397 h 1322"/>
                              <a:gd name="T136" fmla="+- 0 5147 4913"/>
                              <a:gd name="T137" fmla="*/ T136 w 1246"/>
                              <a:gd name="T138" fmla="+- 0 2355 1179"/>
                              <a:gd name="T139" fmla="*/ 2355 h 1322"/>
                              <a:gd name="T140" fmla="+- 0 5096 4913"/>
                              <a:gd name="T141" fmla="*/ T140 w 1246"/>
                              <a:gd name="T142" fmla="+- 0 2306 1179"/>
                              <a:gd name="T143" fmla="*/ 2306 h 1322"/>
                              <a:gd name="T144" fmla="+- 0 5050 4913"/>
                              <a:gd name="T145" fmla="*/ T144 w 1246"/>
                              <a:gd name="T146" fmla="+- 0 2252 1179"/>
                              <a:gd name="T147" fmla="*/ 2252 h 1322"/>
                              <a:gd name="T148" fmla="+- 0 5010 4913"/>
                              <a:gd name="T149" fmla="*/ T148 w 1246"/>
                              <a:gd name="T150" fmla="+- 0 2193 1179"/>
                              <a:gd name="T151" fmla="*/ 2193 h 1322"/>
                              <a:gd name="T152" fmla="+- 0 4977 4913"/>
                              <a:gd name="T153" fmla="*/ T152 w 1246"/>
                              <a:gd name="T154" fmla="+- 0 2130 1179"/>
                              <a:gd name="T155" fmla="*/ 2130 h 1322"/>
                              <a:gd name="T156" fmla="+- 0 4950 4913"/>
                              <a:gd name="T157" fmla="*/ T156 w 1246"/>
                              <a:gd name="T158" fmla="+- 0 2062 1179"/>
                              <a:gd name="T159" fmla="*/ 2062 h 1322"/>
                              <a:gd name="T160" fmla="+- 0 4930 4913"/>
                              <a:gd name="T161" fmla="*/ T160 w 1246"/>
                              <a:gd name="T162" fmla="+- 0 1991 1179"/>
                              <a:gd name="T163" fmla="*/ 1991 h 1322"/>
                              <a:gd name="T164" fmla="+- 0 4918 4913"/>
                              <a:gd name="T165" fmla="*/ T164 w 1246"/>
                              <a:gd name="T166" fmla="+- 0 1916 1179"/>
                              <a:gd name="T167" fmla="*/ 1916 h 1322"/>
                              <a:gd name="T168" fmla="+- 0 4913 4913"/>
                              <a:gd name="T169" fmla="*/ T168 w 1246"/>
                              <a:gd name="T170" fmla="+- 0 1839 1179"/>
                              <a:gd name="T171" fmla="*/ 1839 h 1322"/>
                              <a:gd name="T172" fmla="+- 0 4918 4913"/>
                              <a:gd name="T173" fmla="*/ T172 w 1246"/>
                              <a:gd name="T174" fmla="+- 0 1762 1179"/>
                              <a:gd name="T175" fmla="*/ 1762 h 1322"/>
                              <a:gd name="T176" fmla="+- 0 4930 4913"/>
                              <a:gd name="T177" fmla="*/ T176 w 1246"/>
                              <a:gd name="T178" fmla="+- 0 1688 1179"/>
                              <a:gd name="T179" fmla="*/ 1688 h 1322"/>
                              <a:gd name="T180" fmla="+- 0 4950 4913"/>
                              <a:gd name="T181" fmla="*/ T180 w 1246"/>
                              <a:gd name="T182" fmla="+- 0 1616 1179"/>
                              <a:gd name="T183" fmla="*/ 1616 h 1322"/>
                              <a:gd name="T184" fmla="+- 0 4977 4913"/>
                              <a:gd name="T185" fmla="*/ T184 w 1246"/>
                              <a:gd name="T186" fmla="+- 0 1549 1179"/>
                              <a:gd name="T187" fmla="*/ 1549 h 1322"/>
                              <a:gd name="T188" fmla="+- 0 5010 4913"/>
                              <a:gd name="T189" fmla="*/ T188 w 1246"/>
                              <a:gd name="T190" fmla="+- 0 1485 1179"/>
                              <a:gd name="T191" fmla="*/ 1485 h 1322"/>
                              <a:gd name="T192" fmla="+- 0 5050 4913"/>
                              <a:gd name="T193" fmla="*/ T192 w 1246"/>
                              <a:gd name="T194" fmla="+- 0 1426 1179"/>
                              <a:gd name="T195" fmla="*/ 1426 h 1322"/>
                              <a:gd name="T196" fmla="+- 0 5096 4913"/>
                              <a:gd name="T197" fmla="*/ T196 w 1246"/>
                              <a:gd name="T198" fmla="+- 0 1372 1179"/>
                              <a:gd name="T199" fmla="*/ 1372 h 1322"/>
                              <a:gd name="T200" fmla="+- 0 5147 4913"/>
                              <a:gd name="T201" fmla="*/ T200 w 1246"/>
                              <a:gd name="T202" fmla="+- 0 1324 1179"/>
                              <a:gd name="T203" fmla="*/ 1324 h 1322"/>
                              <a:gd name="T204" fmla="+- 0 5202 4913"/>
                              <a:gd name="T205" fmla="*/ T204 w 1246"/>
                              <a:gd name="T206" fmla="+- 0 1281 1179"/>
                              <a:gd name="T207" fmla="*/ 1281 h 1322"/>
                              <a:gd name="T208" fmla="+- 0 5262 4913"/>
                              <a:gd name="T209" fmla="*/ T208 w 1246"/>
                              <a:gd name="T210" fmla="+- 0 1246 1179"/>
                              <a:gd name="T211" fmla="*/ 1246 h 1322"/>
                              <a:gd name="T212" fmla="+- 0 5326 4913"/>
                              <a:gd name="T213" fmla="*/ T212 w 1246"/>
                              <a:gd name="T214" fmla="+- 0 1217 1179"/>
                              <a:gd name="T215" fmla="*/ 1217 h 1322"/>
                              <a:gd name="T216" fmla="+- 0 5393 4913"/>
                              <a:gd name="T217" fmla="*/ T216 w 1246"/>
                              <a:gd name="T218" fmla="+- 0 1196 1179"/>
                              <a:gd name="T219" fmla="*/ 1196 h 1322"/>
                              <a:gd name="T220" fmla="+- 0 5464 4913"/>
                              <a:gd name="T221" fmla="*/ T220 w 1246"/>
                              <a:gd name="T222" fmla="+- 0 1183 1179"/>
                              <a:gd name="T223" fmla="*/ 1183 h 1322"/>
                              <a:gd name="T224" fmla="+- 0 5536 4913"/>
                              <a:gd name="T225" fmla="*/ T224 w 1246"/>
                              <a:gd name="T226" fmla="+- 0 1179 1179"/>
                              <a:gd name="T227" fmla="*/ 1179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6" h="1322">
                                <a:moveTo>
                                  <a:pt x="623" y="0"/>
                                </a:moveTo>
                                <a:lnTo>
                                  <a:pt x="696" y="4"/>
                                </a:lnTo>
                                <a:lnTo>
                                  <a:pt x="766" y="17"/>
                                </a:lnTo>
                                <a:lnTo>
                                  <a:pt x="833" y="38"/>
                                </a:lnTo>
                                <a:lnTo>
                                  <a:pt x="897" y="67"/>
                                </a:lnTo>
                                <a:lnTo>
                                  <a:pt x="957" y="102"/>
                                </a:lnTo>
                                <a:lnTo>
                                  <a:pt x="1013" y="145"/>
                                </a:lnTo>
                                <a:lnTo>
                                  <a:pt x="1064" y="193"/>
                                </a:lnTo>
                                <a:lnTo>
                                  <a:pt x="1109" y="247"/>
                                </a:lnTo>
                                <a:lnTo>
                                  <a:pt x="1149" y="306"/>
                                </a:lnTo>
                                <a:lnTo>
                                  <a:pt x="1183" y="370"/>
                                </a:lnTo>
                                <a:lnTo>
                                  <a:pt x="1210" y="437"/>
                                </a:lnTo>
                                <a:lnTo>
                                  <a:pt x="1230" y="509"/>
                                </a:lnTo>
                                <a:lnTo>
                                  <a:pt x="1242" y="583"/>
                                </a:lnTo>
                                <a:lnTo>
                                  <a:pt x="1246" y="660"/>
                                </a:lnTo>
                                <a:lnTo>
                                  <a:pt x="1242" y="737"/>
                                </a:lnTo>
                                <a:lnTo>
                                  <a:pt x="1230" y="812"/>
                                </a:lnTo>
                                <a:lnTo>
                                  <a:pt x="1210" y="883"/>
                                </a:lnTo>
                                <a:lnTo>
                                  <a:pt x="1183" y="951"/>
                                </a:lnTo>
                                <a:lnTo>
                                  <a:pt x="1149" y="1014"/>
                                </a:lnTo>
                                <a:lnTo>
                                  <a:pt x="1109" y="1073"/>
                                </a:lnTo>
                                <a:lnTo>
                                  <a:pt x="1064" y="1127"/>
                                </a:lnTo>
                                <a:lnTo>
                                  <a:pt x="1013" y="1176"/>
                                </a:lnTo>
                                <a:lnTo>
                                  <a:pt x="957" y="1218"/>
                                </a:lnTo>
                                <a:lnTo>
                                  <a:pt x="897" y="1254"/>
                                </a:lnTo>
                                <a:lnTo>
                                  <a:pt x="833" y="1282"/>
                                </a:lnTo>
                                <a:lnTo>
                                  <a:pt x="766" y="1303"/>
                                </a:lnTo>
                                <a:lnTo>
                                  <a:pt x="696" y="1316"/>
                                </a:lnTo>
                                <a:lnTo>
                                  <a:pt x="623" y="1321"/>
                                </a:lnTo>
                                <a:lnTo>
                                  <a:pt x="551" y="1316"/>
                                </a:lnTo>
                                <a:lnTo>
                                  <a:pt x="480" y="1303"/>
                                </a:lnTo>
                                <a:lnTo>
                                  <a:pt x="413" y="1282"/>
                                </a:lnTo>
                                <a:lnTo>
                                  <a:pt x="349" y="1254"/>
                                </a:lnTo>
                                <a:lnTo>
                                  <a:pt x="289" y="1218"/>
                                </a:lnTo>
                                <a:lnTo>
                                  <a:pt x="234" y="1176"/>
                                </a:lnTo>
                                <a:lnTo>
                                  <a:pt x="183" y="1127"/>
                                </a:lnTo>
                                <a:lnTo>
                                  <a:pt x="137" y="1073"/>
                                </a:lnTo>
                                <a:lnTo>
                                  <a:pt x="97" y="1014"/>
                                </a:lnTo>
                                <a:lnTo>
                                  <a:pt x="64" y="951"/>
                                </a:lnTo>
                                <a:lnTo>
                                  <a:pt x="37" y="883"/>
                                </a:lnTo>
                                <a:lnTo>
                                  <a:pt x="17" y="812"/>
                                </a:lnTo>
                                <a:lnTo>
                                  <a:pt x="5" y="737"/>
                                </a:lnTo>
                                <a:lnTo>
                                  <a:pt x="0" y="660"/>
                                </a:lnTo>
                                <a:lnTo>
                                  <a:pt x="5" y="583"/>
                                </a:lnTo>
                                <a:lnTo>
                                  <a:pt x="17" y="509"/>
                                </a:lnTo>
                                <a:lnTo>
                                  <a:pt x="37" y="437"/>
                                </a:lnTo>
                                <a:lnTo>
                                  <a:pt x="64" y="370"/>
                                </a:lnTo>
                                <a:lnTo>
                                  <a:pt x="97" y="306"/>
                                </a:lnTo>
                                <a:lnTo>
                                  <a:pt x="137" y="247"/>
                                </a:lnTo>
                                <a:lnTo>
                                  <a:pt x="183" y="193"/>
                                </a:lnTo>
                                <a:lnTo>
                                  <a:pt x="234" y="145"/>
                                </a:lnTo>
                                <a:lnTo>
                                  <a:pt x="289" y="102"/>
                                </a:lnTo>
                                <a:lnTo>
                                  <a:pt x="349" y="67"/>
                                </a:lnTo>
                                <a:lnTo>
                                  <a:pt x="413" y="38"/>
                                </a:lnTo>
                                <a:lnTo>
                                  <a:pt x="480" y="17"/>
                                </a:lnTo>
                                <a:lnTo>
                                  <a:pt x="551" y="4"/>
                                </a:lnTo>
                                <a:lnTo>
                                  <a:pt x="623" y="0"/>
                                </a:lnTo>
                                <a:close/>
                              </a:path>
                            </a:pathLst>
                          </a:custGeom>
                          <a:noFill/>
                          <a:ln w="72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3"/>
                        <wps:cNvSpPr>
                          <a:spLocks/>
                        </wps:cNvSpPr>
                        <wps:spPr bwMode="auto">
                          <a:xfrm>
                            <a:off x="5038" y="1305"/>
                            <a:ext cx="996" cy="593"/>
                          </a:xfrm>
                          <a:custGeom>
                            <a:avLst/>
                            <a:gdLst>
                              <a:gd name="T0" fmla="+- 0 5516 5038"/>
                              <a:gd name="T1" fmla="*/ T0 w 996"/>
                              <a:gd name="T2" fmla="+- 0 1306 1306"/>
                              <a:gd name="T3" fmla="*/ 1306 h 593"/>
                              <a:gd name="T4" fmla="+- 0 5445 5038"/>
                              <a:gd name="T5" fmla="*/ T4 w 996"/>
                              <a:gd name="T6" fmla="+- 0 1314 1306"/>
                              <a:gd name="T7" fmla="*/ 1314 h 593"/>
                              <a:gd name="T8" fmla="+- 0 5376 5038"/>
                              <a:gd name="T9" fmla="*/ T8 w 996"/>
                              <a:gd name="T10" fmla="+- 0 1333 1306"/>
                              <a:gd name="T11" fmla="*/ 1333 h 593"/>
                              <a:gd name="T12" fmla="+- 0 5312 5038"/>
                              <a:gd name="T13" fmla="*/ T12 w 996"/>
                              <a:gd name="T14" fmla="+- 0 1362 1306"/>
                              <a:gd name="T15" fmla="*/ 1362 h 593"/>
                              <a:gd name="T16" fmla="+- 0 5252 5038"/>
                              <a:gd name="T17" fmla="*/ T16 w 996"/>
                              <a:gd name="T18" fmla="+- 0 1400 1306"/>
                              <a:gd name="T19" fmla="*/ 1400 h 593"/>
                              <a:gd name="T20" fmla="+- 0 5198 5038"/>
                              <a:gd name="T21" fmla="*/ T20 w 996"/>
                              <a:gd name="T22" fmla="+- 0 1446 1306"/>
                              <a:gd name="T23" fmla="*/ 1446 h 593"/>
                              <a:gd name="T24" fmla="+- 0 5150 5038"/>
                              <a:gd name="T25" fmla="*/ T24 w 996"/>
                              <a:gd name="T26" fmla="+- 0 1500 1306"/>
                              <a:gd name="T27" fmla="*/ 1500 h 593"/>
                              <a:gd name="T28" fmla="+- 0 5110 5038"/>
                              <a:gd name="T29" fmla="*/ T28 w 996"/>
                              <a:gd name="T30" fmla="+- 0 1561 1306"/>
                              <a:gd name="T31" fmla="*/ 1561 h 593"/>
                              <a:gd name="T32" fmla="+- 0 5078 5038"/>
                              <a:gd name="T33" fmla="*/ T32 w 996"/>
                              <a:gd name="T34" fmla="+- 0 1628 1306"/>
                              <a:gd name="T35" fmla="*/ 1628 h 593"/>
                              <a:gd name="T36" fmla="+- 0 5055 5038"/>
                              <a:gd name="T37" fmla="*/ T36 w 996"/>
                              <a:gd name="T38" fmla="+- 0 1700 1306"/>
                              <a:gd name="T39" fmla="*/ 1700 h 593"/>
                              <a:gd name="T40" fmla="+- 0 5041 5038"/>
                              <a:gd name="T41" fmla="*/ T40 w 996"/>
                              <a:gd name="T42" fmla="+- 0 1777 1306"/>
                              <a:gd name="T43" fmla="*/ 1777 h 593"/>
                              <a:gd name="T44" fmla="+- 0 5038 5038"/>
                              <a:gd name="T45" fmla="*/ T44 w 996"/>
                              <a:gd name="T46" fmla="+- 0 1838 1306"/>
                              <a:gd name="T47" fmla="*/ 1838 h 593"/>
                              <a:gd name="T48" fmla="+- 0 5039 5038"/>
                              <a:gd name="T49" fmla="*/ T48 w 996"/>
                              <a:gd name="T50" fmla="+- 0 1868 1306"/>
                              <a:gd name="T51" fmla="*/ 1868 h 593"/>
                              <a:gd name="T52" fmla="+- 0 5042 5038"/>
                              <a:gd name="T53" fmla="*/ T52 w 996"/>
                              <a:gd name="T54" fmla="+- 0 1899 1306"/>
                              <a:gd name="T55" fmla="*/ 1899 h 593"/>
                              <a:gd name="T56" fmla="+- 0 5536 5038"/>
                              <a:gd name="T57" fmla="*/ T56 w 996"/>
                              <a:gd name="T58" fmla="+- 0 1834 1306"/>
                              <a:gd name="T59" fmla="*/ 1834 h 593"/>
                              <a:gd name="T60" fmla="+- 0 6031 5038"/>
                              <a:gd name="T61" fmla="*/ T60 w 996"/>
                              <a:gd name="T62" fmla="+- 0 1890 1306"/>
                              <a:gd name="T63" fmla="*/ 1890 h 593"/>
                              <a:gd name="T64" fmla="+- 0 6034 5038"/>
                              <a:gd name="T65" fmla="*/ T64 w 996"/>
                              <a:gd name="T66" fmla="+- 0 1812 1306"/>
                              <a:gd name="T67" fmla="*/ 1812 h 593"/>
                              <a:gd name="T68" fmla="+- 0 6026 5038"/>
                              <a:gd name="T69" fmla="*/ T68 w 996"/>
                              <a:gd name="T70" fmla="+- 0 1736 1306"/>
                              <a:gd name="T71" fmla="*/ 1736 h 593"/>
                              <a:gd name="T72" fmla="+- 0 6008 5038"/>
                              <a:gd name="T73" fmla="*/ T72 w 996"/>
                              <a:gd name="T74" fmla="+- 0 1664 1306"/>
                              <a:gd name="T75" fmla="*/ 1664 h 593"/>
                              <a:gd name="T76" fmla="+- 0 5981 5038"/>
                              <a:gd name="T77" fmla="*/ T76 w 996"/>
                              <a:gd name="T78" fmla="+- 0 1595 1306"/>
                              <a:gd name="T79" fmla="*/ 1595 h 593"/>
                              <a:gd name="T80" fmla="+- 0 5945 5038"/>
                              <a:gd name="T81" fmla="*/ T80 w 996"/>
                              <a:gd name="T82" fmla="+- 0 1532 1306"/>
                              <a:gd name="T83" fmla="*/ 1532 h 593"/>
                              <a:gd name="T84" fmla="+- 0 5901 5038"/>
                              <a:gd name="T85" fmla="*/ T84 w 996"/>
                              <a:gd name="T86" fmla="+- 0 1475 1306"/>
                              <a:gd name="T87" fmla="*/ 1475 h 593"/>
                              <a:gd name="T88" fmla="+- 0 5851 5038"/>
                              <a:gd name="T89" fmla="*/ T88 w 996"/>
                              <a:gd name="T90" fmla="+- 0 1424 1306"/>
                              <a:gd name="T91" fmla="*/ 1424 h 593"/>
                              <a:gd name="T92" fmla="+- 0 5793 5038"/>
                              <a:gd name="T93" fmla="*/ T92 w 996"/>
                              <a:gd name="T94" fmla="+- 0 1381 1306"/>
                              <a:gd name="T95" fmla="*/ 1381 h 593"/>
                              <a:gd name="T96" fmla="+- 0 5730 5038"/>
                              <a:gd name="T97" fmla="*/ T96 w 996"/>
                              <a:gd name="T98" fmla="+- 0 1347 1306"/>
                              <a:gd name="T99" fmla="*/ 1347 h 593"/>
                              <a:gd name="T100" fmla="+- 0 5662 5038"/>
                              <a:gd name="T101" fmla="*/ T100 w 996"/>
                              <a:gd name="T102" fmla="+- 0 1323 1306"/>
                              <a:gd name="T103" fmla="*/ 1323 h 593"/>
                              <a:gd name="T104" fmla="+- 0 5590 5038"/>
                              <a:gd name="T105" fmla="*/ T104 w 996"/>
                              <a:gd name="T106" fmla="+- 0 1309 1306"/>
                              <a:gd name="T107" fmla="*/ 1309 h 593"/>
                              <a:gd name="T108" fmla="+- 0 5516 5038"/>
                              <a:gd name="T109" fmla="*/ T108 w 996"/>
                              <a:gd name="T110" fmla="+- 0 1306 1306"/>
                              <a:gd name="T111" fmla="*/ 1306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96" h="593">
                                <a:moveTo>
                                  <a:pt x="478" y="0"/>
                                </a:moveTo>
                                <a:lnTo>
                                  <a:pt x="407" y="8"/>
                                </a:lnTo>
                                <a:lnTo>
                                  <a:pt x="338" y="27"/>
                                </a:lnTo>
                                <a:lnTo>
                                  <a:pt x="274" y="56"/>
                                </a:lnTo>
                                <a:lnTo>
                                  <a:pt x="214" y="94"/>
                                </a:lnTo>
                                <a:lnTo>
                                  <a:pt x="160" y="140"/>
                                </a:lnTo>
                                <a:lnTo>
                                  <a:pt x="112" y="194"/>
                                </a:lnTo>
                                <a:lnTo>
                                  <a:pt x="72" y="255"/>
                                </a:lnTo>
                                <a:lnTo>
                                  <a:pt x="40" y="322"/>
                                </a:lnTo>
                                <a:lnTo>
                                  <a:pt x="17" y="394"/>
                                </a:lnTo>
                                <a:lnTo>
                                  <a:pt x="3" y="471"/>
                                </a:lnTo>
                                <a:lnTo>
                                  <a:pt x="0" y="532"/>
                                </a:lnTo>
                                <a:lnTo>
                                  <a:pt x="1" y="562"/>
                                </a:lnTo>
                                <a:lnTo>
                                  <a:pt x="4" y="593"/>
                                </a:lnTo>
                                <a:lnTo>
                                  <a:pt x="498" y="528"/>
                                </a:lnTo>
                                <a:lnTo>
                                  <a:pt x="993" y="584"/>
                                </a:lnTo>
                                <a:lnTo>
                                  <a:pt x="996" y="506"/>
                                </a:lnTo>
                                <a:lnTo>
                                  <a:pt x="988" y="430"/>
                                </a:lnTo>
                                <a:lnTo>
                                  <a:pt x="970" y="358"/>
                                </a:lnTo>
                                <a:lnTo>
                                  <a:pt x="943" y="289"/>
                                </a:lnTo>
                                <a:lnTo>
                                  <a:pt x="907" y="226"/>
                                </a:lnTo>
                                <a:lnTo>
                                  <a:pt x="863" y="169"/>
                                </a:lnTo>
                                <a:lnTo>
                                  <a:pt x="813" y="118"/>
                                </a:lnTo>
                                <a:lnTo>
                                  <a:pt x="755" y="75"/>
                                </a:lnTo>
                                <a:lnTo>
                                  <a:pt x="692" y="41"/>
                                </a:lnTo>
                                <a:lnTo>
                                  <a:pt x="624" y="17"/>
                                </a:lnTo>
                                <a:lnTo>
                                  <a:pt x="552" y="3"/>
                                </a:lnTo>
                                <a:lnTo>
                                  <a:pt x="478" y="0"/>
                                </a:lnTo>
                                <a:close/>
                              </a:path>
                            </a:pathLst>
                          </a:custGeom>
                          <a:solidFill>
                            <a:srgbClr val="78C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54"/>
                        <wps:cNvSpPr>
                          <a:spLocks/>
                        </wps:cNvSpPr>
                        <wps:spPr bwMode="auto">
                          <a:xfrm>
                            <a:off x="5032" y="1682"/>
                            <a:ext cx="1007" cy="429"/>
                          </a:xfrm>
                          <a:custGeom>
                            <a:avLst/>
                            <a:gdLst>
                              <a:gd name="T0" fmla="+- 0 5106 5033"/>
                              <a:gd name="T1" fmla="*/ T0 w 1007"/>
                              <a:gd name="T2" fmla="+- 0 1712 1682"/>
                              <a:gd name="T3" fmla="*/ 1712 h 429"/>
                              <a:gd name="T4" fmla="+- 0 5043 5033"/>
                              <a:gd name="T5" fmla="*/ T4 w 1007"/>
                              <a:gd name="T6" fmla="+- 0 1736 1682"/>
                              <a:gd name="T7" fmla="*/ 1736 h 429"/>
                              <a:gd name="T8" fmla="+- 0 5038 5033"/>
                              <a:gd name="T9" fmla="*/ T8 w 1007"/>
                              <a:gd name="T10" fmla="+- 0 1762 1682"/>
                              <a:gd name="T11" fmla="*/ 1762 h 429"/>
                              <a:gd name="T12" fmla="+- 0 5035 5033"/>
                              <a:gd name="T13" fmla="*/ T12 w 1007"/>
                              <a:gd name="T14" fmla="+- 0 1788 1682"/>
                              <a:gd name="T15" fmla="*/ 1788 h 429"/>
                              <a:gd name="T16" fmla="+- 0 5033 5033"/>
                              <a:gd name="T17" fmla="*/ T16 w 1007"/>
                              <a:gd name="T18" fmla="+- 0 1815 1682"/>
                              <a:gd name="T19" fmla="*/ 1815 h 429"/>
                              <a:gd name="T20" fmla="+- 0 5033 5033"/>
                              <a:gd name="T21" fmla="*/ T20 w 1007"/>
                              <a:gd name="T22" fmla="+- 0 1842 1682"/>
                              <a:gd name="T23" fmla="*/ 1842 h 429"/>
                              <a:gd name="T24" fmla="+- 0 5035 5033"/>
                              <a:gd name="T25" fmla="*/ T24 w 1007"/>
                              <a:gd name="T26" fmla="+- 0 1888 1682"/>
                              <a:gd name="T27" fmla="*/ 1888 h 429"/>
                              <a:gd name="T28" fmla="+- 0 5040 5033"/>
                              <a:gd name="T29" fmla="*/ T28 w 1007"/>
                              <a:gd name="T30" fmla="+- 0 1932 1682"/>
                              <a:gd name="T31" fmla="*/ 1932 h 429"/>
                              <a:gd name="T32" fmla="+- 0 5048 5033"/>
                              <a:gd name="T33" fmla="*/ T32 w 1007"/>
                              <a:gd name="T34" fmla="+- 0 1975 1682"/>
                              <a:gd name="T35" fmla="*/ 1975 h 429"/>
                              <a:gd name="T36" fmla="+- 0 5060 5033"/>
                              <a:gd name="T37" fmla="*/ T36 w 1007"/>
                              <a:gd name="T38" fmla="+- 0 2017 1682"/>
                              <a:gd name="T39" fmla="*/ 2017 h 429"/>
                              <a:gd name="T40" fmla="+- 0 5289 5033"/>
                              <a:gd name="T41" fmla="*/ T40 w 1007"/>
                              <a:gd name="T42" fmla="+- 0 2103 1682"/>
                              <a:gd name="T43" fmla="*/ 2103 h 429"/>
                              <a:gd name="T44" fmla="+- 0 5697 5033"/>
                              <a:gd name="T45" fmla="*/ T44 w 1007"/>
                              <a:gd name="T46" fmla="+- 0 2111 1682"/>
                              <a:gd name="T47" fmla="*/ 2111 h 429"/>
                              <a:gd name="T48" fmla="+- 0 6021 5033"/>
                              <a:gd name="T49" fmla="*/ T48 w 1007"/>
                              <a:gd name="T50" fmla="+- 0 1988 1682"/>
                              <a:gd name="T51" fmla="*/ 1988 h 429"/>
                              <a:gd name="T52" fmla="+- 0 6029 5033"/>
                              <a:gd name="T53" fmla="*/ T52 w 1007"/>
                              <a:gd name="T54" fmla="+- 0 1953 1682"/>
                              <a:gd name="T55" fmla="*/ 1953 h 429"/>
                              <a:gd name="T56" fmla="+- 0 6035 5033"/>
                              <a:gd name="T57" fmla="*/ T56 w 1007"/>
                              <a:gd name="T58" fmla="+- 0 1917 1682"/>
                              <a:gd name="T59" fmla="*/ 1917 h 429"/>
                              <a:gd name="T60" fmla="+- 0 6038 5033"/>
                              <a:gd name="T61" fmla="*/ T60 w 1007"/>
                              <a:gd name="T62" fmla="+- 0 1880 1682"/>
                              <a:gd name="T63" fmla="*/ 1880 h 429"/>
                              <a:gd name="T64" fmla="+- 0 6039 5033"/>
                              <a:gd name="T65" fmla="*/ T64 w 1007"/>
                              <a:gd name="T66" fmla="+- 0 1879 1682"/>
                              <a:gd name="T67" fmla="*/ 1879 h 429"/>
                              <a:gd name="T68" fmla="+- 0 5495 5033"/>
                              <a:gd name="T69" fmla="*/ T68 w 1007"/>
                              <a:gd name="T70" fmla="+- 0 1879 1682"/>
                              <a:gd name="T71" fmla="*/ 1879 h 429"/>
                              <a:gd name="T72" fmla="+- 0 5327 5033"/>
                              <a:gd name="T73" fmla="*/ T72 w 1007"/>
                              <a:gd name="T74" fmla="+- 0 1788 1682"/>
                              <a:gd name="T75" fmla="*/ 1788 h 429"/>
                              <a:gd name="T76" fmla="+- 0 5246 5033"/>
                              <a:gd name="T77" fmla="*/ T76 w 1007"/>
                              <a:gd name="T78" fmla="+- 0 1788 1682"/>
                              <a:gd name="T79" fmla="*/ 1788 h 429"/>
                              <a:gd name="T80" fmla="+- 0 5213 5033"/>
                              <a:gd name="T81" fmla="*/ T80 w 1007"/>
                              <a:gd name="T82" fmla="+- 0 1767 1682"/>
                              <a:gd name="T83" fmla="*/ 1767 h 429"/>
                              <a:gd name="T84" fmla="+- 0 5131 5033"/>
                              <a:gd name="T85" fmla="*/ T84 w 1007"/>
                              <a:gd name="T86" fmla="+- 0 1767 1682"/>
                              <a:gd name="T87" fmla="*/ 1767 h 429"/>
                              <a:gd name="T88" fmla="+- 0 5106 5033"/>
                              <a:gd name="T89" fmla="*/ T88 w 1007"/>
                              <a:gd name="T90" fmla="+- 0 1712 1682"/>
                              <a:gd name="T91" fmla="*/ 1712 h 429"/>
                              <a:gd name="T92" fmla="+- 0 5749 5033"/>
                              <a:gd name="T93" fmla="*/ T92 w 1007"/>
                              <a:gd name="T94" fmla="+- 0 1726 1682"/>
                              <a:gd name="T95" fmla="*/ 1726 h 429"/>
                              <a:gd name="T96" fmla="+- 0 5495 5033"/>
                              <a:gd name="T97" fmla="*/ T96 w 1007"/>
                              <a:gd name="T98" fmla="+- 0 1879 1682"/>
                              <a:gd name="T99" fmla="*/ 1879 h 429"/>
                              <a:gd name="T100" fmla="+- 0 6039 5033"/>
                              <a:gd name="T101" fmla="*/ T100 w 1007"/>
                              <a:gd name="T102" fmla="+- 0 1879 1682"/>
                              <a:gd name="T103" fmla="*/ 1879 h 429"/>
                              <a:gd name="T104" fmla="+- 0 6040 5033"/>
                              <a:gd name="T105" fmla="*/ T104 w 1007"/>
                              <a:gd name="T106" fmla="+- 0 1842 1682"/>
                              <a:gd name="T107" fmla="*/ 1842 h 429"/>
                              <a:gd name="T108" fmla="+- 0 6039 5033"/>
                              <a:gd name="T109" fmla="*/ T108 w 1007"/>
                              <a:gd name="T110" fmla="+- 0 1805 1682"/>
                              <a:gd name="T111" fmla="*/ 1805 h 429"/>
                              <a:gd name="T112" fmla="+- 0 6035 5033"/>
                              <a:gd name="T113" fmla="*/ T112 w 1007"/>
                              <a:gd name="T114" fmla="+- 0 1769 1682"/>
                              <a:gd name="T115" fmla="*/ 1769 h 429"/>
                              <a:gd name="T116" fmla="+- 0 6032 5033"/>
                              <a:gd name="T117" fmla="*/ T116 w 1007"/>
                              <a:gd name="T118" fmla="+- 0 1749 1682"/>
                              <a:gd name="T119" fmla="*/ 1749 h 429"/>
                              <a:gd name="T120" fmla="+- 0 5886 5033"/>
                              <a:gd name="T121" fmla="*/ T120 w 1007"/>
                              <a:gd name="T122" fmla="+- 0 1749 1682"/>
                              <a:gd name="T123" fmla="*/ 1749 h 429"/>
                              <a:gd name="T124" fmla="+- 0 5881 5033"/>
                              <a:gd name="T125" fmla="*/ T124 w 1007"/>
                              <a:gd name="T126" fmla="+- 0 1743 1682"/>
                              <a:gd name="T127" fmla="*/ 1743 h 429"/>
                              <a:gd name="T128" fmla="+- 0 5790 5033"/>
                              <a:gd name="T129" fmla="*/ T128 w 1007"/>
                              <a:gd name="T130" fmla="+- 0 1743 1682"/>
                              <a:gd name="T131" fmla="*/ 1743 h 429"/>
                              <a:gd name="T132" fmla="+- 0 5749 5033"/>
                              <a:gd name="T133" fmla="*/ T132 w 1007"/>
                              <a:gd name="T134" fmla="+- 0 1726 1682"/>
                              <a:gd name="T135" fmla="*/ 1726 h 429"/>
                              <a:gd name="T136" fmla="+- 0 5294 5033"/>
                              <a:gd name="T137" fmla="*/ T136 w 1007"/>
                              <a:gd name="T138" fmla="+- 0 1770 1682"/>
                              <a:gd name="T139" fmla="*/ 1770 h 429"/>
                              <a:gd name="T140" fmla="+- 0 5246 5033"/>
                              <a:gd name="T141" fmla="*/ T140 w 1007"/>
                              <a:gd name="T142" fmla="+- 0 1788 1682"/>
                              <a:gd name="T143" fmla="*/ 1788 h 429"/>
                              <a:gd name="T144" fmla="+- 0 5327 5033"/>
                              <a:gd name="T145" fmla="*/ T144 w 1007"/>
                              <a:gd name="T146" fmla="+- 0 1788 1682"/>
                              <a:gd name="T147" fmla="*/ 1788 h 429"/>
                              <a:gd name="T148" fmla="+- 0 5294 5033"/>
                              <a:gd name="T149" fmla="*/ T148 w 1007"/>
                              <a:gd name="T150" fmla="+- 0 1770 1682"/>
                              <a:gd name="T151" fmla="*/ 1770 h 429"/>
                              <a:gd name="T152" fmla="+- 0 5160 5033"/>
                              <a:gd name="T153" fmla="*/ T152 w 1007"/>
                              <a:gd name="T154" fmla="+- 0 1732 1682"/>
                              <a:gd name="T155" fmla="*/ 1732 h 429"/>
                              <a:gd name="T156" fmla="+- 0 5131 5033"/>
                              <a:gd name="T157" fmla="*/ T156 w 1007"/>
                              <a:gd name="T158" fmla="+- 0 1767 1682"/>
                              <a:gd name="T159" fmla="*/ 1767 h 429"/>
                              <a:gd name="T160" fmla="+- 0 5213 5033"/>
                              <a:gd name="T161" fmla="*/ T160 w 1007"/>
                              <a:gd name="T162" fmla="+- 0 1767 1682"/>
                              <a:gd name="T163" fmla="*/ 1767 h 429"/>
                              <a:gd name="T164" fmla="+- 0 5160 5033"/>
                              <a:gd name="T165" fmla="*/ T164 w 1007"/>
                              <a:gd name="T166" fmla="+- 0 1732 1682"/>
                              <a:gd name="T167" fmla="*/ 1732 h 429"/>
                              <a:gd name="T168" fmla="+- 0 5889 5033"/>
                              <a:gd name="T169" fmla="*/ T168 w 1007"/>
                              <a:gd name="T170" fmla="+- 0 1682 1682"/>
                              <a:gd name="T171" fmla="*/ 1682 h 429"/>
                              <a:gd name="T172" fmla="+- 0 5886 5033"/>
                              <a:gd name="T173" fmla="*/ T172 w 1007"/>
                              <a:gd name="T174" fmla="+- 0 1749 1682"/>
                              <a:gd name="T175" fmla="*/ 1749 h 429"/>
                              <a:gd name="T176" fmla="+- 0 6032 5033"/>
                              <a:gd name="T177" fmla="*/ T176 w 1007"/>
                              <a:gd name="T178" fmla="+- 0 1749 1682"/>
                              <a:gd name="T179" fmla="*/ 1749 h 429"/>
                              <a:gd name="T180" fmla="+- 0 6029 5033"/>
                              <a:gd name="T181" fmla="*/ T180 w 1007"/>
                              <a:gd name="T182" fmla="+- 0 1734 1682"/>
                              <a:gd name="T183" fmla="*/ 1734 h 429"/>
                              <a:gd name="T184" fmla="+- 0 6027 5033"/>
                              <a:gd name="T185" fmla="*/ T184 w 1007"/>
                              <a:gd name="T186" fmla="+- 0 1724 1682"/>
                              <a:gd name="T187" fmla="*/ 1724 h 429"/>
                              <a:gd name="T188" fmla="+- 0 5950 5033"/>
                              <a:gd name="T189" fmla="*/ T188 w 1007"/>
                              <a:gd name="T190" fmla="+- 0 1724 1682"/>
                              <a:gd name="T191" fmla="*/ 1724 h 429"/>
                              <a:gd name="T192" fmla="+- 0 5889 5033"/>
                              <a:gd name="T193" fmla="*/ T192 w 1007"/>
                              <a:gd name="T194" fmla="+- 0 1682 1682"/>
                              <a:gd name="T195" fmla="*/ 1682 h 429"/>
                              <a:gd name="T196" fmla="+- 0 5841 5033"/>
                              <a:gd name="T197" fmla="*/ T196 w 1007"/>
                              <a:gd name="T198" fmla="+- 0 1700 1682"/>
                              <a:gd name="T199" fmla="*/ 1700 h 429"/>
                              <a:gd name="T200" fmla="+- 0 5790 5033"/>
                              <a:gd name="T201" fmla="*/ T200 w 1007"/>
                              <a:gd name="T202" fmla="+- 0 1743 1682"/>
                              <a:gd name="T203" fmla="*/ 1743 h 429"/>
                              <a:gd name="T204" fmla="+- 0 5881 5033"/>
                              <a:gd name="T205" fmla="*/ T204 w 1007"/>
                              <a:gd name="T206" fmla="+- 0 1743 1682"/>
                              <a:gd name="T207" fmla="*/ 1743 h 429"/>
                              <a:gd name="T208" fmla="+- 0 5841 5033"/>
                              <a:gd name="T209" fmla="*/ T208 w 1007"/>
                              <a:gd name="T210" fmla="+- 0 1700 1682"/>
                              <a:gd name="T211" fmla="*/ 1700 h 429"/>
                              <a:gd name="T212" fmla="+- 0 6022 5033"/>
                              <a:gd name="T213" fmla="*/ T212 w 1007"/>
                              <a:gd name="T214" fmla="+- 0 1699 1682"/>
                              <a:gd name="T215" fmla="*/ 1699 h 429"/>
                              <a:gd name="T216" fmla="+- 0 5950 5033"/>
                              <a:gd name="T217" fmla="*/ T216 w 1007"/>
                              <a:gd name="T218" fmla="+- 0 1724 1682"/>
                              <a:gd name="T219" fmla="*/ 1724 h 429"/>
                              <a:gd name="T220" fmla="+- 0 6027 5033"/>
                              <a:gd name="T221" fmla="*/ T220 w 1007"/>
                              <a:gd name="T222" fmla="+- 0 1724 1682"/>
                              <a:gd name="T223" fmla="*/ 1724 h 429"/>
                              <a:gd name="T224" fmla="+- 0 6022 5033"/>
                              <a:gd name="T225" fmla="*/ T224 w 1007"/>
                              <a:gd name="T226" fmla="+- 0 1699 1682"/>
                              <a:gd name="T227" fmla="*/ 1699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07" h="429">
                                <a:moveTo>
                                  <a:pt x="73" y="30"/>
                                </a:moveTo>
                                <a:lnTo>
                                  <a:pt x="10" y="54"/>
                                </a:lnTo>
                                <a:lnTo>
                                  <a:pt x="5" y="80"/>
                                </a:lnTo>
                                <a:lnTo>
                                  <a:pt x="2" y="106"/>
                                </a:lnTo>
                                <a:lnTo>
                                  <a:pt x="0" y="133"/>
                                </a:lnTo>
                                <a:lnTo>
                                  <a:pt x="0" y="160"/>
                                </a:lnTo>
                                <a:lnTo>
                                  <a:pt x="2" y="206"/>
                                </a:lnTo>
                                <a:lnTo>
                                  <a:pt x="7" y="250"/>
                                </a:lnTo>
                                <a:lnTo>
                                  <a:pt x="15" y="293"/>
                                </a:lnTo>
                                <a:lnTo>
                                  <a:pt x="27" y="335"/>
                                </a:lnTo>
                                <a:lnTo>
                                  <a:pt x="256" y="421"/>
                                </a:lnTo>
                                <a:lnTo>
                                  <a:pt x="664" y="429"/>
                                </a:lnTo>
                                <a:lnTo>
                                  <a:pt x="988" y="306"/>
                                </a:lnTo>
                                <a:lnTo>
                                  <a:pt x="996" y="271"/>
                                </a:lnTo>
                                <a:lnTo>
                                  <a:pt x="1002" y="235"/>
                                </a:lnTo>
                                <a:lnTo>
                                  <a:pt x="1005" y="198"/>
                                </a:lnTo>
                                <a:lnTo>
                                  <a:pt x="1006" y="197"/>
                                </a:lnTo>
                                <a:lnTo>
                                  <a:pt x="462" y="197"/>
                                </a:lnTo>
                                <a:lnTo>
                                  <a:pt x="294" y="106"/>
                                </a:lnTo>
                                <a:lnTo>
                                  <a:pt x="213" y="106"/>
                                </a:lnTo>
                                <a:lnTo>
                                  <a:pt x="180" y="85"/>
                                </a:lnTo>
                                <a:lnTo>
                                  <a:pt x="98" y="85"/>
                                </a:lnTo>
                                <a:lnTo>
                                  <a:pt x="73" y="30"/>
                                </a:lnTo>
                                <a:close/>
                                <a:moveTo>
                                  <a:pt x="716" y="44"/>
                                </a:moveTo>
                                <a:lnTo>
                                  <a:pt x="462" y="197"/>
                                </a:lnTo>
                                <a:lnTo>
                                  <a:pt x="1006" y="197"/>
                                </a:lnTo>
                                <a:lnTo>
                                  <a:pt x="1007" y="160"/>
                                </a:lnTo>
                                <a:lnTo>
                                  <a:pt x="1006" y="123"/>
                                </a:lnTo>
                                <a:lnTo>
                                  <a:pt x="1002" y="87"/>
                                </a:lnTo>
                                <a:lnTo>
                                  <a:pt x="999" y="67"/>
                                </a:lnTo>
                                <a:lnTo>
                                  <a:pt x="853" y="67"/>
                                </a:lnTo>
                                <a:lnTo>
                                  <a:pt x="848" y="61"/>
                                </a:lnTo>
                                <a:lnTo>
                                  <a:pt x="757" y="61"/>
                                </a:lnTo>
                                <a:lnTo>
                                  <a:pt x="716" y="44"/>
                                </a:lnTo>
                                <a:close/>
                                <a:moveTo>
                                  <a:pt x="261" y="88"/>
                                </a:moveTo>
                                <a:lnTo>
                                  <a:pt x="213" y="106"/>
                                </a:lnTo>
                                <a:lnTo>
                                  <a:pt x="294" y="106"/>
                                </a:lnTo>
                                <a:lnTo>
                                  <a:pt x="261" y="88"/>
                                </a:lnTo>
                                <a:close/>
                                <a:moveTo>
                                  <a:pt x="127" y="50"/>
                                </a:moveTo>
                                <a:lnTo>
                                  <a:pt x="98" y="85"/>
                                </a:lnTo>
                                <a:lnTo>
                                  <a:pt x="180" y="85"/>
                                </a:lnTo>
                                <a:lnTo>
                                  <a:pt x="127" y="50"/>
                                </a:lnTo>
                                <a:close/>
                                <a:moveTo>
                                  <a:pt x="856" y="0"/>
                                </a:moveTo>
                                <a:lnTo>
                                  <a:pt x="853" y="67"/>
                                </a:lnTo>
                                <a:lnTo>
                                  <a:pt x="999" y="67"/>
                                </a:lnTo>
                                <a:lnTo>
                                  <a:pt x="996" y="52"/>
                                </a:lnTo>
                                <a:lnTo>
                                  <a:pt x="994" y="42"/>
                                </a:lnTo>
                                <a:lnTo>
                                  <a:pt x="917" y="42"/>
                                </a:lnTo>
                                <a:lnTo>
                                  <a:pt x="856" y="0"/>
                                </a:lnTo>
                                <a:close/>
                                <a:moveTo>
                                  <a:pt x="808" y="18"/>
                                </a:moveTo>
                                <a:lnTo>
                                  <a:pt x="757" y="61"/>
                                </a:lnTo>
                                <a:lnTo>
                                  <a:pt x="848" y="61"/>
                                </a:lnTo>
                                <a:lnTo>
                                  <a:pt x="808" y="18"/>
                                </a:lnTo>
                                <a:close/>
                                <a:moveTo>
                                  <a:pt x="989" y="17"/>
                                </a:moveTo>
                                <a:lnTo>
                                  <a:pt x="917" y="42"/>
                                </a:lnTo>
                                <a:lnTo>
                                  <a:pt x="994" y="42"/>
                                </a:lnTo>
                                <a:lnTo>
                                  <a:pt x="989" y="17"/>
                                </a:lnTo>
                                <a:close/>
                              </a:path>
                            </a:pathLst>
                          </a:custGeom>
                          <a:solidFill>
                            <a:srgbClr val="0D1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55"/>
                        <wps:cNvSpPr>
                          <a:spLocks/>
                        </wps:cNvSpPr>
                        <wps:spPr bwMode="auto">
                          <a:xfrm>
                            <a:off x="5032" y="1682"/>
                            <a:ext cx="1007" cy="429"/>
                          </a:xfrm>
                          <a:custGeom>
                            <a:avLst/>
                            <a:gdLst>
                              <a:gd name="T0" fmla="+- 0 5043 5033"/>
                              <a:gd name="T1" fmla="*/ T0 w 1007"/>
                              <a:gd name="T2" fmla="+- 0 1736 1682"/>
                              <a:gd name="T3" fmla="*/ 1736 h 429"/>
                              <a:gd name="T4" fmla="+- 0 5106 5033"/>
                              <a:gd name="T5" fmla="*/ T4 w 1007"/>
                              <a:gd name="T6" fmla="+- 0 1712 1682"/>
                              <a:gd name="T7" fmla="*/ 1712 h 429"/>
                              <a:gd name="T8" fmla="+- 0 5131 5033"/>
                              <a:gd name="T9" fmla="*/ T8 w 1007"/>
                              <a:gd name="T10" fmla="+- 0 1767 1682"/>
                              <a:gd name="T11" fmla="*/ 1767 h 429"/>
                              <a:gd name="T12" fmla="+- 0 5160 5033"/>
                              <a:gd name="T13" fmla="*/ T12 w 1007"/>
                              <a:gd name="T14" fmla="+- 0 1732 1682"/>
                              <a:gd name="T15" fmla="*/ 1732 h 429"/>
                              <a:gd name="T16" fmla="+- 0 5246 5033"/>
                              <a:gd name="T17" fmla="*/ T16 w 1007"/>
                              <a:gd name="T18" fmla="+- 0 1788 1682"/>
                              <a:gd name="T19" fmla="*/ 1788 h 429"/>
                              <a:gd name="T20" fmla="+- 0 5294 5033"/>
                              <a:gd name="T21" fmla="*/ T20 w 1007"/>
                              <a:gd name="T22" fmla="+- 0 1770 1682"/>
                              <a:gd name="T23" fmla="*/ 1770 h 429"/>
                              <a:gd name="T24" fmla="+- 0 5495 5033"/>
                              <a:gd name="T25" fmla="*/ T24 w 1007"/>
                              <a:gd name="T26" fmla="+- 0 1879 1682"/>
                              <a:gd name="T27" fmla="*/ 1879 h 429"/>
                              <a:gd name="T28" fmla="+- 0 5749 5033"/>
                              <a:gd name="T29" fmla="*/ T28 w 1007"/>
                              <a:gd name="T30" fmla="+- 0 1726 1682"/>
                              <a:gd name="T31" fmla="*/ 1726 h 429"/>
                              <a:gd name="T32" fmla="+- 0 5790 5033"/>
                              <a:gd name="T33" fmla="*/ T32 w 1007"/>
                              <a:gd name="T34" fmla="+- 0 1743 1682"/>
                              <a:gd name="T35" fmla="*/ 1743 h 429"/>
                              <a:gd name="T36" fmla="+- 0 5841 5033"/>
                              <a:gd name="T37" fmla="*/ T36 w 1007"/>
                              <a:gd name="T38" fmla="+- 0 1700 1682"/>
                              <a:gd name="T39" fmla="*/ 1700 h 429"/>
                              <a:gd name="T40" fmla="+- 0 5886 5033"/>
                              <a:gd name="T41" fmla="*/ T40 w 1007"/>
                              <a:gd name="T42" fmla="+- 0 1749 1682"/>
                              <a:gd name="T43" fmla="*/ 1749 h 429"/>
                              <a:gd name="T44" fmla="+- 0 5889 5033"/>
                              <a:gd name="T45" fmla="*/ T44 w 1007"/>
                              <a:gd name="T46" fmla="+- 0 1682 1682"/>
                              <a:gd name="T47" fmla="*/ 1682 h 429"/>
                              <a:gd name="T48" fmla="+- 0 5950 5033"/>
                              <a:gd name="T49" fmla="*/ T48 w 1007"/>
                              <a:gd name="T50" fmla="+- 0 1724 1682"/>
                              <a:gd name="T51" fmla="*/ 1724 h 429"/>
                              <a:gd name="T52" fmla="+- 0 6022 5033"/>
                              <a:gd name="T53" fmla="*/ T52 w 1007"/>
                              <a:gd name="T54" fmla="+- 0 1699 1682"/>
                              <a:gd name="T55" fmla="*/ 1699 h 429"/>
                              <a:gd name="T56" fmla="+- 0 6029 5033"/>
                              <a:gd name="T57" fmla="*/ T56 w 1007"/>
                              <a:gd name="T58" fmla="+- 0 1734 1682"/>
                              <a:gd name="T59" fmla="*/ 1734 h 429"/>
                              <a:gd name="T60" fmla="+- 0 6035 5033"/>
                              <a:gd name="T61" fmla="*/ T60 w 1007"/>
                              <a:gd name="T62" fmla="+- 0 1769 1682"/>
                              <a:gd name="T63" fmla="*/ 1769 h 429"/>
                              <a:gd name="T64" fmla="+- 0 6039 5033"/>
                              <a:gd name="T65" fmla="*/ T64 w 1007"/>
                              <a:gd name="T66" fmla="+- 0 1805 1682"/>
                              <a:gd name="T67" fmla="*/ 1805 h 429"/>
                              <a:gd name="T68" fmla="+- 0 6040 5033"/>
                              <a:gd name="T69" fmla="*/ T68 w 1007"/>
                              <a:gd name="T70" fmla="+- 0 1842 1682"/>
                              <a:gd name="T71" fmla="*/ 1842 h 429"/>
                              <a:gd name="T72" fmla="+- 0 6038 5033"/>
                              <a:gd name="T73" fmla="*/ T72 w 1007"/>
                              <a:gd name="T74" fmla="+- 0 1880 1682"/>
                              <a:gd name="T75" fmla="*/ 1880 h 429"/>
                              <a:gd name="T76" fmla="+- 0 6035 5033"/>
                              <a:gd name="T77" fmla="*/ T76 w 1007"/>
                              <a:gd name="T78" fmla="+- 0 1917 1682"/>
                              <a:gd name="T79" fmla="*/ 1917 h 429"/>
                              <a:gd name="T80" fmla="+- 0 6029 5033"/>
                              <a:gd name="T81" fmla="*/ T80 w 1007"/>
                              <a:gd name="T82" fmla="+- 0 1953 1682"/>
                              <a:gd name="T83" fmla="*/ 1953 h 429"/>
                              <a:gd name="T84" fmla="+- 0 6021 5033"/>
                              <a:gd name="T85" fmla="*/ T84 w 1007"/>
                              <a:gd name="T86" fmla="+- 0 1988 1682"/>
                              <a:gd name="T87" fmla="*/ 1988 h 429"/>
                              <a:gd name="T88" fmla="+- 0 5697 5033"/>
                              <a:gd name="T89" fmla="*/ T88 w 1007"/>
                              <a:gd name="T90" fmla="+- 0 2111 1682"/>
                              <a:gd name="T91" fmla="*/ 2111 h 429"/>
                              <a:gd name="T92" fmla="+- 0 5289 5033"/>
                              <a:gd name="T93" fmla="*/ T92 w 1007"/>
                              <a:gd name="T94" fmla="+- 0 2103 1682"/>
                              <a:gd name="T95" fmla="*/ 2103 h 429"/>
                              <a:gd name="T96" fmla="+- 0 5060 5033"/>
                              <a:gd name="T97" fmla="*/ T96 w 1007"/>
                              <a:gd name="T98" fmla="+- 0 2017 1682"/>
                              <a:gd name="T99" fmla="*/ 2017 h 429"/>
                              <a:gd name="T100" fmla="+- 0 5048 5033"/>
                              <a:gd name="T101" fmla="*/ T100 w 1007"/>
                              <a:gd name="T102" fmla="+- 0 1975 1682"/>
                              <a:gd name="T103" fmla="*/ 1975 h 429"/>
                              <a:gd name="T104" fmla="+- 0 5040 5033"/>
                              <a:gd name="T105" fmla="*/ T104 w 1007"/>
                              <a:gd name="T106" fmla="+- 0 1932 1682"/>
                              <a:gd name="T107" fmla="*/ 1932 h 429"/>
                              <a:gd name="T108" fmla="+- 0 5035 5033"/>
                              <a:gd name="T109" fmla="*/ T108 w 1007"/>
                              <a:gd name="T110" fmla="+- 0 1888 1682"/>
                              <a:gd name="T111" fmla="*/ 1888 h 429"/>
                              <a:gd name="T112" fmla="+- 0 5033 5033"/>
                              <a:gd name="T113" fmla="*/ T112 w 1007"/>
                              <a:gd name="T114" fmla="+- 0 1842 1682"/>
                              <a:gd name="T115" fmla="*/ 1842 h 429"/>
                              <a:gd name="T116" fmla="+- 0 5033 5033"/>
                              <a:gd name="T117" fmla="*/ T116 w 1007"/>
                              <a:gd name="T118" fmla="+- 0 1815 1682"/>
                              <a:gd name="T119" fmla="*/ 1815 h 429"/>
                              <a:gd name="T120" fmla="+- 0 5035 5033"/>
                              <a:gd name="T121" fmla="*/ T120 w 1007"/>
                              <a:gd name="T122" fmla="+- 0 1788 1682"/>
                              <a:gd name="T123" fmla="*/ 1788 h 429"/>
                              <a:gd name="T124" fmla="+- 0 5038 5033"/>
                              <a:gd name="T125" fmla="*/ T124 w 1007"/>
                              <a:gd name="T126" fmla="+- 0 1762 1682"/>
                              <a:gd name="T127" fmla="*/ 1762 h 429"/>
                              <a:gd name="T128" fmla="+- 0 5043 5033"/>
                              <a:gd name="T129" fmla="*/ T128 w 1007"/>
                              <a:gd name="T130" fmla="+- 0 1736 1682"/>
                              <a:gd name="T131" fmla="*/ 1736 h 429"/>
                              <a:gd name="T132" fmla="+- 0 6022 5033"/>
                              <a:gd name="T133" fmla="*/ T132 w 1007"/>
                              <a:gd name="T134" fmla="+- 0 1699 1682"/>
                              <a:gd name="T135" fmla="*/ 1699 h 429"/>
                              <a:gd name="T136" fmla="+- 0 6021 5033"/>
                              <a:gd name="T137" fmla="*/ T136 w 1007"/>
                              <a:gd name="T138" fmla="+- 0 1696 1682"/>
                              <a:gd name="T139" fmla="*/ 1696 h 429"/>
                              <a:gd name="T140" fmla="+- 0 6020 5033"/>
                              <a:gd name="T141" fmla="*/ T140 w 1007"/>
                              <a:gd name="T142" fmla="+- 0 1693 1682"/>
                              <a:gd name="T143" fmla="*/ 1693 h 429"/>
                              <a:gd name="T144" fmla="+- 0 6019 5033"/>
                              <a:gd name="T145" fmla="*/ T144 w 1007"/>
                              <a:gd name="T146" fmla="+- 0 1690 1682"/>
                              <a:gd name="T147" fmla="*/ 1690 h 429"/>
                              <a:gd name="T148" fmla="+- 0 6020 5033"/>
                              <a:gd name="T149" fmla="*/ T148 w 1007"/>
                              <a:gd name="T150" fmla="+- 0 1693 1682"/>
                              <a:gd name="T151" fmla="*/ 1693 h 429"/>
                              <a:gd name="T152" fmla="+- 0 6021 5033"/>
                              <a:gd name="T153" fmla="*/ T152 w 1007"/>
                              <a:gd name="T154" fmla="+- 0 1696 1682"/>
                              <a:gd name="T155" fmla="*/ 1696 h 429"/>
                              <a:gd name="T156" fmla="+- 0 6022 5033"/>
                              <a:gd name="T157" fmla="*/ T156 w 1007"/>
                              <a:gd name="T158" fmla="+- 0 1699 1682"/>
                              <a:gd name="T159" fmla="*/ 1699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7" h="429">
                                <a:moveTo>
                                  <a:pt x="10" y="54"/>
                                </a:moveTo>
                                <a:lnTo>
                                  <a:pt x="73" y="30"/>
                                </a:lnTo>
                                <a:lnTo>
                                  <a:pt x="98" y="85"/>
                                </a:lnTo>
                                <a:lnTo>
                                  <a:pt x="127" y="50"/>
                                </a:lnTo>
                                <a:lnTo>
                                  <a:pt x="213" y="106"/>
                                </a:lnTo>
                                <a:lnTo>
                                  <a:pt x="261" y="88"/>
                                </a:lnTo>
                                <a:lnTo>
                                  <a:pt x="462" y="197"/>
                                </a:lnTo>
                                <a:lnTo>
                                  <a:pt x="716" y="44"/>
                                </a:lnTo>
                                <a:lnTo>
                                  <a:pt x="757" y="61"/>
                                </a:lnTo>
                                <a:lnTo>
                                  <a:pt x="808" y="18"/>
                                </a:lnTo>
                                <a:lnTo>
                                  <a:pt x="853" y="67"/>
                                </a:lnTo>
                                <a:lnTo>
                                  <a:pt x="856" y="0"/>
                                </a:lnTo>
                                <a:lnTo>
                                  <a:pt x="917" y="42"/>
                                </a:lnTo>
                                <a:lnTo>
                                  <a:pt x="989" y="17"/>
                                </a:lnTo>
                                <a:lnTo>
                                  <a:pt x="996" y="52"/>
                                </a:lnTo>
                                <a:lnTo>
                                  <a:pt x="1002" y="87"/>
                                </a:lnTo>
                                <a:lnTo>
                                  <a:pt x="1006" y="123"/>
                                </a:lnTo>
                                <a:lnTo>
                                  <a:pt x="1007" y="160"/>
                                </a:lnTo>
                                <a:lnTo>
                                  <a:pt x="1005" y="198"/>
                                </a:lnTo>
                                <a:lnTo>
                                  <a:pt x="1002" y="235"/>
                                </a:lnTo>
                                <a:lnTo>
                                  <a:pt x="996" y="271"/>
                                </a:lnTo>
                                <a:lnTo>
                                  <a:pt x="988" y="306"/>
                                </a:lnTo>
                                <a:lnTo>
                                  <a:pt x="664" y="429"/>
                                </a:lnTo>
                                <a:lnTo>
                                  <a:pt x="256" y="421"/>
                                </a:lnTo>
                                <a:lnTo>
                                  <a:pt x="27" y="335"/>
                                </a:lnTo>
                                <a:lnTo>
                                  <a:pt x="15" y="293"/>
                                </a:lnTo>
                                <a:lnTo>
                                  <a:pt x="7" y="250"/>
                                </a:lnTo>
                                <a:lnTo>
                                  <a:pt x="2" y="206"/>
                                </a:lnTo>
                                <a:lnTo>
                                  <a:pt x="0" y="160"/>
                                </a:lnTo>
                                <a:lnTo>
                                  <a:pt x="0" y="133"/>
                                </a:lnTo>
                                <a:lnTo>
                                  <a:pt x="2" y="106"/>
                                </a:lnTo>
                                <a:lnTo>
                                  <a:pt x="5" y="80"/>
                                </a:lnTo>
                                <a:lnTo>
                                  <a:pt x="10" y="54"/>
                                </a:lnTo>
                                <a:close/>
                                <a:moveTo>
                                  <a:pt x="989" y="17"/>
                                </a:moveTo>
                                <a:lnTo>
                                  <a:pt x="988" y="14"/>
                                </a:lnTo>
                                <a:lnTo>
                                  <a:pt x="987" y="11"/>
                                </a:lnTo>
                                <a:lnTo>
                                  <a:pt x="986" y="8"/>
                                </a:lnTo>
                                <a:lnTo>
                                  <a:pt x="987" y="11"/>
                                </a:lnTo>
                                <a:lnTo>
                                  <a:pt x="988" y="14"/>
                                </a:lnTo>
                                <a:lnTo>
                                  <a:pt x="989" y="17"/>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60" y="1793"/>
                            <a:ext cx="37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57"/>
                        <wps:cNvSpPr>
                          <a:spLocks/>
                        </wps:cNvSpPr>
                        <wps:spPr bwMode="auto">
                          <a:xfrm>
                            <a:off x="5107" y="1872"/>
                            <a:ext cx="304" cy="50"/>
                          </a:xfrm>
                          <a:custGeom>
                            <a:avLst/>
                            <a:gdLst>
                              <a:gd name="T0" fmla="+- 0 5206 5108"/>
                              <a:gd name="T1" fmla="*/ T0 w 304"/>
                              <a:gd name="T2" fmla="+- 0 1872 1872"/>
                              <a:gd name="T3" fmla="*/ 1872 h 50"/>
                              <a:gd name="T4" fmla="+- 0 5108 5108"/>
                              <a:gd name="T5" fmla="*/ T4 w 304"/>
                              <a:gd name="T6" fmla="+- 0 1921 1872"/>
                              <a:gd name="T7" fmla="*/ 1921 h 50"/>
                              <a:gd name="T8" fmla="+- 0 5118 5108"/>
                              <a:gd name="T9" fmla="*/ T8 w 304"/>
                              <a:gd name="T10" fmla="+- 0 1921 1872"/>
                              <a:gd name="T11" fmla="*/ 1921 h 50"/>
                              <a:gd name="T12" fmla="+- 0 5204 5108"/>
                              <a:gd name="T13" fmla="*/ T12 w 304"/>
                              <a:gd name="T14" fmla="+- 0 1881 1872"/>
                              <a:gd name="T15" fmla="*/ 1881 h 50"/>
                              <a:gd name="T16" fmla="+- 0 5281 5108"/>
                              <a:gd name="T17" fmla="*/ T16 w 304"/>
                              <a:gd name="T18" fmla="+- 0 1921 1872"/>
                              <a:gd name="T19" fmla="*/ 1921 h 50"/>
                              <a:gd name="T20" fmla="+- 0 5412 5108"/>
                              <a:gd name="T21" fmla="*/ T20 w 304"/>
                              <a:gd name="T22" fmla="+- 0 1906 1872"/>
                              <a:gd name="T23" fmla="*/ 1906 h 50"/>
                              <a:gd name="T24" fmla="+- 0 5412 5108"/>
                              <a:gd name="T25" fmla="*/ T24 w 304"/>
                              <a:gd name="T26" fmla="+- 0 1896 1872"/>
                              <a:gd name="T27" fmla="*/ 1896 h 50"/>
                              <a:gd name="T28" fmla="+- 0 5282 5108"/>
                              <a:gd name="T29" fmla="*/ T28 w 304"/>
                              <a:gd name="T30" fmla="+- 0 1914 1872"/>
                              <a:gd name="T31" fmla="*/ 1914 h 50"/>
                              <a:gd name="T32" fmla="+- 0 5206 5108"/>
                              <a:gd name="T33" fmla="*/ T32 w 304"/>
                              <a:gd name="T34" fmla="+- 0 1872 1872"/>
                              <a:gd name="T35" fmla="*/ 18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4" h="50">
                                <a:moveTo>
                                  <a:pt x="98" y="0"/>
                                </a:moveTo>
                                <a:lnTo>
                                  <a:pt x="0" y="49"/>
                                </a:lnTo>
                                <a:lnTo>
                                  <a:pt x="10" y="49"/>
                                </a:lnTo>
                                <a:lnTo>
                                  <a:pt x="96" y="9"/>
                                </a:lnTo>
                                <a:lnTo>
                                  <a:pt x="173" y="49"/>
                                </a:lnTo>
                                <a:lnTo>
                                  <a:pt x="304" y="34"/>
                                </a:lnTo>
                                <a:lnTo>
                                  <a:pt x="304" y="24"/>
                                </a:lnTo>
                                <a:lnTo>
                                  <a:pt x="174" y="42"/>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58"/>
                        <wps:cNvSpPr>
                          <a:spLocks/>
                        </wps:cNvSpPr>
                        <wps:spPr bwMode="auto">
                          <a:xfrm>
                            <a:off x="5262" y="2177"/>
                            <a:ext cx="548" cy="101"/>
                          </a:xfrm>
                          <a:custGeom>
                            <a:avLst/>
                            <a:gdLst>
                              <a:gd name="T0" fmla="+- 0 5464 5262"/>
                              <a:gd name="T1" fmla="*/ T0 w 548"/>
                              <a:gd name="T2" fmla="+- 0 2213 2177"/>
                              <a:gd name="T3" fmla="*/ 2213 h 101"/>
                              <a:gd name="T4" fmla="+- 0 5479 5262"/>
                              <a:gd name="T5" fmla="*/ T4 w 548"/>
                              <a:gd name="T6" fmla="+- 0 2213 2177"/>
                              <a:gd name="T7" fmla="*/ 2213 h 101"/>
                              <a:gd name="T8" fmla="+- 0 5447 5262"/>
                              <a:gd name="T9" fmla="*/ T8 w 548"/>
                              <a:gd name="T10" fmla="+- 0 2256 2177"/>
                              <a:gd name="T11" fmla="*/ 2256 h 101"/>
                              <a:gd name="T12" fmla="+- 0 5426 5262"/>
                              <a:gd name="T13" fmla="*/ T12 w 548"/>
                              <a:gd name="T14" fmla="+- 0 2234 2177"/>
                              <a:gd name="T15" fmla="*/ 2234 h 101"/>
                              <a:gd name="T16" fmla="+- 0 5436 5262"/>
                              <a:gd name="T17" fmla="*/ T16 w 548"/>
                              <a:gd name="T18" fmla="+- 0 2234 2177"/>
                              <a:gd name="T19" fmla="*/ 2234 h 101"/>
                              <a:gd name="T20" fmla="+- 0 5601 5262"/>
                              <a:gd name="T21" fmla="*/ T20 w 548"/>
                              <a:gd name="T22" fmla="+- 0 2221 2177"/>
                              <a:gd name="T23" fmla="*/ 2221 h 101"/>
                              <a:gd name="T24" fmla="+- 0 5592 5262"/>
                              <a:gd name="T25" fmla="*/ T24 w 548"/>
                              <a:gd name="T26" fmla="+- 0 2213 2177"/>
                              <a:gd name="T27" fmla="*/ 2213 h 101"/>
                              <a:gd name="T28" fmla="+- 0 5602 5262"/>
                              <a:gd name="T29" fmla="*/ T28 w 548"/>
                              <a:gd name="T30" fmla="+- 0 2190 2177"/>
                              <a:gd name="T31" fmla="*/ 2190 h 101"/>
                              <a:gd name="T32" fmla="+- 0 5519 5262"/>
                              <a:gd name="T33" fmla="*/ T32 w 548"/>
                              <a:gd name="T34" fmla="+- 0 2198 2177"/>
                              <a:gd name="T35" fmla="*/ 2198 h 101"/>
                              <a:gd name="T36" fmla="+- 0 5516 5262"/>
                              <a:gd name="T37" fmla="*/ T36 w 548"/>
                              <a:gd name="T38" fmla="+- 0 2190 2177"/>
                              <a:gd name="T39" fmla="*/ 2190 h 101"/>
                              <a:gd name="T40" fmla="+- 0 5533 5262"/>
                              <a:gd name="T41" fmla="*/ T40 w 548"/>
                              <a:gd name="T42" fmla="+- 0 2214 2177"/>
                              <a:gd name="T43" fmla="*/ 2214 h 101"/>
                              <a:gd name="T44" fmla="+- 0 5530 5262"/>
                              <a:gd name="T45" fmla="*/ T44 w 548"/>
                              <a:gd name="T46" fmla="+- 0 2201 2177"/>
                              <a:gd name="T47" fmla="*/ 2201 h 101"/>
                              <a:gd name="T48" fmla="+- 0 5548 5262"/>
                              <a:gd name="T49" fmla="*/ T48 w 548"/>
                              <a:gd name="T50" fmla="+- 0 2203 2177"/>
                              <a:gd name="T51" fmla="*/ 2203 h 101"/>
                              <a:gd name="T52" fmla="+- 0 5537 5262"/>
                              <a:gd name="T53" fmla="*/ T52 w 548"/>
                              <a:gd name="T54" fmla="+- 0 2191 2177"/>
                              <a:gd name="T55" fmla="*/ 2191 h 101"/>
                              <a:gd name="T56" fmla="+- 0 5544 5262"/>
                              <a:gd name="T57" fmla="*/ T56 w 548"/>
                              <a:gd name="T58" fmla="+- 0 2196 2177"/>
                              <a:gd name="T59" fmla="*/ 2196 h 101"/>
                              <a:gd name="T60" fmla="+- 0 5526 5262"/>
                              <a:gd name="T61" fmla="*/ T60 w 548"/>
                              <a:gd name="T62" fmla="+- 0 2181 2177"/>
                              <a:gd name="T63" fmla="*/ 2181 h 101"/>
                              <a:gd name="T64" fmla="+- 0 5547 5262"/>
                              <a:gd name="T65" fmla="*/ T64 w 548"/>
                              <a:gd name="T66" fmla="+- 0 2184 2177"/>
                              <a:gd name="T67" fmla="*/ 2184 h 101"/>
                              <a:gd name="T68" fmla="+- 0 5558 5262"/>
                              <a:gd name="T69" fmla="*/ T68 w 548"/>
                              <a:gd name="T70" fmla="+- 0 2213 2177"/>
                              <a:gd name="T71" fmla="*/ 2213 h 101"/>
                              <a:gd name="T72" fmla="+- 0 5568 5262"/>
                              <a:gd name="T73" fmla="*/ T72 w 548"/>
                              <a:gd name="T74" fmla="+- 0 2213 2177"/>
                              <a:gd name="T75" fmla="*/ 2213 h 101"/>
                              <a:gd name="T76" fmla="+- 0 5272 5262"/>
                              <a:gd name="T77" fmla="*/ T76 w 548"/>
                              <a:gd name="T78" fmla="+- 0 2268 2177"/>
                              <a:gd name="T79" fmla="*/ 2268 h 101"/>
                              <a:gd name="T80" fmla="+- 0 5281 5262"/>
                              <a:gd name="T81" fmla="*/ T80 w 548"/>
                              <a:gd name="T82" fmla="+- 0 2255 2177"/>
                              <a:gd name="T83" fmla="*/ 2255 h 101"/>
                              <a:gd name="T84" fmla="+- 0 5300 5262"/>
                              <a:gd name="T85" fmla="*/ T84 w 548"/>
                              <a:gd name="T86" fmla="+- 0 2233 2177"/>
                              <a:gd name="T87" fmla="*/ 2233 h 101"/>
                              <a:gd name="T88" fmla="+- 0 5311 5262"/>
                              <a:gd name="T89" fmla="*/ T88 w 548"/>
                              <a:gd name="T90" fmla="+- 0 2268 2177"/>
                              <a:gd name="T91" fmla="*/ 2268 h 101"/>
                              <a:gd name="T92" fmla="+- 0 5341 5262"/>
                              <a:gd name="T93" fmla="*/ T92 w 548"/>
                              <a:gd name="T94" fmla="+- 0 2233 2177"/>
                              <a:gd name="T95" fmla="*/ 2233 h 101"/>
                              <a:gd name="T96" fmla="+- 0 5380 5262"/>
                              <a:gd name="T97" fmla="*/ T96 w 548"/>
                              <a:gd name="T98" fmla="+- 0 2233 2177"/>
                              <a:gd name="T99" fmla="*/ 2233 h 101"/>
                              <a:gd name="T100" fmla="+- 0 5383 5262"/>
                              <a:gd name="T101" fmla="*/ T100 w 548"/>
                              <a:gd name="T102" fmla="+- 0 2244 2177"/>
                              <a:gd name="T103" fmla="*/ 2244 h 101"/>
                              <a:gd name="T104" fmla="+- 0 5393 5262"/>
                              <a:gd name="T105" fmla="*/ T104 w 548"/>
                              <a:gd name="T106" fmla="+- 0 2260 2177"/>
                              <a:gd name="T107" fmla="*/ 2260 h 101"/>
                              <a:gd name="T108" fmla="+- 0 5410 5262"/>
                              <a:gd name="T109" fmla="*/ T108 w 548"/>
                              <a:gd name="T110" fmla="+- 0 2233 2177"/>
                              <a:gd name="T111" fmla="*/ 2233 h 101"/>
                              <a:gd name="T112" fmla="+- 0 5396 5262"/>
                              <a:gd name="T113" fmla="*/ T112 w 548"/>
                              <a:gd name="T114" fmla="+- 0 2256 2177"/>
                              <a:gd name="T115" fmla="*/ 2256 h 101"/>
                              <a:gd name="T116" fmla="+- 0 5394 5262"/>
                              <a:gd name="T117" fmla="*/ T116 w 548"/>
                              <a:gd name="T118" fmla="+- 0 2248 2177"/>
                              <a:gd name="T119" fmla="*/ 2248 h 101"/>
                              <a:gd name="T120" fmla="+- 0 5483 5262"/>
                              <a:gd name="T121" fmla="*/ T120 w 548"/>
                              <a:gd name="T122" fmla="+- 0 2268 2177"/>
                              <a:gd name="T123" fmla="*/ 2268 h 101"/>
                              <a:gd name="T124" fmla="+- 0 5499 5262"/>
                              <a:gd name="T125" fmla="*/ T124 w 548"/>
                              <a:gd name="T126" fmla="+- 0 2233 2177"/>
                              <a:gd name="T127" fmla="*/ 2233 h 101"/>
                              <a:gd name="T128" fmla="+- 0 5526 5262"/>
                              <a:gd name="T129" fmla="*/ T128 w 548"/>
                              <a:gd name="T130" fmla="+- 0 2256 2177"/>
                              <a:gd name="T131" fmla="*/ 2256 h 101"/>
                              <a:gd name="T132" fmla="+- 0 5526 5262"/>
                              <a:gd name="T133" fmla="*/ T132 w 548"/>
                              <a:gd name="T134" fmla="+- 0 2245 2177"/>
                              <a:gd name="T135" fmla="*/ 2245 h 101"/>
                              <a:gd name="T136" fmla="+- 0 5561 5262"/>
                              <a:gd name="T137" fmla="*/ T136 w 548"/>
                              <a:gd name="T138" fmla="+- 0 2249 2177"/>
                              <a:gd name="T139" fmla="*/ 2249 h 101"/>
                              <a:gd name="T140" fmla="+- 0 5561 5262"/>
                              <a:gd name="T141" fmla="*/ T140 w 548"/>
                              <a:gd name="T142" fmla="+- 0 2234 2177"/>
                              <a:gd name="T143" fmla="*/ 2234 h 101"/>
                              <a:gd name="T144" fmla="+- 0 5584 5262"/>
                              <a:gd name="T145" fmla="*/ T144 w 548"/>
                              <a:gd name="T146" fmla="+- 0 2268 2177"/>
                              <a:gd name="T147" fmla="*/ 2268 h 101"/>
                              <a:gd name="T148" fmla="+- 0 5588 5262"/>
                              <a:gd name="T149" fmla="*/ T148 w 548"/>
                              <a:gd name="T150" fmla="+- 0 2251 2177"/>
                              <a:gd name="T151" fmla="*/ 2251 h 101"/>
                              <a:gd name="T152" fmla="+- 0 5577 5262"/>
                              <a:gd name="T153" fmla="*/ T152 w 548"/>
                              <a:gd name="T154" fmla="+- 0 2234 2177"/>
                              <a:gd name="T155" fmla="*/ 2234 h 101"/>
                              <a:gd name="T156" fmla="+- 0 5593 5262"/>
                              <a:gd name="T157" fmla="*/ T156 w 548"/>
                              <a:gd name="T158" fmla="+- 0 2259 2177"/>
                              <a:gd name="T159" fmla="*/ 2259 h 101"/>
                              <a:gd name="T160" fmla="+- 0 5580 5262"/>
                              <a:gd name="T161" fmla="*/ T160 w 548"/>
                              <a:gd name="T162" fmla="+- 0 2248 2177"/>
                              <a:gd name="T163" fmla="*/ 2248 h 101"/>
                              <a:gd name="T164" fmla="+- 0 5592 5262"/>
                              <a:gd name="T165" fmla="*/ T164 w 548"/>
                              <a:gd name="T166" fmla="+- 0 2240 2177"/>
                              <a:gd name="T167" fmla="*/ 2240 h 101"/>
                              <a:gd name="T168" fmla="+- 0 5606 5262"/>
                              <a:gd name="T169" fmla="*/ T168 w 548"/>
                              <a:gd name="T170" fmla="+- 0 2258 2177"/>
                              <a:gd name="T171" fmla="*/ 2258 h 101"/>
                              <a:gd name="T172" fmla="+- 0 5594 5262"/>
                              <a:gd name="T173" fmla="*/ T172 w 548"/>
                              <a:gd name="T174" fmla="+- 0 2244 2177"/>
                              <a:gd name="T175" fmla="*/ 2244 h 101"/>
                              <a:gd name="T176" fmla="+- 0 5637 5262"/>
                              <a:gd name="T177" fmla="*/ T176 w 548"/>
                              <a:gd name="T178" fmla="+- 0 2261 2177"/>
                              <a:gd name="T179" fmla="*/ 2261 h 101"/>
                              <a:gd name="T180" fmla="+- 0 5632 5262"/>
                              <a:gd name="T181" fmla="*/ T180 w 548"/>
                              <a:gd name="T182" fmla="+- 0 2244 2177"/>
                              <a:gd name="T183" fmla="*/ 2244 h 101"/>
                              <a:gd name="T184" fmla="+- 0 5636 5262"/>
                              <a:gd name="T185" fmla="*/ T184 w 548"/>
                              <a:gd name="T186" fmla="+- 0 2246 2177"/>
                              <a:gd name="T187" fmla="*/ 2246 h 101"/>
                              <a:gd name="T188" fmla="+- 0 5631 5262"/>
                              <a:gd name="T189" fmla="*/ T188 w 548"/>
                              <a:gd name="T190" fmla="+- 0 2241 2177"/>
                              <a:gd name="T191" fmla="*/ 2241 h 101"/>
                              <a:gd name="T192" fmla="+- 0 5648 5262"/>
                              <a:gd name="T193" fmla="*/ T192 w 548"/>
                              <a:gd name="T194" fmla="+- 0 2256 2177"/>
                              <a:gd name="T195" fmla="*/ 2256 h 101"/>
                              <a:gd name="T196" fmla="+- 0 5663 5262"/>
                              <a:gd name="T197" fmla="*/ T196 w 548"/>
                              <a:gd name="T198" fmla="+- 0 2258 2177"/>
                              <a:gd name="T199" fmla="*/ 2258 h 101"/>
                              <a:gd name="T200" fmla="+- 0 5672 5262"/>
                              <a:gd name="T201" fmla="*/ T200 w 548"/>
                              <a:gd name="T202" fmla="+- 0 2244 2177"/>
                              <a:gd name="T203" fmla="*/ 2244 h 101"/>
                              <a:gd name="T204" fmla="+- 0 5666 5262"/>
                              <a:gd name="T205" fmla="*/ T204 w 548"/>
                              <a:gd name="T206" fmla="+- 0 2258 2177"/>
                              <a:gd name="T207" fmla="*/ 2258 h 101"/>
                              <a:gd name="T208" fmla="+- 0 5667 5262"/>
                              <a:gd name="T209" fmla="*/ T208 w 548"/>
                              <a:gd name="T210" fmla="+- 0 2232 2177"/>
                              <a:gd name="T211" fmla="*/ 2232 h 101"/>
                              <a:gd name="T212" fmla="+- 0 5699 5262"/>
                              <a:gd name="T213" fmla="*/ T212 w 548"/>
                              <a:gd name="T214" fmla="+- 0 2254 2177"/>
                              <a:gd name="T215" fmla="*/ 2254 h 101"/>
                              <a:gd name="T216" fmla="+- 0 5709 5262"/>
                              <a:gd name="T217" fmla="*/ T216 w 548"/>
                              <a:gd name="T218" fmla="+- 0 2258 2177"/>
                              <a:gd name="T219" fmla="*/ 2258 h 101"/>
                              <a:gd name="T220" fmla="+- 0 5730 5262"/>
                              <a:gd name="T221" fmla="*/ T220 w 548"/>
                              <a:gd name="T222" fmla="+- 0 2268 2177"/>
                              <a:gd name="T223" fmla="*/ 2268 h 101"/>
                              <a:gd name="T224" fmla="+- 0 5744 5262"/>
                              <a:gd name="T225" fmla="*/ T224 w 548"/>
                              <a:gd name="T226" fmla="+- 0 2244 2177"/>
                              <a:gd name="T227" fmla="*/ 2244 h 101"/>
                              <a:gd name="T228" fmla="+- 0 5766 5262"/>
                              <a:gd name="T229" fmla="*/ T228 w 548"/>
                              <a:gd name="T230" fmla="+- 0 2233 2177"/>
                              <a:gd name="T231" fmla="*/ 2233 h 101"/>
                              <a:gd name="T232" fmla="+- 0 5784 5262"/>
                              <a:gd name="T233" fmla="*/ T232 w 548"/>
                              <a:gd name="T234" fmla="+- 0 2268 2177"/>
                              <a:gd name="T235" fmla="*/ 2268 h 101"/>
                              <a:gd name="T236" fmla="+- 0 5797 5262"/>
                              <a:gd name="T237" fmla="*/ T236 w 548"/>
                              <a:gd name="T238" fmla="+- 0 2234 2177"/>
                              <a:gd name="T239" fmla="*/ 223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8" h="101">
                                <a:moveTo>
                                  <a:pt x="230" y="36"/>
                                </a:moveTo>
                                <a:lnTo>
                                  <a:pt x="221" y="36"/>
                                </a:lnTo>
                                <a:lnTo>
                                  <a:pt x="220" y="44"/>
                                </a:lnTo>
                                <a:lnTo>
                                  <a:pt x="228" y="44"/>
                                </a:lnTo>
                                <a:lnTo>
                                  <a:pt x="230" y="36"/>
                                </a:lnTo>
                                <a:close/>
                                <a:moveTo>
                                  <a:pt x="212" y="1"/>
                                </a:moveTo>
                                <a:lnTo>
                                  <a:pt x="202" y="1"/>
                                </a:lnTo>
                                <a:lnTo>
                                  <a:pt x="199" y="12"/>
                                </a:lnTo>
                                <a:lnTo>
                                  <a:pt x="202" y="12"/>
                                </a:lnTo>
                                <a:lnTo>
                                  <a:pt x="202" y="36"/>
                                </a:lnTo>
                                <a:lnTo>
                                  <a:pt x="212" y="36"/>
                                </a:lnTo>
                                <a:lnTo>
                                  <a:pt x="212" y="24"/>
                                </a:lnTo>
                                <a:lnTo>
                                  <a:pt x="223" y="24"/>
                                </a:lnTo>
                                <a:lnTo>
                                  <a:pt x="220" y="17"/>
                                </a:lnTo>
                                <a:lnTo>
                                  <a:pt x="222" y="13"/>
                                </a:lnTo>
                                <a:lnTo>
                                  <a:pt x="212" y="13"/>
                                </a:lnTo>
                                <a:lnTo>
                                  <a:pt x="212" y="1"/>
                                </a:lnTo>
                                <a:close/>
                                <a:moveTo>
                                  <a:pt x="223" y="24"/>
                                </a:moveTo>
                                <a:lnTo>
                                  <a:pt x="212" y="24"/>
                                </a:lnTo>
                                <a:lnTo>
                                  <a:pt x="217" y="36"/>
                                </a:lnTo>
                                <a:lnTo>
                                  <a:pt x="230" y="36"/>
                                </a:lnTo>
                                <a:lnTo>
                                  <a:pt x="230" y="35"/>
                                </a:lnTo>
                                <a:lnTo>
                                  <a:pt x="229" y="35"/>
                                </a:lnTo>
                                <a:lnTo>
                                  <a:pt x="223" y="24"/>
                                </a:lnTo>
                                <a:close/>
                                <a:moveTo>
                                  <a:pt x="228" y="1"/>
                                </a:moveTo>
                                <a:lnTo>
                                  <a:pt x="217" y="1"/>
                                </a:lnTo>
                                <a:lnTo>
                                  <a:pt x="212" y="13"/>
                                </a:lnTo>
                                <a:lnTo>
                                  <a:pt x="222" y="13"/>
                                </a:lnTo>
                                <a:lnTo>
                                  <a:pt x="228" y="1"/>
                                </a:lnTo>
                                <a:close/>
                                <a:moveTo>
                                  <a:pt x="185" y="79"/>
                                </a:moveTo>
                                <a:lnTo>
                                  <a:pt x="174" y="79"/>
                                </a:lnTo>
                                <a:lnTo>
                                  <a:pt x="179" y="91"/>
                                </a:lnTo>
                                <a:lnTo>
                                  <a:pt x="184" y="91"/>
                                </a:lnTo>
                                <a:lnTo>
                                  <a:pt x="183" y="100"/>
                                </a:lnTo>
                                <a:lnTo>
                                  <a:pt x="191" y="100"/>
                                </a:lnTo>
                                <a:lnTo>
                                  <a:pt x="193" y="91"/>
                                </a:lnTo>
                                <a:lnTo>
                                  <a:pt x="192" y="91"/>
                                </a:lnTo>
                                <a:lnTo>
                                  <a:pt x="185" y="79"/>
                                </a:lnTo>
                                <a:close/>
                                <a:moveTo>
                                  <a:pt x="174" y="57"/>
                                </a:moveTo>
                                <a:lnTo>
                                  <a:pt x="164" y="57"/>
                                </a:lnTo>
                                <a:lnTo>
                                  <a:pt x="161" y="68"/>
                                </a:lnTo>
                                <a:lnTo>
                                  <a:pt x="164" y="68"/>
                                </a:lnTo>
                                <a:lnTo>
                                  <a:pt x="164" y="91"/>
                                </a:lnTo>
                                <a:lnTo>
                                  <a:pt x="174" y="91"/>
                                </a:lnTo>
                                <a:lnTo>
                                  <a:pt x="174" y="79"/>
                                </a:lnTo>
                                <a:lnTo>
                                  <a:pt x="185" y="79"/>
                                </a:lnTo>
                                <a:lnTo>
                                  <a:pt x="182" y="73"/>
                                </a:lnTo>
                                <a:lnTo>
                                  <a:pt x="184" y="69"/>
                                </a:lnTo>
                                <a:lnTo>
                                  <a:pt x="174" y="69"/>
                                </a:lnTo>
                                <a:lnTo>
                                  <a:pt x="174" y="57"/>
                                </a:lnTo>
                                <a:close/>
                                <a:moveTo>
                                  <a:pt x="190" y="57"/>
                                </a:moveTo>
                                <a:lnTo>
                                  <a:pt x="179" y="57"/>
                                </a:lnTo>
                                <a:lnTo>
                                  <a:pt x="174" y="69"/>
                                </a:lnTo>
                                <a:lnTo>
                                  <a:pt x="184" y="69"/>
                                </a:lnTo>
                                <a:lnTo>
                                  <a:pt x="190" y="57"/>
                                </a:lnTo>
                                <a:close/>
                                <a:moveTo>
                                  <a:pt x="341" y="24"/>
                                </a:moveTo>
                                <a:lnTo>
                                  <a:pt x="330" y="24"/>
                                </a:lnTo>
                                <a:lnTo>
                                  <a:pt x="335" y="36"/>
                                </a:lnTo>
                                <a:lnTo>
                                  <a:pt x="341" y="36"/>
                                </a:lnTo>
                                <a:lnTo>
                                  <a:pt x="339" y="44"/>
                                </a:lnTo>
                                <a:lnTo>
                                  <a:pt x="347" y="44"/>
                                </a:lnTo>
                                <a:lnTo>
                                  <a:pt x="349" y="35"/>
                                </a:lnTo>
                                <a:lnTo>
                                  <a:pt x="347" y="35"/>
                                </a:lnTo>
                                <a:lnTo>
                                  <a:pt x="341" y="24"/>
                                </a:lnTo>
                                <a:close/>
                                <a:moveTo>
                                  <a:pt x="330" y="1"/>
                                </a:moveTo>
                                <a:lnTo>
                                  <a:pt x="320" y="1"/>
                                </a:lnTo>
                                <a:lnTo>
                                  <a:pt x="317" y="12"/>
                                </a:lnTo>
                                <a:lnTo>
                                  <a:pt x="320" y="12"/>
                                </a:lnTo>
                                <a:lnTo>
                                  <a:pt x="320" y="36"/>
                                </a:lnTo>
                                <a:lnTo>
                                  <a:pt x="330" y="36"/>
                                </a:lnTo>
                                <a:lnTo>
                                  <a:pt x="330" y="24"/>
                                </a:lnTo>
                                <a:lnTo>
                                  <a:pt x="341" y="24"/>
                                </a:lnTo>
                                <a:lnTo>
                                  <a:pt x="338" y="17"/>
                                </a:lnTo>
                                <a:lnTo>
                                  <a:pt x="340" y="13"/>
                                </a:lnTo>
                                <a:lnTo>
                                  <a:pt x="330" y="13"/>
                                </a:lnTo>
                                <a:lnTo>
                                  <a:pt x="330" y="1"/>
                                </a:lnTo>
                                <a:close/>
                                <a:moveTo>
                                  <a:pt x="346" y="1"/>
                                </a:moveTo>
                                <a:lnTo>
                                  <a:pt x="335" y="1"/>
                                </a:lnTo>
                                <a:lnTo>
                                  <a:pt x="330" y="13"/>
                                </a:lnTo>
                                <a:lnTo>
                                  <a:pt x="340" y="13"/>
                                </a:lnTo>
                                <a:lnTo>
                                  <a:pt x="346" y="1"/>
                                </a:lnTo>
                                <a:close/>
                                <a:moveTo>
                                  <a:pt x="251" y="1"/>
                                </a:moveTo>
                                <a:lnTo>
                                  <a:pt x="237" y="1"/>
                                </a:lnTo>
                                <a:lnTo>
                                  <a:pt x="234" y="12"/>
                                </a:lnTo>
                                <a:lnTo>
                                  <a:pt x="237" y="12"/>
                                </a:lnTo>
                                <a:lnTo>
                                  <a:pt x="230" y="36"/>
                                </a:lnTo>
                                <a:lnTo>
                                  <a:pt x="240" y="36"/>
                                </a:lnTo>
                                <a:lnTo>
                                  <a:pt x="241" y="31"/>
                                </a:lnTo>
                                <a:lnTo>
                                  <a:pt x="259" y="31"/>
                                </a:lnTo>
                                <a:lnTo>
                                  <a:pt x="257" y="21"/>
                                </a:lnTo>
                                <a:lnTo>
                                  <a:pt x="243" y="21"/>
                                </a:lnTo>
                                <a:lnTo>
                                  <a:pt x="245" y="13"/>
                                </a:lnTo>
                                <a:lnTo>
                                  <a:pt x="254" y="13"/>
                                </a:lnTo>
                                <a:lnTo>
                                  <a:pt x="251" y="1"/>
                                </a:lnTo>
                                <a:close/>
                                <a:moveTo>
                                  <a:pt x="259" y="31"/>
                                </a:moveTo>
                                <a:lnTo>
                                  <a:pt x="249" y="31"/>
                                </a:lnTo>
                                <a:lnTo>
                                  <a:pt x="250" y="36"/>
                                </a:lnTo>
                                <a:lnTo>
                                  <a:pt x="260" y="36"/>
                                </a:lnTo>
                                <a:lnTo>
                                  <a:pt x="259" y="31"/>
                                </a:lnTo>
                                <a:close/>
                                <a:moveTo>
                                  <a:pt x="254" y="13"/>
                                </a:moveTo>
                                <a:lnTo>
                                  <a:pt x="245" y="13"/>
                                </a:lnTo>
                                <a:lnTo>
                                  <a:pt x="247" y="21"/>
                                </a:lnTo>
                                <a:lnTo>
                                  <a:pt x="257" y="21"/>
                                </a:lnTo>
                                <a:lnTo>
                                  <a:pt x="254" y="13"/>
                                </a:lnTo>
                                <a:close/>
                                <a:moveTo>
                                  <a:pt x="267" y="23"/>
                                </a:moveTo>
                                <a:lnTo>
                                  <a:pt x="261" y="30"/>
                                </a:lnTo>
                                <a:lnTo>
                                  <a:pt x="262" y="32"/>
                                </a:lnTo>
                                <a:lnTo>
                                  <a:pt x="264" y="34"/>
                                </a:lnTo>
                                <a:lnTo>
                                  <a:pt x="269" y="36"/>
                                </a:lnTo>
                                <a:lnTo>
                                  <a:pt x="271" y="37"/>
                                </a:lnTo>
                                <a:lnTo>
                                  <a:pt x="274" y="37"/>
                                </a:lnTo>
                                <a:lnTo>
                                  <a:pt x="278" y="37"/>
                                </a:lnTo>
                                <a:lnTo>
                                  <a:pt x="281" y="36"/>
                                </a:lnTo>
                                <a:lnTo>
                                  <a:pt x="285" y="32"/>
                                </a:lnTo>
                                <a:lnTo>
                                  <a:pt x="286" y="29"/>
                                </a:lnTo>
                                <a:lnTo>
                                  <a:pt x="286" y="26"/>
                                </a:lnTo>
                                <a:lnTo>
                                  <a:pt x="271" y="26"/>
                                </a:lnTo>
                                <a:lnTo>
                                  <a:pt x="269" y="25"/>
                                </a:lnTo>
                                <a:lnTo>
                                  <a:pt x="268" y="24"/>
                                </a:lnTo>
                                <a:lnTo>
                                  <a:pt x="267" y="23"/>
                                </a:lnTo>
                                <a:close/>
                                <a:moveTo>
                                  <a:pt x="285" y="22"/>
                                </a:moveTo>
                                <a:lnTo>
                                  <a:pt x="273" y="22"/>
                                </a:lnTo>
                                <a:lnTo>
                                  <a:pt x="275" y="22"/>
                                </a:lnTo>
                                <a:lnTo>
                                  <a:pt x="275" y="23"/>
                                </a:lnTo>
                                <a:lnTo>
                                  <a:pt x="275" y="25"/>
                                </a:lnTo>
                                <a:lnTo>
                                  <a:pt x="274" y="26"/>
                                </a:lnTo>
                                <a:lnTo>
                                  <a:pt x="273" y="26"/>
                                </a:lnTo>
                                <a:lnTo>
                                  <a:pt x="286" y="26"/>
                                </a:lnTo>
                                <a:lnTo>
                                  <a:pt x="286" y="24"/>
                                </a:lnTo>
                                <a:lnTo>
                                  <a:pt x="285" y="23"/>
                                </a:lnTo>
                                <a:lnTo>
                                  <a:pt x="285" y="22"/>
                                </a:lnTo>
                                <a:close/>
                                <a:moveTo>
                                  <a:pt x="285" y="10"/>
                                </a:moveTo>
                                <a:lnTo>
                                  <a:pt x="273" y="10"/>
                                </a:lnTo>
                                <a:lnTo>
                                  <a:pt x="274" y="11"/>
                                </a:lnTo>
                                <a:lnTo>
                                  <a:pt x="275" y="11"/>
                                </a:lnTo>
                                <a:lnTo>
                                  <a:pt x="275" y="14"/>
                                </a:lnTo>
                                <a:lnTo>
                                  <a:pt x="273" y="14"/>
                                </a:lnTo>
                                <a:lnTo>
                                  <a:pt x="272" y="15"/>
                                </a:lnTo>
                                <a:lnTo>
                                  <a:pt x="270" y="15"/>
                                </a:lnTo>
                                <a:lnTo>
                                  <a:pt x="270" y="22"/>
                                </a:lnTo>
                                <a:lnTo>
                                  <a:pt x="272" y="22"/>
                                </a:lnTo>
                                <a:lnTo>
                                  <a:pt x="285" y="22"/>
                                </a:lnTo>
                                <a:lnTo>
                                  <a:pt x="284" y="20"/>
                                </a:lnTo>
                                <a:lnTo>
                                  <a:pt x="282" y="19"/>
                                </a:lnTo>
                                <a:lnTo>
                                  <a:pt x="280" y="18"/>
                                </a:lnTo>
                                <a:lnTo>
                                  <a:pt x="282" y="17"/>
                                </a:lnTo>
                                <a:lnTo>
                                  <a:pt x="283" y="16"/>
                                </a:lnTo>
                                <a:lnTo>
                                  <a:pt x="285" y="13"/>
                                </a:lnTo>
                                <a:lnTo>
                                  <a:pt x="285" y="12"/>
                                </a:lnTo>
                                <a:lnTo>
                                  <a:pt x="285" y="10"/>
                                </a:lnTo>
                                <a:close/>
                                <a:moveTo>
                                  <a:pt x="273" y="0"/>
                                </a:moveTo>
                                <a:lnTo>
                                  <a:pt x="271" y="0"/>
                                </a:lnTo>
                                <a:lnTo>
                                  <a:pt x="267" y="2"/>
                                </a:lnTo>
                                <a:lnTo>
                                  <a:pt x="264" y="4"/>
                                </a:lnTo>
                                <a:lnTo>
                                  <a:pt x="262" y="6"/>
                                </a:lnTo>
                                <a:lnTo>
                                  <a:pt x="269" y="13"/>
                                </a:lnTo>
                                <a:lnTo>
                                  <a:pt x="270" y="12"/>
                                </a:lnTo>
                                <a:lnTo>
                                  <a:pt x="270" y="11"/>
                                </a:lnTo>
                                <a:lnTo>
                                  <a:pt x="271" y="11"/>
                                </a:lnTo>
                                <a:lnTo>
                                  <a:pt x="272" y="10"/>
                                </a:lnTo>
                                <a:lnTo>
                                  <a:pt x="285" y="10"/>
                                </a:lnTo>
                                <a:lnTo>
                                  <a:pt x="285" y="7"/>
                                </a:lnTo>
                                <a:lnTo>
                                  <a:pt x="284" y="5"/>
                                </a:lnTo>
                                <a:lnTo>
                                  <a:pt x="280" y="1"/>
                                </a:lnTo>
                                <a:lnTo>
                                  <a:pt x="278" y="0"/>
                                </a:lnTo>
                                <a:lnTo>
                                  <a:pt x="273" y="0"/>
                                </a:lnTo>
                                <a:close/>
                                <a:moveTo>
                                  <a:pt x="307" y="1"/>
                                </a:moveTo>
                                <a:lnTo>
                                  <a:pt x="293" y="1"/>
                                </a:lnTo>
                                <a:lnTo>
                                  <a:pt x="290" y="12"/>
                                </a:lnTo>
                                <a:lnTo>
                                  <a:pt x="293" y="12"/>
                                </a:lnTo>
                                <a:lnTo>
                                  <a:pt x="286" y="36"/>
                                </a:lnTo>
                                <a:lnTo>
                                  <a:pt x="296" y="36"/>
                                </a:lnTo>
                                <a:lnTo>
                                  <a:pt x="297" y="31"/>
                                </a:lnTo>
                                <a:lnTo>
                                  <a:pt x="315" y="31"/>
                                </a:lnTo>
                                <a:lnTo>
                                  <a:pt x="313" y="21"/>
                                </a:lnTo>
                                <a:lnTo>
                                  <a:pt x="299" y="21"/>
                                </a:lnTo>
                                <a:lnTo>
                                  <a:pt x="301" y="13"/>
                                </a:lnTo>
                                <a:lnTo>
                                  <a:pt x="310" y="13"/>
                                </a:lnTo>
                                <a:lnTo>
                                  <a:pt x="307" y="1"/>
                                </a:lnTo>
                                <a:close/>
                                <a:moveTo>
                                  <a:pt x="315" y="31"/>
                                </a:moveTo>
                                <a:lnTo>
                                  <a:pt x="305" y="31"/>
                                </a:lnTo>
                                <a:lnTo>
                                  <a:pt x="306" y="36"/>
                                </a:lnTo>
                                <a:lnTo>
                                  <a:pt x="316" y="36"/>
                                </a:lnTo>
                                <a:lnTo>
                                  <a:pt x="315" y="31"/>
                                </a:lnTo>
                                <a:close/>
                                <a:moveTo>
                                  <a:pt x="310" y="13"/>
                                </a:moveTo>
                                <a:lnTo>
                                  <a:pt x="301" y="13"/>
                                </a:lnTo>
                                <a:lnTo>
                                  <a:pt x="303" y="21"/>
                                </a:lnTo>
                                <a:lnTo>
                                  <a:pt x="313" y="21"/>
                                </a:lnTo>
                                <a:lnTo>
                                  <a:pt x="310" y="13"/>
                                </a:lnTo>
                                <a:close/>
                                <a:moveTo>
                                  <a:pt x="19" y="83"/>
                                </a:moveTo>
                                <a:lnTo>
                                  <a:pt x="10" y="83"/>
                                </a:lnTo>
                                <a:lnTo>
                                  <a:pt x="10" y="91"/>
                                </a:lnTo>
                                <a:lnTo>
                                  <a:pt x="19" y="91"/>
                                </a:lnTo>
                                <a:lnTo>
                                  <a:pt x="19" y="83"/>
                                </a:lnTo>
                                <a:close/>
                                <a:moveTo>
                                  <a:pt x="11" y="57"/>
                                </a:moveTo>
                                <a:lnTo>
                                  <a:pt x="0" y="57"/>
                                </a:lnTo>
                                <a:lnTo>
                                  <a:pt x="10" y="77"/>
                                </a:lnTo>
                                <a:lnTo>
                                  <a:pt x="6" y="77"/>
                                </a:lnTo>
                                <a:lnTo>
                                  <a:pt x="4" y="83"/>
                                </a:lnTo>
                                <a:lnTo>
                                  <a:pt x="23" y="83"/>
                                </a:lnTo>
                                <a:lnTo>
                                  <a:pt x="24" y="78"/>
                                </a:lnTo>
                                <a:lnTo>
                                  <a:pt x="19" y="78"/>
                                </a:lnTo>
                                <a:lnTo>
                                  <a:pt x="24" y="67"/>
                                </a:lnTo>
                                <a:lnTo>
                                  <a:pt x="15" y="67"/>
                                </a:lnTo>
                                <a:lnTo>
                                  <a:pt x="11" y="57"/>
                                </a:lnTo>
                                <a:close/>
                                <a:moveTo>
                                  <a:pt x="29" y="57"/>
                                </a:moveTo>
                                <a:lnTo>
                                  <a:pt x="19" y="57"/>
                                </a:lnTo>
                                <a:lnTo>
                                  <a:pt x="15" y="67"/>
                                </a:lnTo>
                                <a:lnTo>
                                  <a:pt x="24" y="67"/>
                                </a:lnTo>
                                <a:lnTo>
                                  <a:pt x="29" y="57"/>
                                </a:lnTo>
                                <a:close/>
                                <a:moveTo>
                                  <a:pt x="49" y="56"/>
                                </a:moveTo>
                                <a:lnTo>
                                  <a:pt x="38" y="56"/>
                                </a:lnTo>
                                <a:lnTo>
                                  <a:pt x="36" y="67"/>
                                </a:lnTo>
                                <a:lnTo>
                                  <a:pt x="38" y="67"/>
                                </a:lnTo>
                                <a:lnTo>
                                  <a:pt x="30" y="91"/>
                                </a:lnTo>
                                <a:lnTo>
                                  <a:pt x="40" y="91"/>
                                </a:lnTo>
                                <a:lnTo>
                                  <a:pt x="45" y="74"/>
                                </a:lnTo>
                                <a:lnTo>
                                  <a:pt x="54" y="74"/>
                                </a:lnTo>
                                <a:lnTo>
                                  <a:pt x="49" y="56"/>
                                </a:lnTo>
                                <a:close/>
                                <a:moveTo>
                                  <a:pt x="54" y="74"/>
                                </a:moveTo>
                                <a:lnTo>
                                  <a:pt x="45" y="74"/>
                                </a:lnTo>
                                <a:lnTo>
                                  <a:pt x="49" y="91"/>
                                </a:lnTo>
                                <a:lnTo>
                                  <a:pt x="60" y="91"/>
                                </a:lnTo>
                                <a:lnTo>
                                  <a:pt x="54" y="74"/>
                                </a:lnTo>
                                <a:close/>
                                <a:moveTo>
                                  <a:pt x="79" y="67"/>
                                </a:moveTo>
                                <a:lnTo>
                                  <a:pt x="69" y="67"/>
                                </a:lnTo>
                                <a:lnTo>
                                  <a:pt x="69" y="91"/>
                                </a:lnTo>
                                <a:lnTo>
                                  <a:pt x="79" y="91"/>
                                </a:lnTo>
                                <a:lnTo>
                                  <a:pt x="79" y="67"/>
                                </a:lnTo>
                                <a:close/>
                                <a:moveTo>
                                  <a:pt x="89" y="56"/>
                                </a:moveTo>
                                <a:lnTo>
                                  <a:pt x="80" y="56"/>
                                </a:lnTo>
                                <a:lnTo>
                                  <a:pt x="79" y="56"/>
                                </a:lnTo>
                                <a:lnTo>
                                  <a:pt x="63" y="56"/>
                                </a:lnTo>
                                <a:lnTo>
                                  <a:pt x="61" y="67"/>
                                </a:lnTo>
                                <a:lnTo>
                                  <a:pt x="86" y="67"/>
                                </a:lnTo>
                                <a:lnTo>
                                  <a:pt x="89" y="56"/>
                                </a:lnTo>
                                <a:close/>
                                <a:moveTo>
                                  <a:pt x="107" y="67"/>
                                </a:moveTo>
                                <a:lnTo>
                                  <a:pt x="97" y="67"/>
                                </a:lnTo>
                                <a:lnTo>
                                  <a:pt x="97" y="91"/>
                                </a:lnTo>
                                <a:lnTo>
                                  <a:pt x="107" y="91"/>
                                </a:lnTo>
                                <a:lnTo>
                                  <a:pt x="107" y="67"/>
                                </a:lnTo>
                                <a:close/>
                                <a:moveTo>
                                  <a:pt x="118" y="56"/>
                                </a:moveTo>
                                <a:lnTo>
                                  <a:pt x="108" y="56"/>
                                </a:lnTo>
                                <a:lnTo>
                                  <a:pt x="92" y="56"/>
                                </a:lnTo>
                                <a:lnTo>
                                  <a:pt x="89" y="67"/>
                                </a:lnTo>
                                <a:lnTo>
                                  <a:pt x="115" y="67"/>
                                </a:lnTo>
                                <a:lnTo>
                                  <a:pt x="118" y="56"/>
                                </a:lnTo>
                                <a:close/>
                                <a:moveTo>
                                  <a:pt x="131" y="56"/>
                                </a:moveTo>
                                <a:lnTo>
                                  <a:pt x="121" y="56"/>
                                </a:lnTo>
                                <a:lnTo>
                                  <a:pt x="118" y="67"/>
                                </a:lnTo>
                                <a:lnTo>
                                  <a:pt x="121" y="67"/>
                                </a:lnTo>
                                <a:lnTo>
                                  <a:pt x="121" y="91"/>
                                </a:lnTo>
                                <a:lnTo>
                                  <a:pt x="133" y="91"/>
                                </a:lnTo>
                                <a:lnTo>
                                  <a:pt x="135" y="91"/>
                                </a:lnTo>
                                <a:lnTo>
                                  <a:pt x="140" y="91"/>
                                </a:lnTo>
                                <a:lnTo>
                                  <a:pt x="142" y="90"/>
                                </a:lnTo>
                                <a:lnTo>
                                  <a:pt x="143" y="89"/>
                                </a:lnTo>
                                <a:lnTo>
                                  <a:pt x="145" y="87"/>
                                </a:lnTo>
                                <a:lnTo>
                                  <a:pt x="146" y="85"/>
                                </a:lnTo>
                                <a:lnTo>
                                  <a:pt x="146" y="83"/>
                                </a:lnTo>
                                <a:lnTo>
                                  <a:pt x="131" y="83"/>
                                </a:lnTo>
                                <a:lnTo>
                                  <a:pt x="131" y="79"/>
                                </a:lnTo>
                                <a:lnTo>
                                  <a:pt x="146" y="79"/>
                                </a:lnTo>
                                <a:lnTo>
                                  <a:pt x="146" y="78"/>
                                </a:lnTo>
                                <a:lnTo>
                                  <a:pt x="146" y="77"/>
                                </a:lnTo>
                                <a:lnTo>
                                  <a:pt x="131" y="77"/>
                                </a:lnTo>
                                <a:lnTo>
                                  <a:pt x="131" y="56"/>
                                </a:lnTo>
                                <a:close/>
                                <a:moveTo>
                                  <a:pt x="158" y="56"/>
                                </a:moveTo>
                                <a:lnTo>
                                  <a:pt x="148" y="56"/>
                                </a:lnTo>
                                <a:lnTo>
                                  <a:pt x="145" y="67"/>
                                </a:lnTo>
                                <a:lnTo>
                                  <a:pt x="148" y="67"/>
                                </a:lnTo>
                                <a:lnTo>
                                  <a:pt x="148" y="91"/>
                                </a:lnTo>
                                <a:lnTo>
                                  <a:pt x="158" y="91"/>
                                </a:lnTo>
                                <a:lnTo>
                                  <a:pt x="161" y="81"/>
                                </a:lnTo>
                                <a:lnTo>
                                  <a:pt x="158" y="81"/>
                                </a:lnTo>
                                <a:lnTo>
                                  <a:pt x="158" y="56"/>
                                </a:lnTo>
                                <a:close/>
                                <a:moveTo>
                                  <a:pt x="146" y="79"/>
                                </a:moveTo>
                                <a:lnTo>
                                  <a:pt x="133" y="79"/>
                                </a:lnTo>
                                <a:lnTo>
                                  <a:pt x="134" y="79"/>
                                </a:lnTo>
                                <a:lnTo>
                                  <a:pt x="135" y="80"/>
                                </a:lnTo>
                                <a:lnTo>
                                  <a:pt x="135" y="82"/>
                                </a:lnTo>
                                <a:lnTo>
                                  <a:pt x="135" y="83"/>
                                </a:lnTo>
                                <a:lnTo>
                                  <a:pt x="134" y="83"/>
                                </a:lnTo>
                                <a:lnTo>
                                  <a:pt x="133" y="83"/>
                                </a:lnTo>
                                <a:lnTo>
                                  <a:pt x="146" y="83"/>
                                </a:lnTo>
                                <a:lnTo>
                                  <a:pt x="146" y="79"/>
                                </a:lnTo>
                                <a:close/>
                                <a:moveTo>
                                  <a:pt x="138" y="71"/>
                                </a:moveTo>
                                <a:lnTo>
                                  <a:pt x="132" y="71"/>
                                </a:lnTo>
                                <a:lnTo>
                                  <a:pt x="131" y="77"/>
                                </a:lnTo>
                                <a:lnTo>
                                  <a:pt x="146" y="77"/>
                                </a:lnTo>
                                <a:lnTo>
                                  <a:pt x="145" y="76"/>
                                </a:lnTo>
                                <a:lnTo>
                                  <a:pt x="141" y="72"/>
                                </a:lnTo>
                                <a:lnTo>
                                  <a:pt x="138" y="71"/>
                                </a:lnTo>
                                <a:close/>
                                <a:moveTo>
                                  <a:pt x="216" y="57"/>
                                </a:moveTo>
                                <a:lnTo>
                                  <a:pt x="205" y="57"/>
                                </a:lnTo>
                                <a:lnTo>
                                  <a:pt x="215" y="83"/>
                                </a:lnTo>
                                <a:lnTo>
                                  <a:pt x="210" y="91"/>
                                </a:lnTo>
                                <a:lnTo>
                                  <a:pt x="221" y="91"/>
                                </a:lnTo>
                                <a:lnTo>
                                  <a:pt x="229" y="70"/>
                                </a:lnTo>
                                <a:lnTo>
                                  <a:pt x="220" y="70"/>
                                </a:lnTo>
                                <a:lnTo>
                                  <a:pt x="216" y="57"/>
                                </a:lnTo>
                                <a:close/>
                                <a:moveTo>
                                  <a:pt x="234" y="57"/>
                                </a:moveTo>
                                <a:lnTo>
                                  <a:pt x="224" y="57"/>
                                </a:lnTo>
                                <a:lnTo>
                                  <a:pt x="220" y="70"/>
                                </a:lnTo>
                                <a:lnTo>
                                  <a:pt x="229" y="70"/>
                                </a:lnTo>
                                <a:lnTo>
                                  <a:pt x="234" y="57"/>
                                </a:lnTo>
                                <a:close/>
                                <a:moveTo>
                                  <a:pt x="247" y="56"/>
                                </a:moveTo>
                                <a:lnTo>
                                  <a:pt x="237" y="56"/>
                                </a:lnTo>
                                <a:lnTo>
                                  <a:pt x="234" y="67"/>
                                </a:lnTo>
                                <a:lnTo>
                                  <a:pt x="237" y="67"/>
                                </a:lnTo>
                                <a:lnTo>
                                  <a:pt x="237" y="91"/>
                                </a:lnTo>
                                <a:lnTo>
                                  <a:pt x="247" y="91"/>
                                </a:lnTo>
                                <a:lnTo>
                                  <a:pt x="247" y="79"/>
                                </a:lnTo>
                                <a:lnTo>
                                  <a:pt x="264" y="79"/>
                                </a:lnTo>
                                <a:lnTo>
                                  <a:pt x="264" y="68"/>
                                </a:lnTo>
                                <a:lnTo>
                                  <a:pt x="247" y="68"/>
                                </a:lnTo>
                                <a:lnTo>
                                  <a:pt x="247" y="56"/>
                                </a:lnTo>
                                <a:close/>
                                <a:moveTo>
                                  <a:pt x="264" y="79"/>
                                </a:moveTo>
                                <a:lnTo>
                                  <a:pt x="254" y="79"/>
                                </a:lnTo>
                                <a:lnTo>
                                  <a:pt x="254" y="91"/>
                                </a:lnTo>
                                <a:lnTo>
                                  <a:pt x="264" y="91"/>
                                </a:lnTo>
                                <a:lnTo>
                                  <a:pt x="267" y="81"/>
                                </a:lnTo>
                                <a:lnTo>
                                  <a:pt x="264" y="81"/>
                                </a:lnTo>
                                <a:lnTo>
                                  <a:pt x="264" y="79"/>
                                </a:lnTo>
                                <a:close/>
                                <a:moveTo>
                                  <a:pt x="264" y="56"/>
                                </a:moveTo>
                                <a:lnTo>
                                  <a:pt x="254" y="56"/>
                                </a:lnTo>
                                <a:lnTo>
                                  <a:pt x="254" y="68"/>
                                </a:lnTo>
                                <a:lnTo>
                                  <a:pt x="264" y="68"/>
                                </a:lnTo>
                                <a:lnTo>
                                  <a:pt x="264" y="56"/>
                                </a:lnTo>
                                <a:close/>
                                <a:moveTo>
                                  <a:pt x="280" y="57"/>
                                </a:moveTo>
                                <a:lnTo>
                                  <a:pt x="270" y="57"/>
                                </a:lnTo>
                                <a:lnTo>
                                  <a:pt x="268" y="68"/>
                                </a:lnTo>
                                <a:lnTo>
                                  <a:pt x="270" y="68"/>
                                </a:lnTo>
                                <a:lnTo>
                                  <a:pt x="270" y="91"/>
                                </a:lnTo>
                                <a:lnTo>
                                  <a:pt x="280" y="91"/>
                                </a:lnTo>
                                <a:lnTo>
                                  <a:pt x="289" y="77"/>
                                </a:lnTo>
                                <a:lnTo>
                                  <a:pt x="299" y="77"/>
                                </a:lnTo>
                                <a:lnTo>
                                  <a:pt x="299" y="72"/>
                                </a:lnTo>
                                <a:lnTo>
                                  <a:pt x="280" y="72"/>
                                </a:lnTo>
                                <a:lnTo>
                                  <a:pt x="280" y="57"/>
                                </a:lnTo>
                                <a:close/>
                                <a:moveTo>
                                  <a:pt x="299" y="77"/>
                                </a:moveTo>
                                <a:lnTo>
                                  <a:pt x="289" y="77"/>
                                </a:lnTo>
                                <a:lnTo>
                                  <a:pt x="289" y="91"/>
                                </a:lnTo>
                                <a:lnTo>
                                  <a:pt x="299" y="91"/>
                                </a:lnTo>
                                <a:lnTo>
                                  <a:pt x="302" y="81"/>
                                </a:lnTo>
                                <a:lnTo>
                                  <a:pt x="299" y="81"/>
                                </a:lnTo>
                                <a:lnTo>
                                  <a:pt x="299" y="77"/>
                                </a:lnTo>
                                <a:close/>
                                <a:moveTo>
                                  <a:pt x="299" y="57"/>
                                </a:moveTo>
                                <a:lnTo>
                                  <a:pt x="289" y="57"/>
                                </a:lnTo>
                                <a:lnTo>
                                  <a:pt x="280" y="72"/>
                                </a:lnTo>
                                <a:lnTo>
                                  <a:pt x="299" y="72"/>
                                </a:lnTo>
                                <a:lnTo>
                                  <a:pt x="299" y="57"/>
                                </a:lnTo>
                                <a:close/>
                                <a:moveTo>
                                  <a:pt x="315" y="57"/>
                                </a:moveTo>
                                <a:lnTo>
                                  <a:pt x="305" y="57"/>
                                </a:lnTo>
                                <a:lnTo>
                                  <a:pt x="302" y="68"/>
                                </a:lnTo>
                                <a:lnTo>
                                  <a:pt x="305" y="68"/>
                                </a:lnTo>
                                <a:lnTo>
                                  <a:pt x="305" y="91"/>
                                </a:lnTo>
                                <a:lnTo>
                                  <a:pt x="322" y="91"/>
                                </a:lnTo>
                                <a:lnTo>
                                  <a:pt x="325" y="91"/>
                                </a:lnTo>
                                <a:lnTo>
                                  <a:pt x="329" y="88"/>
                                </a:lnTo>
                                <a:lnTo>
                                  <a:pt x="331" y="86"/>
                                </a:lnTo>
                                <a:lnTo>
                                  <a:pt x="331" y="82"/>
                                </a:lnTo>
                                <a:lnTo>
                                  <a:pt x="315" y="82"/>
                                </a:lnTo>
                                <a:lnTo>
                                  <a:pt x="315" y="78"/>
                                </a:lnTo>
                                <a:lnTo>
                                  <a:pt x="330" y="78"/>
                                </a:lnTo>
                                <a:lnTo>
                                  <a:pt x="330" y="77"/>
                                </a:lnTo>
                                <a:lnTo>
                                  <a:pt x="328" y="75"/>
                                </a:lnTo>
                                <a:lnTo>
                                  <a:pt x="326" y="74"/>
                                </a:lnTo>
                                <a:lnTo>
                                  <a:pt x="325" y="73"/>
                                </a:lnTo>
                                <a:lnTo>
                                  <a:pt x="326" y="73"/>
                                </a:lnTo>
                                <a:lnTo>
                                  <a:pt x="327" y="72"/>
                                </a:lnTo>
                                <a:lnTo>
                                  <a:pt x="328" y="71"/>
                                </a:lnTo>
                                <a:lnTo>
                                  <a:pt x="315" y="71"/>
                                </a:lnTo>
                                <a:lnTo>
                                  <a:pt x="315" y="67"/>
                                </a:lnTo>
                                <a:lnTo>
                                  <a:pt x="330" y="67"/>
                                </a:lnTo>
                                <a:lnTo>
                                  <a:pt x="330" y="64"/>
                                </a:lnTo>
                                <a:lnTo>
                                  <a:pt x="315" y="64"/>
                                </a:lnTo>
                                <a:lnTo>
                                  <a:pt x="315" y="57"/>
                                </a:lnTo>
                                <a:close/>
                                <a:moveTo>
                                  <a:pt x="330" y="78"/>
                                </a:moveTo>
                                <a:lnTo>
                                  <a:pt x="318" y="78"/>
                                </a:lnTo>
                                <a:lnTo>
                                  <a:pt x="319" y="78"/>
                                </a:lnTo>
                                <a:lnTo>
                                  <a:pt x="320" y="79"/>
                                </a:lnTo>
                                <a:lnTo>
                                  <a:pt x="320" y="81"/>
                                </a:lnTo>
                                <a:lnTo>
                                  <a:pt x="318" y="82"/>
                                </a:lnTo>
                                <a:lnTo>
                                  <a:pt x="317" y="82"/>
                                </a:lnTo>
                                <a:lnTo>
                                  <a:pt x="331" y="82"/>
                                </a:lnTo>
                                <a:lnTo>
                                  <a:pt x="331" y="79"/>
                                </a:lnTo>
                                <a:lnTo>
                                  <a:pt x="330" y="78"/>
                                </a:lnTo>
                                <a:close/>
                                <a:moveTo>
                                  <a:pt x="330" y="67"/>
                                </a:moveTo>
                                <a:lnTo>
                                  <a:pt x="317" y="67"/>
                                </a:lnTo>
                                <a:lnTo>
                                  <a:pt x="318" y="67"/>
                                </a:lnTo>
                                <a:lnTo>
                                  <a:pt x="319" y="67"/>
                                </a:lnTo>
                                <a:lnTo>
                                  <a:pt x="320" y="68"/>
                                </a:lnTo>
                                <a:lnTo>
                                  <a:pt x="320" y="70"/>
                                </a:lnTo>
                                <a:lnTo>
                                  <a:pt x="319" y="70"/>
                                </a:lnTo>
                                <a:lnTo>
                                  <a:pt x="318" y="71"/>
                                </a:lnTo>
                                <a:lnTo>
                                  <a:pt x="315" y="71"/>
                                </a:lnTo>
                                <a:lnTo>
                                  <a:pt x="328" y="71"/>
                                </a:lnTo>
                                <a:lnTo>
                                  <a:pt x="329" y="69"/>
                                </a:lnTo>
                                <a:lnTo>
                                  <a:pt x="330" y="68"/>
                                </a:lnTo>
                                <a:lnTo>
                                  <a:pt x="330" y="67"/>
                                </a:lnTo>
                                <a:close/>
                                <a:moveTo>
                                  <a:pt x="317" y="57"/>
                                </a:moveTo>
                                <a:lnTo>
                                  <a:pt x="315" y="64"/>
                                </a:lnTo>
                                <a:lnTo>
                                  <a:pt x="330" y="64"/>
                                </a:lnTo>
                                <a:lnTo>
                                  <a:pt x="330" y="63"/>
                                </a:lnTo>
                                <a:lnTo>
                                  <a:pt x="329" y="61"/>
                                </a:lnTo>
                                <a:lnTo>
                                  <a:pt x="325" y="58"/>
                                </a:lnTo>
                                <a:lnTo>
                                  <a:pt x="322" y="57"/>
                                </a:lnTo>
                                <a:lnTo>
                                  <a:pt x="317" y="57"/>
                                </a:lnTo>
                                <a:close/>
                                <a:moveTo>
                                  <a:pt x="344" y="67"/>
                                </a:moveTo>
                                <a:lnTo>
                                  <a:pt x="334" y="67"/>
                                </a:lnTo>
                                <a:lnTo>
                                  <a:pt x="334" y="91"/>
                                </a:lnTo>
                                <a:lnTo>
                                  <a:pt x="354" y="91"/>
                                </a:lnTo>
                                <a:lnTo>
                                  <a:pt x="356" y="81"/>
                                </a:lnTo>
                                <a:lnTo>
                                  <a:pt x="344" y="81"/>
                                </a:lnTo>
                                <a:lnTo>
                                  <a:pt x="344" y="79"/>
                                </a:lnTo>
                                <a:lnTo>
                                  <a:pt x="353" y="79"/>
                                </a:lnTo>
                                <a:lnTo>
                                  <a:pt x="355" y="70"/>
                                </a:lnTo>
                                <a:lnTo>
                                  <a:pt x="344" y="70"/>
                                </a:lnTo>
                                <a:lnTo>
                                  <a:pt x="344" y="67"/>
                                </a:lnTo>
                                <a:close/>
                                <a:moveTo>
                                  <a:pt x="356" y="56"/>
                                </a:moveTo>
                                <a:lnTo>
                                  <a:pt x="347" y="56"/>
                                </a:lnTo>
                                <a:lnTo>
                                  <a:pt x="334" y="56"/>
                                </a:lnTo>
                                <a:lnTo>
                                  <a:pt x="332" y="67"/>
                                </a:lnTo>
                                <a:lnTo>
                                  <a:pt x="353" y="67"/>
                                </a:lnTo>
                                <a:lnTo>
                                  <a:pt x="356" y="56"/>
                                </a:lnTo>
                                <a:close/>
                                <a:moveTo>
                                  <a:pt x="369" y="56"/>
                                </a:moveTo>
                                <a:lnTo>
                                  <a:pt x="360" y="56"/>
                                </a:lnTo>
                                <a:lnTo>
                                  <a:pt x="357" y="67"/>
                                </a:lnTo>
                                <a:lnTo>
                                  <a:pt x="360" y="67"/>
                                </a:lnTo>
                                <a:lnTo>
                                  <a:pt x="360" y="91"/>
                                </a:lnTo>
                                <a:lnTo>
                                  <a:pt x="369" y="91"/>
                                </a:lnTo>
                                <a:lnTo>
                                  <a:pt x="369" y="84"/>
                                </a:lnTo>
                                <a:lnTo>
                                  <a:pt x="375" y="84"/>
                                </a:lnTo>
                                <a:lnTo>
                                  <a:pt x="379" y="82"/>
                                </a:lnTo>
                                <a:lnTo>
                                  <a:pt x="383" y="77"/>
                                </a:lnTo>
                                <a:lnTo>
                                  <a:pt x="384" y="74"/>
                                </a:lnTo>
                                <a:lnTo>
                                  <a:pt x="384" y="73"/>
                                </a:lnTo>
                                <a:lnTo>
                                  <a:pt x="370" y="73"/>
                                </a:lnTo>
                                <a:lnTo>
                                  <a:pt x="369" y="73"/>
                                </a:lnTo>
                                <a:lnTo>
                                  <a:pt x="369" y="67"/>
                                </a:lnTo>
                                <a:lnTo>
                                  <a:pt x="370" y="67"/>
                                </a:lnTo>
                                <a:lnTo>
                                  <a:pt x="384" y="67"/>
                                </a:lnTo>
                                <a:lnTo>
                                  <a:pt x="383" y="64"/>
                                </a:lnTo>
                                <a:lnTo>
                                  <a:pt x="369" y="64"/>
                                </a:lnTo>
                                <a:lnTo>
                                  <a:pt x="369" y="56"/>
                                </a:lnTo>
                                <a:close/>
                                <a:moveTo>
                                  <a:pt x="384" y="67"/>
                                </a:moveTo>
                                <a:lnTo>
                                  <a:pt x="372" y="67"/>
                                </a:lnTo>
                                <a:lnTo>
                                  <a:pt x="373" y="68"/>
                                </a:lnTo>
                                <a:lnTo>
                                  <a:pt x="374" y="68"/>
                                </a:lnTo>
                                <a:lnTo>
                                  <a:pt x="374" y="69"/>
                                </a:lnTo>
                                <a:lnTo>
                                  <a:pt x="374" y="71"/>
                                </a:lnTo>
                                <a:lnTo>
                                  <a:pt x="374" y="72"/>
                                </a:lnTo>
                                <a:lnTo>
                                  <a:pt x="373" y="73"/>
                                </a:lnTo>
                                <a:lnTo>
                                  <a:pt x="372" y="73"/>
                                </a:lnTo>
                                <a:lnTo>
                                  <a:pt x="370" y="73"/>
                                </a:lnTo>
                                <a:lnTo>
                                  <a:pt x="384" y="73"/>
                                </a:lnTo>
                                <a:lnTo>
                                  <a:pt x="384" y="67"/>
                                </a:lnTo>
                                <a:close/>
                                <a:moveTo>
                                  <a:pt x="375" y="56"/>
                                </a:moveTo>
                                <a:lnTo>
                                  <a:pt x="371" y="56"/>
                                </a:lnTo>
                                <a:lnTo>
                                  <a:pt x="369" y="64"/>
                                </a:lnTo>
                                <a:lnTo>
                                  <a:pt x="383" y="64"/>
                                </a:lnTo>
                                <a:lnTo>
                                  <a:pt x="378" y="58"/>
                                </a:lnTo>
                                <a:lnTo>
                                  <a:pt x="375" y="56"/>
                                </a:lnTo>
                                <a:close/>
                                <a:moveTo>
                                  <a:pt x="403" y="56"/>
                                </a:moveTo>
                                <a:lnTo>
                                  <a:pt x="397" y="56"/>
                                </a:lnTo>
                                <a:lnTo>
                                  <a:pt x="394" y="58"/>
                                </a:lnTo>
                                <a:lnTo>
                                  <a:pt x="387" y="65"/>
                                </a:lnTo>
                                <a:lnTo>
                                  <a:pt x="386" y="69"/>
                                </a:lnTo>
                                <a:lnTo>
                                  <a:pt x="386" y="79"/>
                                </a:lnTo>
                                <a:lnTo>
                                  <a:pt x="387" y="83"/>
                                </a:lnTo>
                                <a:lnTo>
                                  <a:pt x="393" y="91"/>
                                </a:lnTo>
                                <a:lnTo>
                                  <a:pt x="398" y="92"/>
                                </a:lnTo>
                                <a:lnTo>
                                  <a:pt x="406" y="92"/>
                                </a:lnTo>
                                <a:lnTo>
                                  <a:pt x="408" y="92"/>
                                </a:lnTo>
                                <a:lnTo>
                                  <a:pt x="412" y="90"/>
                                </a:lnTo>
                                <a:lnTo>
                                  <a:pt x="413" y="88"/>
                                </a:lnTo>
                                <a:lnTo>
                                  <a:pt x="415" y="87"/>
                                </a:lnTo>
                                <a:lnTo>
                                  <a:pt x="411" y="81"/>
                                </a:lnTo>
                                <a:lnTo>
                                  <a:pt x="401" y="81"/>
                                </a:lnTo>
                                <a:lnTo>
                                  <a:pt x="399" y="81"/>
                                </a:lnTo>
                                <a:lnTo>
                                  <a:pt x="397" y="78"/>
                                </a:lnTo>
                                <a:lnTo>
                                  <a:pt x="396" y="76"/>
                                </a:lnTo>
                                <a:lnTo>
                                  <a:pt x="396" y="72"/>
                                </a:lnTo>
                                <a:lnTo>
                                  <a:pt x="396" y="70"/>
                                </a:lnTo>
                                <a:lnTo>
                                  <a:pt x="398" y="69"/>
                                </a:lnTo>
                                <a:lnTo>
                                  <a:pt x="399" y="67"/>
                                </a:lnTo>
                                <a:lnTo>
                                  <a:pt x="401" y="67"/>
                                </a:lnTo>
                                <a:lnTo>
                                  <a:pt x="404" y="67"/>
                                </a:lnTo>
                                <a:lnTo>
                                  <a:pt x="410" y="67"/>
                                </a:lnTo>
                                <a:lnTo>
                                  <a:pt x="414" y="58"/>
                                </a:lnTo>
                                <a:lnTo>
                                  <a:pt x="408" y="56"/>
                                </a:lnTo>
                                <a:lnTo>
                                  <a:pt x="405" y="56"/>
                                </a:lnTo>
                                <a:lnTo>
                                  <a:pt x="404" y="56"/>
                                </a:lnTo>
                                <a:lnTo>
                                  <a:pt x="403" y="56"/>
                                </a:lnTo>
                                <a:close/>
                                <a:moveTo>
                                  <a:pt x="408" y="78"/>
                                </a:moveTo>
                                <a:lnTo>
                                  <a:pt x="408" y="79"/>
                                </a:lnTo>
                                <a:lnTo>
                                  <a:pt x="407" y="80"/>
                                </a:lnTo>
                                <a:lnTo>
                                  <a:pt x="405" y="81"/>
                                </a:lnTo>
                                <a:lnTo>
                                  <a:pt x="404" y="81"/>
                                </a:lnTo>
                                <a:lnTo>
                                  <a:pt x="411" y="81"/>
                                </a:lnTo>
                                <a:lnTo>
                                  <a:pt x="408" y="78"/>
                                </a:lnTo>
                                <a:close/>
                                <a:moveTo>
                                  <a:pt x="410" y="67"/>
                                </a:moveTo>
                                <a:lnTo>
                                  <a:pt x="404" y="67"/>
                                </a:lnTo>
                                <a:lnTo>
                                  <a:pt x="405" y="67"/>
                                </a:lnTo>
                                <a:lnTo>
                                  <a:pt x="407" y="68"/>
                                </a:lnTo>
                                <a:lnTo>
                                  <a:pt x="408" y="69"/>
                                </a:lnTo>
                                <a:lnTo>
                                  <a:pt x="409" y="70"/>
                                </a:lnTo>
                                <a:lnTo>
                                  <a:pt x="410" y="67"/>
                                </a:lnTo>
                                <a:close/>
                                <a:moveTo>
                                  <a:pt x="405" y="55"/>
                                </a:moveTo>
                                <a:lnTo>
                                  <a:pt x="405" y="56"/>
                                </a:lnTo>
                                <a:lnTo>
                                  <a:pt x="408" y="56"/>
                                </a:lnTo>
                                <a:lnTo>
                                  <a:pt x="405" y="55"/>
                                </a:lnTo>
                                <a:close/>
                                <a:moveTo>
                                  <a:pt x="428" y="57"/>
                                </a:moveTo>
                                <a:lnTo>
                                  <a:pt x="418" y="57"/>
                                </a:lnTo>
                                <a:lnTo>
                                  <a:pt x="416" y="68"/>
                                </a:lnTo>
                                <a:lnTo>
                                  <a:pt x="418" y="68"/>
                                </a:lnTo>
                                <a:lnTo>
                                  <a:pt x="418" y="91"/>
                                </a:lnTo>
                                <a:lnTo>
                                  <a:pt x="428" y="91"/>
                                </a:lnTo>
                                <a:lnTo>
                                  <a:pt x="437" y="77"/>
                                </a:lnTo>
                                <a:lnTo>
                                  <a:pt x="447" y="77"/>
                                </a:lnTo>
                                <a:lnTo>
                                  <a:pt x="447" y="72"/>
                                </a:lnTo>
                                <a:lnTo>
                                  <a:pt x="428" y="72"/>
                                </a:lnTo>
                                <a:lnTo>
                                  <a:pt x="428" y="57"/>
                                </a:lnTo>
                                <a:close/>
                                <a:moveTo>
                                  <a:pt x="447" y="77"/>
                                </a:moveTo>
                                <a:lnTo>
                                  <a:pt x="437" y="77"/>
                                </a:lnTo>
                                <a:lnTo>
                                  <a:pt x="437" y="91"/>
                                </a:lnTo>
                                <a:lnTo>
                                  <a:pt x="447" y="91"/>
                                </a:lnTo>
                                <a:lnTo>
                                  <a:pt x="449" y="81"/>
                                </a:lnTo>
                                <a:lnTo>
                                  <a:pt x="447" y="81"/>
                                </a:lnTo>
                                <a:lnTo>
                                  <a:pt x="447" y="77"/>
                                </a:lnTo>
                                <a:close/>
                                <a:moveTo>
                                  <a:pt x="447" y="57"/>
                                </a:moveTo>
                                <a:lnTo>
                                  <a:pt x="437" y="57"/>
                                </a:lnTo>
                                <a:lnTo>
                                  <a:pt x="428" y="72"/>
                                </a:lnTo>
                                <a:lnTo>
                                  <a:pt x="447" y="72"/>
                                </a:lnTo>
                                <a:lnTo>
                                  <a:pt x="447" y="57"/>
                                </a:lnTo>
                                <a:close/>
                                <a:moveTo>
                                  <a:pt x="468" y="67"/>
                                </a:moveTo>
                                <a:lnTo>
                                  <a:pt x="458" y="67"/>
                                </a:lnTo>
                                <a:lnTo>
                                  <a:pt x="458" y="91"/>
                                </a:lnTo>
                                <a:lnTo>
                                  <a:pt x="468" y="91"/>
                                </a:lnTo>
                                <a:lnTo>
                                  <a:pt x="468" y="67"/>
                                </a:lnTo>
                                <a:close/>
                                <a:moveTo>
                                  <a:pt x="478" y="56"/>
                                </a:moveTo>
                                <a:lnTo>
                                  <a:pt x="469" y="56"/>
                                </a:lnTo>
                                <a:lnTo>
                                  <a:pt x="468" y="56"/>
                                </a:lnTo>
                                <a:lnTo>
                                  <a:pt x="453" y="56"/>
                                </a:lnTo>
                                <a:lnTo>
                                  <a:pt x="450" y="67"/>
                                </a:lnTo>
                                <a:lnTo>
                                  <a:pt x="475" y="67"/>
                                </a:lnTo>
                                <a:lnTo>
                                  <a:pt x="478" y="56"/>
                                </a:lnTo>
                                <a:close/>
                                <a:moveTo>
                                  <a:pt x="492" y="67"/>
                                </a:moveTo>
                                <a:lnTo>
                                  <a:pt x="482" y="67"/>
                                </a:lnTo>
                                <a:lnTo>
                                  <a:pt x="482" y="91"/>
                                </a:lnTo>
                                <a:lnTo>
                                  <a:pt x="501" y="91"/>
                                </a:lnTo>
                                <a:lnTo>
                                  <a:pt x="504" y="81"/>
                                </a:lnTo>
                                <a:lnTo>
                                  <a:pt x="492" y="81"/>
                                </a:lnTo>
                                <a:lnTo>
                                  <a:pt x="492" y="79"/>
                                </a:lnTo>
                                <a:lnTo>
                                  <a:pt x="501" y="79"/>
                                </a:lnTo>
                                <a:lnTo>
                                  <a:pt x="503" y="70"/>
                                </a:lnTo>
                                <a:lnTo>
                                  <a:pt x="492" y="70"/>
                                </a:lnTo>
                                <a:lnTo>
                                  <a:pt x="492" y="67"/>
                                </a:lnTo>
                                <a:close/>
                                <a:moveTo>
                                  <a:pt x="504" y="56"/>
                                </a:moveTo>
                                <a:lnTo>
                                  <a:pt x="494" y="56"/>
                                </a:lnTo>
                                <a:lnTo>
                                  <a:pt x="482" y="56"/>
                                </a:lnTo>
                                <a:lnTo>
                                  <a:pt x="479" y="67"/>
                                </a:lnTo>
                                <a:lnTo>
                                  <a:pt x="501" y="67"/>
                                </a:lnTo>
                                <a:lnTo>
                                  <a:pt x="504" y="56"/>
                                </a:lnTo>
                                <a:close/>
                                <a:moveTo>
                                  <a:pt x="522" y="67"/>
                                </a:moveTo>
                                <a:lnTo>
                                  <a:pt x="512" y="67"/>
                                </a:lnTo>
                                <a:lnTo>
                                  <a:pt x="512" y="91"/>
                                </a:lnTo>
                                <a:lnTo>
                                  <a:pt x="522" y="91"/>
                                </a:lnTo>
                                <a:lnTo>
                                  <a:pt x="522" y="67"/>
                                </a:lnTo>
                                <a:close/>
                                <a:moveTo>
                                  <a:pt x="532" y="56"/>
                                </a:moveTo>
                                <a:lnTo>
                                  <a:pt x="523" y="56"/>
                                </a:lnTo>
                                <a:lnTo>
                                  <a:pt x="522" y="56"/>
                                </a:lnTo>
                                <a:lnTo>
                                  <a:pt x="507" y="56"/>
                                </a:lnTo>
                                <a:lnTo>
                                  <a:pt x="504" y="67"/>
                                </a:lnTo>
                                <a:lnTo>
                                  <a:pt x="529" y="67"/>
                                </a:lnTo>
                                <a:lnTo>
                                  <a:pt x="532" y="56"/>
                                </a:lnTo>
                                <a:close/>
                                <a:moveTo>
                                  <a:pt x="545" y="57"/>
                                </a:moveTo>
                                <a:lnTo>
                                  <a:pt x="535" y="57"/>
                                </a:lnTo>
                                <a:lnTo>
                                  <a:pt x="533" y="68"/>
                                </a:lnTo>
                                <a:lnTo>
                                  <a:pt x="535" y="68"/>
                                </a:lnTo>
                                <a:lnTo>
                                  <a:pt x="535" y="92"/>
                                </a:lnTo>
                                <a:lnTo>
                                  <a:pt x="545" y="92"/>
                                </a:lnTo>
                                <a:lnTo>
                                  <a:pt x="548" y="82"/>
                                </a:lnTo>
                                <a:lnTo>
                                  <a:pt x="545" y="82"/>
                                </a:lnTo>
                                <a:lnTo>
                                  <a:pt x="545" y="57"/>
                                </a:lnTo>
                                <a:close/>
                              </a:path>
                            </a:pathLst>
                          </a:custGeom>
                          <a:solidFill>
                            <a:srgbClr val="BB9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9"/>
                        <wps:cNvSpPr>
                          <a:spLocks/>
                        </wps:cNvSpPr>
                        <wps:spPr bwMode="auto">
                          <a:xfrm>
                            <a:off x="5463" y="2390"/>
                            <a:ext cx="13" cy="12"/>
                          </a:xfrm>
                          <a:custGeom>
                            <a:avLst/>
                            <a:gdLst>
                              <a:gd name="T0" fmla="+- 0 5476 5463"/>
                              <a:gd name="T1" fmla="*/ T0 w 13"/>
                              <a:gd name="T2" fmla="+- 0 2391 2391"/>
                              <a:gd name="T3" fmla="*/ 2391 h 12"/>
                              <a:gd name="T4" fmla="+- 0 5465 5463"/>
                              <a:gd name="T5" fmla="*/ T4 w 13"/>
                              <a:gd name="T6" fmla="+- 0 2391 2391"/>
                              <a:gd name="T7" fmla="*/ 2391 h 12"/>
                              <a:gd name="T8" fmla="+- 0 5463 5463"/>
                              <a:gd name="T9" fmla="*/ T8 w 13"/>
                              <a:gd name="T10" fmla="+- 0 2402 2391"/>
                              <a:gd name="T11" fmla="*/ 2402 h 12"/>
                              <a:gd name="T12" fmla="+- 0 5474 5463"/>
                              <a:gd name="T13" fmla="*/ T12 w 13"/>
                              <a:gd name="T14" fmla="+- 0 2402 2391"/>
                              <a:gd name="T15" fmla="*/ 2402 h 12"/>
                              <a:gd name="T16" fmla="+- 0 5476 5463"/>
                              <a:gd name="T17" fmla="*/ T16 w 13"/>
                              <a:gd name="T18" fmla="+- 0 2391 2391"/>
                              <a:gd name="T19" fmla="*/ 2391 h 12"/>
                            </a:gdLst>
                            <a:ahLst/>
                            <a:cxnLst>
                              <a:cxn ang="0">
                                <a:pos x="T1" y="T3"/>
                              </a:cxn>
                              <a:cxn ang="0">
                                <a:pos x="T5" y="T7"/>
                              </a:cxn>
                              <a:cxn ang="0">
                                <a:pos x="T9" y="T11"/>
                              </a:cxn>
                              <a:cxn ang="0">
                                <a:pos x="T13" y="T15"/>
                              </a:cxn>
                              <a:cxn ang="0">
                                <a:pos x="T17" y="T19"/>
                              </a:cxn>
                            </a:cxnLst>
                            <a:rect l="0" t="0" r="r" b="b"/>
                            <a:pathLst>
                              <a:path w="13" h="12">
                                <a:moveTo>
                                  <a:pt x="13" y="0"/>
                                </a:moveTo>
                                <a:lnTo>
                                  <a:pt x="2" y="0"/>
                                </a:lnTo>
                                <a:lnTo>
                                  <a:pt x="0" y="11"/>
                                </a:lnTo>
                                <a:lnTo>
                                  <a:pt x="11" y="11"/>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60"/>
                        <wps:cNvSpPr>
                          <a:spLocks/>
                        </wps:cNvSpPr>
                        <wps:spPr bwMode="auto">
                          <a:xfrm>
                            <a:off x="4934" y="1224"/>
                            <a:ext cx="1203" cy="1262"/>
                          </a:xfrm>
                          <a:custGeom>
                            <a:avLst/>
                            <a:gdLst>
                              <a:gd name="T0" fmla="+- 0 5408 4935"/>
                              <a:gd name="T1" fmla="*/ T0 w 1203"/>
                              <a:gd name="T2" fmla="+- 0 2420 1224"/>
                              <a:gd name="T3" fmla="*/ 2420 h 1262"/>
                              <a:gd name="T4" fmla="+- 0 5372 4935"/>
                              <a:gd name="T5" fmla="*/ T4 w 1203"/>
                              <a:gd name="T6" fmla="+- 0 2381 1224"/>
                              <a:gd name="T7" fmla="*/ 2381 h 1262"/>
                              <a:gd name="T8" fmla="+- 0 5292 4935"/>
                              <a:gd name="T9" fmla="*/ T8 w 1203"/>
                              <a:gd name="T10" fmla="+- 0 2324 1224"/>
                              <a:gd name="T11" fmla="*/ 2324 h 1262"/>
                              <a:gd name="T12" fmla="+- 0 5137 4935"/>
                              <a:gd name="T13" fmla="*/ T12 w 1203"/>
                              <a:gd name="T14" fmla="+- 0 2186 1224"/>
                              <a:gd name="T15" fmla="*/ 2186 h 1262"/>
                              <a:gd name="T16" fmla="+- 0 5044 4935"/>
                              <a:gd name="T17" fmla="*/ T16 w 1203"/>
                              <a:gd name="T18" fmla="+- 0 1992 1224"/>
                              <a:gd name="T19" fmla="*/ 1992 h 1262"/>
                              <a:gd name="T20" fmla="+- 0 4953 4935"/>
                              <a:gd name="T21" fmla="*/ T20 w 1203"/>
                              <a:gd name="T22" fmla="+- 0 1843 1224"/>
                              <a:gd name="T23" fmla="*/ 1843 h 1262"/>
                              <a:gd name="T24" fmla="+- 0 4994 4935"/>
                              <a:gd name="T25" fmla="*/ T24 w 1203"/>
                              <a:gd name="T26" fmla="+- 0 2074 1224"/>
                              <a:gd name="T27" fmla="*/ 2074 h 1262"/>
                              <a:gd name="T28" fmla="+- 0 5108 4935"/>
                              <a:gd name="T29" fmla="*/ T28 w 1203"/>
                              <a:gd name="T30" fmla="+- 0 2265 1224"/>
                              <a:gd name="T31" fmla="*/ 2265 h 1262"/>
                              <a:gd name="T32" fmla="+- 0 5276 4935"/>
                              <a:gd name="T33" fmla="*/ T32 w 1203"/>
                              <a:gd name="T34" fmla="+- 0 2401 1224"/>
                              <a:gd name="T35" fmla="*/ 2401 h 1262"/>
                              <a:gd name="T36" fmla="+- 0 5415 4935"/>
                              <a:gd name="T37" fmla="*/ T36 w 1203"/>
                              <a:gd name="T38" fmla="+- 0 2443 1224"/>
                              <a:gd name="T39" fmla="*/ 2443 h 1262"/>
                              <a:gd name="T40" fmla="+- 0 6042 4935"/>
                              <a:gd name="T41" fmla="*/ T40 w 1203"/>
                              <a:gd name="T42" fmla="+- 0 1928 1224"/>
                              <a:gd name="T43" fmla="*/ 1928 h 1262"/>
                              <a:gd name="T44" fmla="+- 0 5957 4935"/>
                              <a:gd name="T45" fmla="*/ T44 w 1203"/>
                              <a:gd name="T46" fmla="+- 0 2155 1224"/>
                              <a:gd name="T47" fmla="*/ 2155 h 1262"/>
                              <a:gd name="T48" fmla="+- 0 5791 4935"/>
                              <a:gd name="T49" fmla="*/ T48 w 1203"/>
                              <a:gd name="T50" fmla="+- 0 2318 1224"/>
                              <a:gd name="T51" fmla="*/ 2318 h 1262"/>
                              <a:gd name="T52" fmla="+- 0 5705 4935"/>
                              <a:gd name="T53" fmla="*/ T52 w 1203"/>
                              <a:gd name="T54" fmla="+- 0 2380 1224"/>
                              <a:gd name="T55" fmla="*/ 2380 h 1262"/>
                              <a:gd name="T56" fmla="+- 0 5668 4935"/>
                              <a:gd name="T57" fmla="*/ T56 w 1203"/>
                              <a:gd name="T58" fmla="+- 0 2420 1224"/>
                              <a:gd name="T59" fmla="*/ 2420 h 1262"/>
                              <a:gd name="T60" fmla="+- 0 5663 4935"/>
                              <a:gd name="T61" fmla="*/ T60 w 1203"/>
                              <a:gd name="T62" fmla="+- 0 2452 1224"/>
                              <a:gd name="T63" fmla="*/ 2452 h 1262"/>
                              <a:gd name="T64" fmla="+- 0 5859 4935"/>
                              <a:gd name="T65" fmla="*/ T64 w 1203"/>
                              <a:gd name="T66" fmla="+- 0 2362 1224"/>
                              <a:gd name="T67" fmla="*/ 2362 h 1262"/>
                              <a:gd name="T68" fmla="+- 0 6010 4935"/>
                              <a:gd name="T69" fmla="*/ T68 w 1203"/>
                              <a:gd name="T70" fmla="+- 0 2206 1224"/>
                              <a:gd name="T71" fmla="*/ 2206 h 1262"/>
                              <a:gd name="T72" fmla="+- 0 6101 4935"/>
                              <a:gd name="T73" fmla="*/ T72 w 1203"/>
                              <a:gd name="T74" fmla="+- 0 2000 1224"/>
                              <a:gd name="T75" fmla="*/ 2000 h 1262"/>
                              <a:gd name="T76" fmla="+- 0 6138 4935"/>
                              <a:gd name="T77" fmla="*/ T76 w 1203"/>
                              <a:gd name="T78" fmla="+- 0 1843 1224"/>
                              <a:gd name="T79" fmla="*/ 1843 h 1262"/>
                              <a:gd name="T80" fmla="+- 0 6090 4935"/>
                              <a:gd name="T81" fmla="*/ T80 w 1203"/>
                              <a:gd name="T82" fmla="+- 0 1592 1224"/>
                              <a:gd name="T83" fmla="*/ 1592 h 1262"/>
                              <a:gd name="T84" fmla="+- 0 5961 4935"/>
                              <a:gd name="T85" fmla="*/ T84 w 1203"/>
                              <a:gd name="T86" fmla="+- 0 1388 1224"/>
                              <a:gd name="T87" fmla="*/ 1388 h 1262"/>
                              <a:gd name="T88" fmla="+- 0 5776 4935"/>
                              <a:gd name="T89" fmla="*/ T88 w 1203"/>
                              <a:gd name="T90" fmla="+- 0 1252 1224"/>
                              <a:gd name="T91" fmla="*/ 1252 h 1262"/>
                              <a:gd name="T92" fmla="+- 0 5705 4935"/>
                              <a:gd name="T93" fmla="*/ T92 w 1203"/>
                              <a:gd name="T94" fmla="+- 0 1226 1224"/>
                              <a:gd name="T95" fmla="*/ 1226 h 1262"/>
                              <a:gd name="T96" fmla="+- 0 5706 4935"/>
                              <a:gd name="T97" fmla="*/ T96 w 1203"/>
                              <a:gd name="T98" fmla="+- 0 1229 1224"/>
                              <a:gd name="T99" fmla="*/ 1229 h 1262"/>
                              <a:gd name="T100" fmla="+- 0 5776 4935"/>
                              <a:gd name="T101" fmla="*/ T100 w 1203"/>
                              <a:gd name="T102" fmla="+- 0 1261 1224"/>
                              <a:gd name="T103" fmla="*/ 1261 h 1262"/>
                              <a:gd name="T104" fmla="+- 0 5956 4935"/>
                              <a:gd name="T105" fmla="*/ T104 w 1203"/>
                              <a:gd name="T106" fmla="+- 0 1393 1224"/>
                              <a:gd name="T107" fmla="*/ 1393 h 1262"/>
                              <a:gd name="T108" fmla="+- 0 6084 4935"/>
                              <a:gd name="T109" fmla="*/ T108 w 1203"/>
                              <a:gd name="T110" fmla="+- 0 1595 1224"/>
                              <a:gd name="T111" fmla="*/ 1595 h 1262"/>
                              <a:gd name="T112" fmla="+- 0 6130 4935"/>
                              <a:gd name="T113" fmla="*/ T112 w 1203"/>
                              <a:gd name="T114" fmla="+- 0 1843 1224"/>
                              <a:gd name="T115" fmla="*/ 1843 h 1262"/>
                              <a:gd name="T116" fmla="+- 0 6084 4935"/>
                              <a:gd name="T117" fmla="*/ T116 w 1203"/>
                              <a:gd name="T118" fmla="+- 0 2090 1224"/>
                              <a:gd name="T119" fmla="*/ 2090 h 1262"/>
                              <a:gd name="T120" fmla="+- 0 5956 4935"/>
                              <a:gd name="T121" fmla="*/ T120 w 1203"/>
                              <a:gd name="T122" fmla="+- 0 2292 1224"/>
                              <a:gd name="T123" fmla="*/ 2292 h 1262"/>
                              <a:gd name="T124" fmla="+- 0 5767 4935"/>
                              <a:gd name="T125" fmla="*/ T124 w 1203"/>
                              <a:gd name="T126" fmla="+- 0 2428 1224"/>
                              <a:gd name="T127" fmla="*/ 2428 h 1262"/>
                              <a:gd name="T128" fmla="+- 0 5536 4935"/>
                              <a:gd name="T129" fmla="*/ T128 w 1203"/>
                              <a:gd name="T130" fmla="+- 0 2478 1224"/>
                              <a:gd name="T131" fmla="*/ 2478 h 1262"/>
                              <a:gd name="T132" fmla="+- 0 5536 4935"/>
                              <a:gd name="T133" fmla="*/ T132 w 1203"/>
                              <a:gd name="T134" fmla="+- 0 2478 1224"/>
                              <a:gd name="T135" fmla="*/ 2478 h 1262"/>
                              <a:gd name="T136" fmla="+- 0 5305 4935"/>
                              <a:gd name="T137" fmla="*/ T136 w 1203"/>
                              <a:gd name="T138" fmla="+- 0 2428 1224"/>
                              <a:gd name="T139" fmla="*/ 2428 h 1262"/>
                              <a:gd name="T140" fmla="+- 0 5116 4935"/>
                              <a:gd name="T141" fmla="*/ T140 w 1203"/>
                              <a:gd name="T142" fmla="+- 0 2292 1224"/>
                              <a:gd name="T143" fmla="*/ 2292 h 1262"/>
                              <a:gd name="T144" fmla="+- 0 4989 4935"/>
                              <a:gd name="T145" fmla="*/ T144 w 1203"/>
                              <a:gd name="T146" fmla="+- 0 2090 1224"/>
                              <a:gd name="T147" fmla="*/ 2090 h 1262"/>
                              <a:gd name="T148" fmla="+- 0 4942 4935"/>
                              <a:gd name="T149" fmla="*/ T148 w 1203"/>
                              <a:gd name="T150" fmla="+- 0 1843 1224"/>
                              <a:gd name="T151" fmla="*/ 1843 h 1262"/>
                              <a:gd name="T152" fmla="+- 0 4989 4935"/>
                              <a:gd name="T153" fmla="*/ T152 w 1203"/>
                              <a:gd name="T154" fmla="+- 0 1595 1224"/>
                              <a:gd name="T155" fmla="*/ 1595 h 1262"/>
                              <a:gd name="T156" fmla="+- 0 5116 4935"/>
                              <a:gd name="T157" fmla="*/ T156 w 1203"/>
                              <a:gd name="T158" fmla="+- 0 1393 1224"/>
                              <a:gd name="T159" fmla="*/ 1393 h 1262"/>
                              <a:gd name="T160" fmla="+- 0 5293 4935"/>
                              <a:gd name="T161" fmla="*/ T160 w 1203"/>
                              <a:gd name="T162" fmla="+- 0 1263 1224"/>
                              <a:gd name="T163" fmla="*/ 1263 h 1262"/>
                              <a:gd name="T164" fmla="+- 0 5361 4935"/>
                              <a:gd name="T165" fmla="*/ T164 w 1203"/>
                              <a:gd name="T166" fmla="+- 0 1229 1224"/>
                              <a:gd name="T167" fmla="*/ 1229 h 1262"/>
                              <a:gd name="T168" fmla="+- 0 5362 4935"/>
                              <a:gd name="T169" fmla="*/ T168 w 1203"/>
                              <a:gd name="T170" fmla="+- 0 1226 1224"/>
                              <a:gd name="T171" fmla="*/ 1226 h 1262"/>
                              <a:gd name="T172" fmla="+- 0 5166 4935"/>
                              <a:gd name="T173" fmla="*/ T172 w 1203"/>
                              <a:gd name="T174" fmla="+- 0 1336 1224"/>
                              <a:gd name="T175" fmla="*/ 1336 h 1262"/>
                              <a:gd name="T176" fmla="+- 0 5017 4935"/>
                              <a:gd name="T177" fmla="*/ T176 w 1203"/>
                              <a:gd name="T178" fmla="+- 0 1518 1224"/>
                              <a:gd name="T179" fmla="*/ 1518 h 1262"/>
                              <a:gd name="T180" fmla="+- 0 4940 4935"/>
                              <a:gd name="T181" fmla="*/ T180 w 1203"/>
                              <a:gd name="T182" fmla="+- 0 1755 1224"/>
                              <a:gd name="T183" fmla="*/ 1755 h 1262"/>
                              <a:gd name="T184" fmla="+- 0 4940 4935"/>
                              <a:gd name="T185" fmla="*/ T184 w 1203"/>
                              <a:gd name="T186" fmla="+- 0 1930 1224"/>
                              <a:gd name="T187" fmla="*/ 1930 h 1262"/>
                              <a:gd name="T188" fmla="+- 0 5017 4935"/>
                              <a:gd name="T189" fmla="*/ T188 w 1203"/>
                              <a:gd name="T190" fmla="+- 0 2167 1224"/>
                              <a:gd name="T191" fmla="*/ 2167 h 1262"/>
                              <a:gd name="T192" fmla="+- 0 5169 4935"/>
                              <a:gd name="T193" fmla="*/ T192 w 1203"/>
                              <a:gd name="T194" fmla="+- 0 2352 1224"/>
                              <a:gd name="T195" fmla="*/ 2352 h 1262"/>
                              <a:gd name="T196" fmla="+- 0 5376 4935"/>
                              <a:gd name="T197" fmla="*/ T196 w 1203"/>
                              <a:gd name="T198" fmla="+- 0 2463 1224"/>
                              <a:gd name="T199" fmla="*/ 2463 h 1262"/>
                              <a:gd name="T200" fmla="+- 0 5618 4935"/>
                              <a:gd name="T201" fmla="*/ T200 w 1203"/>
                              <a:gd name="T202" fmla="+- 0 2480 1224"/>
                              <a:gd name="T203" fmla="*/ 2480 h 1262"/>
                              <a:gd name="T204" fmla="+- 0 5770 4935"/>
                              <a:gd name="T205" fmla="*/ T204 w 1203"/>
                              <a:gd name="T206" fmla="+- 0 2435 1224"/>
                              <a:gd name="T207" fmla="*/ 2435 h 1262"/>
                              <a:gd name="T208" fmla="+- 0 5961 4935"/>
                              <a:gd name="T209" fmla="*/ T208 w 1203"/>
                              <a:gd name="T210" fmla="+- 0 2298 1224"/>
                              <a:gd name="T211" fmla="*/ 2298 h 1262"/>
                              <a:gd name="T212" fmla="+- 0 6090 4935"/>
                              <a:gd name="T213" fmla="*/ T212 w 1203"/>
                              <a:gd name="T214" fmla="+- 0 2093 1224"/>
                              <a:gd name="T215" fmla="*/ 2093 h 1262"/>
                              <a:gd name="T216" fmla="+- 0 6138 4935"/>
                              <a:gd name="T217" fmla="*/ T216 w 1203"/>
                              <a:gd name="T218" fmla="+- 0 1843 1224"/>
                              <a:gd name="T219" fmla="*/ 1843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03" h="1262">
                                <a:moveTo>
                                  <a:pt x="480" y="1219"/>
                                </a:moveTo>
                                <a:lnTo>
                                  <a:pt x="479" y="1208"/>
                                </a:lnTo>
                                <a:lnTo>
                                  <a:pt x="473" y="1196"/>
                                </a:lnTo>
                                <a:lnTo>
                                  <a:pt x="460" y="1180"/>
                                </a:lnTo>
                                <a:lnTo>
                                  <a:pt x="448" y="1169"/>
                                </a:lnTo>
                                <a:lnTo>
                                  <a:pt x="437" y="1157"/>
                                </a:lnTo>
                                <a:lnTo>
                                  <a:pt x="427" y="1144"/>
                                </a:lnTo>
                                <a:lnTo>
                                  <a:pt x="419" y="1130"/>
                                </a:lnTo>
                                <a:lnTo>
                                  <a:pt x="357" y="1100"/>
                                </a:lnTo>
                                <a:lnTo>
                                  <a:pt x="300" y="1061"/>
                                </a:lnTo>
                                <a:lnTo>
                                  <a:pt x="248" y="1015"/>
                                </a:lnTo>
                                <a:lnTo>
                                  <a:pt x="202" y="962"/>
                                </a:lnTo>
                                <a:lnTo>
                                  <a:pt x="164" y="902"/>
                                </a:lnTo>
                                <a:lnTo>
                                  <a:pt x="132" y="838"/>
                                </a:lnTo>
                                <a:lnTo>
                                  <a:pt x="109" y="768"/>
                                </a:lnTo>
                                <a:lnTo>
                                  <a:pt x="95" y="695"/>
                                </a:lnTo>
                                <a:lnTo>
                                  <a:pt x="90" y="619"/>
                                </a:lnTo>
                                <a:lnTo>
                                  <a:pt x="18" y="619"/>
                                </a:lnTo>
                                <a:lnTo>
                                  <a:pt x="23" y="699"/>
                                </a:lnTo>
                                <a:lnTo>
                                  <a:pt x="37" y="776"/>
                                </a:lnTo>
                                <a:lnTo>
                                  <a:pt x="59" y="850"/>
                                </a:lnTo>
                                <a:lnTo>
                                  <a:pt x="90" y="919"/>
                                </a:lnTo>
                                <a:lnTo>
                                  <a:pt x="128" y="983"/>
                                </a:lnTo>
                                <a:lnTo>
                                  <a:pt x="173" y="1041"/>
                                </a:lnTo>
                                <a:lnTo>
                                  <a:pt x="223" y="1094"/>
                                </a:lnTo>
                                <a:lnTo>
                                  <a:pt x="280" y="1139"/>
                                </a:lnTo>
                                <a:lnTo>
                                  <a:pt x="341" y="1177"/>
                                </a:lnTo>
                                <a:lnTo>
                                  <a:pt x="407" y="1207"/>
                                </a:lnTo>
                                <a:lnTo>
                                  <a:pt x="477" y="1228"/>
                                </a:lnTo>
                                <a:lnTo>
                                  <a:pt x="480" y="1219"/>
                                </a:lnTo>
                                <a:close/>
                                <a:moveTo>
                                  <a:pt x="1184" y="619"/>
                                </a:moveTo>
                                <a:lnTo>
                                  <a:pt x="1113" y="619"/>
                                </a:lnTo>
                                <a:lnTo>
                                  <a:pt x="1107" y="704"/>
                                </a:lnTo>
                                <a:lnTo>
                                  <a:pt x="1089" y="785"/>
                                </a:lnTo>
                                <a:lnTo>
                                  <a:pt x="1060" y="861"/>
                                </a:lnTo>
                                <a:lnTo>
                                  <a:pt x="1022" y="931"/>
                                </a:lnTo>
                                <a:lnTo>
                                  <a:pt x="974" y="994"/>
                                </a:lnTo>
                                <a:lnTo>
                                  <a:pt x="919" y="1048"/>
                                </a:lnTo>
                                <a:lnTo>
                                  <a:pt x="856" y="1094"/>
                                </a:lnTo>
                                <a:lnTo>
                                  <a:pt x="787" y="1129"/>
                                </a:lnTo>
                                <a:lnTo>
                                  <a:pt x="780" y="1143"/>
                                </a:lnTo>
                                <a:lnTo>
                                  <a:pt x="770" y="1156"/>
                                </a:lnTo>
                                <a:lnTo>
                                  <a:pt x="758" y="1169"/>
                                </a:lnTo>
                                <a:lnTo>
                                  <a:pt x="746" y="1180"/>
                                </a:lnTo>
                                <a:lnTo>
                                  <a:pt x="733" y="1196"/>
                                </a:lnTo>
                                <a:lnTo>
                                  <a:pt x="727" y="1208"/>
                                </a:lnTo>
                                <a:lnTo>
                                  <a:pt x="725" y="1218"/>
                                </a:lnTo>
                                <a:lnTo>
                                  <a:pt x="728" y="1228"/>
                                </a:lnTo>
                                <a:lnTo>
                                  <a:pt x="798" y="1206"/>
                                </a:lnTo>
                                <a:lnTo>
                                  <a:pt x="863" y="1176"/>
                                </a:lnTo>
                                <a:lnTo>
                                  <a:pt x="924" y="1138"/>
                                </a:lnTo>
                                <a:lnTo>
                                  <a:pt x="980" y="1092"/>
                                </a:lnTo>
                                <a:lnTo>
                                  <a:pt x="1031" y="1040"/>
                                </a:lnTo>
                                <a:lnTo>
                                  <a:pt x="1075" y="982"/>
                                </a:lnTo>
                                <a:lnTo>
                                  <a:pt x="1113" y="918"/>
                                </a:lnTo>
                                <a:lnTo>
                                  <a:pt x="1143" y="849"/>
                                </a:lnTo>
                                <a:lnTo>
                                  <a:pt x="1166" y="776"/>
                                </a:lnTo>
                                <a:lnTo>
                                  <a:pt x="1180" y="699"/>
                                </a:lnTo>
                                <a:lnTo>
                                  <a:pt x="1184" y="619"/>
                                </a:lnTo>
                                <a:close/>
                                <a:moveTo>
                                  <a:pt x="1203" y="619"/>
                                </a:moveTo>
                                <a:lnTo>
                                  <a:pt x="1197" y="531"/>
                                </a:lnTo>
                                <a:lnTo>
                                  <a:pt x="1181" y="447"/>
                                </a:lnTo>
                                <a:lnTo>
                                  <a:pt x="1155" y="368"/>
                                </a:lnTo>
                                <a:lnTo>
                                  <a:pt x="1120" y="294"/>
                                </a:lnTo>
                                <a:lnTo>
                                  <a:pt x="1077" y="225"/>
                                </a:lnTo>
                                <a:lnTo>
                                  <a:pt x="1026" y="164"/>
                                </a:lnTo>
                                <a:lnTo>
                                  <a:pt x="970" y="110"/>
                                </a:lnTo>
                                <a:lnTo>
                                  <a:pt x="908" y="65"/>
                                </a:lnTo>
                                <a:lnTo>
                                  <a:pt x="841" y="28"/>
                                </a:lnTo>
                                <a:lnTo>
                                  <a:pt x="780" y="5"/>
                                </a:lnTo>
                                <a:lnTo>
                                  <a:pt x="769" y="0"/>
                                </a:lnTo>
                                <a:lnTo>
                                  <a:pt x="770" y="2"/>
                                </a:lnTo>
                                <a:lnTo>
                                  <a:pt x="771" y="5"/>
                                </a:lnTo>
                                <a:lnTo>
                                  <a:pt x="771" y="7"/>
                                </a:lnTo>
                                <a:lnTo>
                                  <a:pt x="771" y="9"/>
                                </a:lnTo>
                                <a:lnTo>
                                  <a:pt x="841" y="37"/>
                                </a:lnTo>
                                <a:lnTo>
                                  <a:pt x="906" y="73"/>
                                </a:lnTo>
                                <a:lnTo>
                                  <a:pt x="967" y="117"/>
                                </a:lnTo>
                                <a:lnTo>
                                  <a:pt x="1021" y="169"/>
                                </a:lnTo>
                                <a:lnTo>
                                  <a:pt x="1071" y="230"/>
                                </a:lnTo>
                                <a:lnTo>
                                  <a:pt x="1114" y="298"/>
                                </a:lnTo>
                                <a:lnTo>
                                  <a:pt x="1149" y="371"/>
                                </a:lnTo>
                                <a:lnTo>
                                  <a:pt x="1174" y="450"/>
                                </a:lnTo>
                                <a:lnTo>
                                  <a:pt x="1190" y="532"/>
                                </a:lnTo>
                                <a:lnTo>
                                  <a:pt x="1195" y="619"/>
                                </a:lnTo>
                                <a:lnTo>
                                  <a:pt x="1190" y="705"/>
                                </a:lnTo>
                                <a:lnTo>
                                  <a:pt x="1174" y="788"/>
                                </a:lnTo>
                                <a:lnTo>
                                  <a:pt x="1149" y="866"/>
                                </a:lnTo>
                                <a:lnTo>
                                  <a:pt x="1114" y="939"/>
                                </a:lnTo>
                                <a:lnTo>
                                  <a:pt x="1071" y="1007"/>
                                </a:lnTo>
                                <a:lnTo>
                                  <a:pt x="1021" y="1068"/>
                                </a:lnTo>
                                <a:lnTo>
                                  <a:pt x="964" y="1122"/>
                                </a:lnTo>
                                <a:lnTo>
                                  <a:pt x="901" y="1167"/>
                                </a:lnTo>
                                <a:lnTo>
                                  <a:pt x="832" y="1204"/>
                                </a:lnTo>
                                <a:lnTo>
                                  <a:pt x="759" y="1232"/>
                                </a:lnTo>
                                <a:lnTo>
                                  <a:pt x="682" y="1248"/>
                                </a:lnTo>
                                <a:lnTo>
                                  <a:pt x="601" y="1254"/>
                                </a:lnTo>
                                <a:lnTo>
                                  <a:pt x="521" y="1248"/>
                                </a:lnTo>
                                <a:lnTo>
                                  <a:pt x="443" y="1232"/>
                                </a:lnTo>
                                <a:lnTo>
                                  <a:pt x="370" y="1204"/>
                                </a:lnTo>
                                <a:lnTo>
                                  <a:pt x="302" y="1167"/>
                                </a:lnTo>
                                <a:lnTo>
                                  <a:pt x="238" y="1122"/>
                                </a:lnTo>
                                <a:lnTo>
                                  <a:pt x="181" y="1068"/>
                                </a:lnTo>
                                <a:lnTo>
                                  <a:pt x="131" y="1007"/>
                                </a:lnTo>
                                <a:lnTo>
                                  <a:pt x="88" y="939"/>
                                </a:lnTo>
                                <a:lnTo>
                                  <a:pt x="54" y="866"/>
                                </a:lnTo>
                                <a:lnTo>
                                  <a:pt x="29" y="788"/>
                                </a:lnTo>
                                <a:lnTo>
                                  <a:pt x="13" y="705"/>
                                </a:lnTo>
                                <a:lnTo>
                                  <a:pt x="7" y="619"/>
                                </a:lnTo>
                                <a:lnTo>
                                  <a:pt x="13" y="532"/>
                                </a:lnTo>
                                <a:lnTo>
                                  <a:pt x="29" y="450"/>
                                </a:lnTo>
                                <a:lnTo>
                                  <a:pt x="54" y="371"/>
                                </a:lnTo>
                                <a:lnTo>
                                  <a:pt x="88" y="298"/>
                                </a:lnTo>
                                <a:lnTo>
                                  <a:pt x="131" y="230"/>
                                </a:lnTo>
                                <a:lnTo>
                                  <a:pt x="181" y="169"/>
                                </a:lnTo>
                                <a:lnTo>
                                  <a:pt x="235" y="118"/>
                                </a:lnTo>
                                <a:lnTo>
                                  <a:pt x="294" y="75"/>
                                </a:lnTo>
                                <a:lnTo>
                                  <a:pt x="358" y="39"/>
                                </a:lnTo>
                                <a:lnTo>
                                  <a:pt x="426" y="11"/>
                                </a:lnTo>
                                <a:lnTo>
                                  <a:pt x="426" y="7"/>
                                </a:lnTo>
                                <a:lnTo>
                                  <a:pt x="426" y="5"/>
                                </a:lnTo>
                                <a:lnTo>
                                  <a:pt x="427" y="2"/>
                                </a:lnTo>
                                <a:lnTo>
                                  <a:pt x="357" y="30"/>
                                </a:lnTo>
                                <a:lnTo>
                                  <a:pt x="292" y="67"/>
                                </a:lnTo>
                                <a:lnTo>
                                  <a:pt x="231" y="112"/>
                                </a:lnTo>
                                <a:lnTo>
                                  <a:pt x="176" y="164"/>
                                </a:lnTo>
                                <a:lnTo>
                                  <a:pt x="125" y="225"/>
                                </a:lnTo>
                                <a:lnTo>
                                  <a:pt x="82" y="294"/>
                                </a:lnTo>
                                <a:lnTo>
                                  <a:pt x="47" y="368"/>
                                </a:lnTo>
                                <a:lnTo>
                                  <a:pt x="21" y="447"/>
                                </a:lnTo>
                                <a:lnTo>
                                  <a:pt x="5" y="531"/>
                                </a:lnTo>
                                <a:lnTo>
                                  <a:pt x="0" y="619"/>
                                </a:lnTo>
                                <a:lnTo>
                                  <a:pt x="5" y="706"/>
                                </a:lnTo>
                                <a:lnTo>
                                  <a:pt x="21" y="790"/>
                                </a:lnTo>
                                <a:lnTo>
                                  <a:pt x="47" y="869"/>
                                </a:lnTo>
                                <a:lnTo>
                                  <a:pt x="82" y="943"/>
                                </a:lnTo>
                                <a:lnTo>
                                  <a:pt x="125" y="1012"/>
                                </a:lnTo>
                                <a:lnTo>
                                  <a:pt x="176" y="1074"/>
                                </a:lnTo>
                                <a:lnTo>
                                  <a:pt x="234" y="1128"/>
                                </a:lnTo>
                                <a:lnTo>
                                  <a:pt x="298" y="1174"/>
                                </a:lnTo>
                                <a:lnTo>
                                  <a:pt x="367" y="1211"/>
                                </a:lnTo>
                                <a:lnTo>
                                  <a:pt x="441" y="1239"/>
                                </a:lnTo>
                                <a:lnTo>
                                  <a:pt x="520" y="1256"/>
                                </a:lnTo>
                                <a:lnTo>
                                  <a:pt x="601" y="1262"/>
                                </a:lnTo>
                                <a:lnTo>
                                  <a:pt x="683" y="1256"/>
                                </a:lnTo>
                                <a:lnTo>
                                  <a:pt x="692" y="1254"/>
                                </a:lnTo>
                                <a:lnTo>
                                  <a:pt x="761" y="1239"/>
                                </a:lnTo>
                                <a:lnTo>
                                  <a:pt x="835" y="1211"/>
                                </a:lnTo>
                                <a:lnTo>
                                  <a:pt x="905" y="1174"/>
                                </a:lnTo>
                                <a:lnTo>
                                  <a:pt x="969" y="1128"/>
                                </a:lnTo>
                                <a:lnTo>
                                  <a:pt x="1026" y="1074"/>
                                </a:lnTo>
                                <a:lnTo>
                                  <a:pt x="1077" y="1012"/>
                                </a:lnTo>
                                <a:lnTo>
                                  <a:pt x="1120" y="943"/>
                                </a:lnTo>
                                <a:lnTo>
                                  <a:pt x="1155" y="869"/>
                                </a:lnTo>
                                <a:lnTo>
                                  <a:pt x="1181" y="790"/>
                                </a:lnTo>
                                <a:lnTo>
                                  <a:pt x="1197" y="706"/>
                                </a:lnTo>
                                <a:lnTo>
                                  <a:pt x="1203" y="619"/>
                                </a:lnTo>
                                <a:close/>
                              </a:path>
                            </a:pathLst>
                          </a:custGeom>
                          <a:solidFill>
                            <a:srgbClr val="BB9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355" y="2285"/>
                            <a:ext cx="36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162"/>
                        <wps:cNvSpPr>
                          <a:spLocks/>
                        </wps:cNvSpPr>
                        <wps:spPr bwMode="auto">
                          <a:xfrm>
                            <a:off x="4958" y="1275"/>
                            <a:ext cx="1157" cy="545"/>
                          </a:xfrm>
                          <a:custGeom>
                            <a:avLst/>
                            <a:gdLst>
                              <a:gd name="T0" fmla="+- 0 4985 4958"/>
                              <a:gd name="T1" fmla="*/ T0 w 1157"/>
                              <a:gd name="T2" fmla="+- 0 1810 1275"/>
                              <a:gd name="T3" fmla="*/ 1810 h 545"/>
                              <a:gd name="T4" fmla="+- 0 4962 4958"/>
                              <a:gd name="T5" fmla="*/ T4 w 1157"/>
                              <a:gd name="T6" fmla="+- 0 1768 1275"/>
                              <a:gd name="T7" fmla="*/ 1768 h 545"/>
                              <a:gd name="T8" fmla="+- 0 4978 4958"/>
                              <a:gd name="T9" fmla="*/ T8 w 1157"/>
                              <a:gd name="T10" fmla="+- 0 1703 1275"/>
                              <a:gd name="T11" fmla="*/ 1703 h 545"/>
                              <a:gd name="T12" fmla="+- 0 4994 4958"/>
                              <a:gd name="T13" fmla="*/ T12 w 1157"/>
                              <a:gd name="T14" fmla="+- 0 1655 1275"/>
                              <a:gd name="T15" fmla="*/ 1655 h 545"/>
                              <a:gd name="T16" fmla="+- 0 5013 4958"/>
                              <a:gd name="T17" fmla="*/ T16 w 1157"/>
                              <a:gd name="T18" fmla="+- 0 1798 1275"/>
                              <a:gd name="T19" fmla="*/ 1798 h 545"/>
                              <a:gd name="T20" fmla="+- 0 5014 4958"/>
                              <a:gd name="T21" fmla="*/ T20 w 1157"/>
                              <a:gd name="T22" fmla="+- 0 1762 1275"/>
                              <a:gd name="T23" fmla="*/ 1762 h 545"/>
                              <a:gd name="T24" fmla="+- 0 5029 4958"/>
                              <a:gd name="T25" fmla="*/ T24 w 1157"/>
                              <a:gd name="T26" fmla="+- 0 1613 1275"/>
                              <a:gd name="T27" fmla="*/ 1613 h 545"/>
                              <a:gd name="T28" fmla="+- 0 5030 4958"/>
                              <a:gd name="T29" fmla="*/ T28 w 1157"/>
                              <a:gd name="T30" fmla="+- 0 1557 1275"/>
                              <a:gd name="T31" fmla="*/ 1557 h 545"/>
                              <a:gd name="T32" fmla="+- 0 5036 4958"/>
                              <a:gd name="T33" fmla="*/ T32 w 1157"/>
                              <a:gd name="T34" fmla="+- 0 1555 1275"/>
                              <a:gd name="T35" fmla="*/ 1555 h 545"/>
                              <a:gd name="T36" fmla="+- 0 5030 4958"/>
                              <a:gd name="T37" fmla="*/ T36 w 1157"/>
                              <a:gd name="T38" fmla="+- 0 1711 1275"/>
                              <a:gd name="T39" fmla="*/ 1711 h 545"/>
                              <a:gd name="T40" fmla="+- 0 5029 4958"/>
                              <a:gd name="T41" fmla="*/ T40 w 1157"/>
                              <a:gd name="T42" fmla="+- 0 1674 1275"/>
                              <a:gd name="T43" fmla="*/ 1674 h 545"/>
                              <a:gd name="T44" fmla="+- 0 5046 4958"/>
                              <a:gd name="T45" fmla="*/ T44 w 1157"/>
                              <a:gd name="T46" fmla="+- 0 1623 1275"/>
                              <a:gd name="T47" fmla="*/ 1623 h 545"/>
                              <a:gd name="T48" fmla="+- 0 5064 4958"/>
                              <a:gd name="T49" fmla="*/ T48 w 1157"/>
                              <a:gd name="T50" fmla="+- 0 1577 1275"/>
                              <a:gd name="T51" fmla="*/ 1577 h 545"/>
                              <a:gd name="T52" fmla="+- 0 5068 4958"/>
                              <a:gd name="T53" fmla="*/ T52 w 1157"/>
                              <a:gd name="T54" fmla="+- 0 1517 1275"/>
                              <a:gd name="T55" fmla="*/ 1517 h 545"/>
                              <a:gd name="T56" fmla="+- 0 5078 4958"/>
                              <a:gd name="T57" fmla="*/ T56 w 1157"/>
                              <a:gd name="T58" fmla="+- 0 1478 1275"/>
                              <a:gd name="T59" fmla="*/ 1478 h 545"/>
                              <a:gd name="T60" fmla="+- 0 5120 4958"/>
                              <a:gd name="T61" fmla="*/ T60 w 1157"/>
                              <a:gd name="T62" fmla="+- 0 1490 1275"/>
                              <a:gd name="T63" fmla="*/ 1490 h 545"/>
                              <a:gd name="T64" fmla="+- 0 5094 4958"/>
                              <a:gd name="T65" fmla="*/ T64 w 1157"/>
                              <a:gd name="T66" fmla="+- 0 1497 1275"/>
                              <a:gd name="T67" fmla="*/ 1497 h 545"/>
                              <a:gd name="T68" fmla="+- 0 5113 4958"/>
                              <a:gd name="T69" fmla="*/ T68 w 1157"/>
                              <a:gd name="T70" fmla="+- 0 1526 1275"/>
                              <a:gd name="T71" fmla="*/ 1526 h 545"/>
                              <a:gd name="T72" fmla="+- 0 5122 4958"/>
                              <a:gd name="T73" fmla="*/ T72 w 1157"/>
                              <a:gd name="T74" fmla="+- 0 1442 1275"/>
                              <a:gd name="T75" fmla="*/ 1442 h 545"/>
                              <a:gd name="T76" fmla="+- 0 5135 4958"/>
                              <a:gd name="T77" fmla="*/ T76 w 1157"/>
                              <a:gd name="T78" fmla="+- 0 1394 1275"/>
                              <a:gd name="T79" fmla="*/ 1394 h 545"/>
                              <a:gd name="T80" fmla="+- 0 5173 4958"/>
                              <a:gd name="T81" fmla="*/ T80 w 1157"/>
                              <a:gd name="T82" fmla="+- 0 1430 1275"/>
                              <a:gd name="T83" fmla="*/ 1430 h 545"/>
                              <a:gd name="T84" fmla="+- 0 5173 4958"/>
                              <a:gd name="T85" fmla="*/ T84 w 1157"/>
                              <a:gd name="T86" fmla="+- 0 1399 1275"/>
                              <a:gd name="T87" fmla="*/ 1399 h 545"/>
                              <a:gd name="T88" fmla="+- 0 5206 4958"/>
                              <a:gd name="T89" fmla="*/ T88 w 1157"/>
                              <a:gd name="T90" fmla="+- 0 1379 1275"/>
                              <a:gd name="T91" fmla="*/ 1379 h 545"/>
                              <a:gd name="T92" fmla="+- 0 5213 4958"/>
                              <a:gd name="T93" fmla="*/ T92 w 1157"/>
                              <a:gd name="T94" fmla="+- 0 1329 1275"/>
                              <a:gd name="T95" fmla="*/ 1329 h 545"/>
                              <a:gd name="T96" fmla="+- 0 5257 4958"/>
                              <a:gd name="T97" fmla="*/ T96 w 1157"/>
                              <a:gd name="T98" fmla="+- 0 1366 1275"/>
                              <a:gd name="T99" fmla="*/ 1366 h 545"/>
                              <a:gd name="T100" fmla="+- 0 5255 4958"/>
                              <a:gd name="T101" fmla="*/ T100 w 1157"/>
                              <a:gd name="T102" fmla="+- 0 1373 1275"/>
                              <a:gd name="T103" fmla="*/ 1373 h 545"/>
                              <a:gd name="T104" fmla="+- 0 5242 4958"/>
                              <a:gd name="T105" fmla="*/ T104 w 1157"/>
                              <a:gd name="T106" fmla="+- 0 1330 1275"/>
                              <a:gd name="T107" fmla="*/ 1330 h 545"/>
                              <a:gd name="T108" fmla="+- 0 5286 4958"/>
                              <a:gd name="T109" fmla="*/ T108 w 1157"/>
                              <a:gd name="T110" fmla="+- 0 1335 1275"/>
                              <a:gd name="T111" fmla="*/ 1335 h 545"/>
                              <a:gd name="T112" fmla="+- 0 5293 4958"/>
                              <a:gd name="T113" fmla="*/ T112 w 1157"/>
                              <a:gd name="T114" fmla="+- 0 1280 1275"/>
                              <a:gd name="T115" fmla="*/ 1280 h 545"/>
                              <a:gd name="T116" fmla="+- 0 5321 4958"/>
                              <a:gd name="T117" fmla="*/ T116 w 1157"/>
                              <a:gd name="T118" fmla="+- 0 1285 1275"/>
                              <a:gd name="T119" fmla="*/ 1285 h 545"/>
                              <a:gd name="T120" fmla="+- 0 5332 4958"/>
                              <a:gd name="T121" fmla="*/ T120 w 1157"/>
                              <a:gd name="T122" fmla="+- 0 1315 1275"/>
                              <a:gd name="T123" fmla="*/ 1315 h 545"/>
                              <a:gd name="T124" fmla="+- 0 5741 4958"/>
                              <a:gd name="T125" fmla="*/ T124 w 1157"/>
                              <a:gd name="T126" fmla="+- 0 1322 1275"/>
                              <a:gd name="T127" fmla="*/ 1322 h 545"/>
                              <a:gd name="T128" fmla="+- 0 5742 4958"/>
                              <a:gd name="T129" fmla="*/ T128 w 1157"/>
                              <a:gd name="T130" fmla="+- 0 1295 1275"/>
                              <a:gd name="T131" fmla="*/ 1295 h 545"/>
                              <a:gd name="T132" fmla="+- 0 5787 4958"/>
                              <a:gd name="T133" fmla="*/ T132 w 1157"/>
                              <a:gd name="T134" fmla="+- 0 1322 1275"/>
                              <a:gd name="T135" fmla="*/ 1322 h 545"/>
                              <a:gd name="T136" fmla="+- 0 5796 4958"/>
                              <a:gd name="T137" fmla="*/ T136 w 1157"/>
                              <a:gd name="T138" fmla="+- 0 1304 1275"/>
                              <a:gd name="T139" fmla="*/ 1304 h 545"/>
                              <a:gd name="T140" fmla="+- 0 5769 4958"/>
                              <a:gd name="T141" fmla="*/ T140 w 1157"/>
                              <a:gd name="T142" fmla="+- 0 1304 1275"/>
                              <a:gd name="T143" fmla="*/ 1304 h 545"/>
                              <a:gd name="T144" fmla="+- 0 5843 4958"/>
                              <a:gd name="T145" fmla="*/ T144 w 1157"/>
                              <a:gd name="T146" fmla="+- 0 1395 1275"/>
                              <a:gd name="T147" fmla="*/ 1395 h 545"/>
                              <a:gd name="T148" fmla="+- 0 5818 4958"/>
                              <a:gd name="T149" fmla="*/ T148 w 1157"/>
                              <a:gd name="T150" fmla="+- 0 1348 1275"/>
                              <a:gd name="T151" fmla="*/ 1348 h 545"/>
                              <a:gd name="T152" fmla="+- 0 5865 4958"/>
                              <a:gd name="T153" fmla="*/ T152 w 1157"/>
                              <a:gd name="T154" fmla="+- 0 1391 1275"/>
                              <a:gd name="T155" fmla="*/ 1391 h 545"/>
                              <a:gd name="T156" fmla="+- 0 5866 4958"/>
                              <a:gd name="T157" fmla="*/ T156 w 1157"/>
                              <a:gd name="T158" fmla="+- 0 1340 1275"/>
                              <a:gd name="T159" fmla="*/ 1340 h 545"/>
                              <a:gd name="T160" fmla="+- 0 5900 4958"/>
                              <a:gd name="T161" fmla="*/ T160 w 1157"/>
                              <a:gd name="T162" fmla="+- 0 1437 1275"/>
                              <a:gd name="T163" fmla="*/ 1437 h 545"/>
                              <a:gd name="T164" fmla="+- 0 5901 4958"/>
                              <a:gd name="T165" fmla="*/ T164 w 1157"/>
                              <a:gd name="T166" fmla="+- 0 1412 1275"/>
                              <a:gd name="T167" fmla="*/ 1412 h 545"/>
                              <a:gd name="T168" fmla="+- 0 5946 4958"/>
                              <a:gd name="T169" fmla="*/ T168 w 1157"/>
                              <a:gd name="T170" fmla="+- 0 1437 1275"/>
                              <a:gd name="T171" fmla="*/ 1437 h 545"/>
                              <a:gd name="T172" fmla="+- 0 5955 4958"/>
                              <a:gd name="T173" fmla="*/ T172 w 1157"/>
                              <a:gd name="T174" fmla="+- 0 1419 1275"/>
                              <a:gd name="T175" fmla="*/ 1419 h 545"/>
                              <a:gd name="T176" fmla="+- 0 5928 4958"/>
                              <a:gd name="T177" fmla="*/ T176 w 1157"/>
                              <a:gd name="T178" fmla="+- 0 1419 1275"/>
                              <a:gd name="T179" fmla="*/ 1419 h 545"/>
                              <a:gd name="T180" fmla="+- 0 5973 4958"/>
                              <a:gd name="T181" fmla="*/ T180 w 1157"/>
                              <a:gd name="T182" fmla="+- 0 1534 1275"/>
                              <a:gd name="T183" fmla="*/ 1534 h 545"/>
                              <a:gd name="T184" fmla="+- 0 5955 4958"/>
                              <a:gd name="T185" fmla="*/ T184 w 1157"/>
                              <a:gd name="T186" fmla="+- 0 1486 1275"/>
                              <a:gd name="T187" fmla="*/ 1486 h 545"/>
                              <a:gd name="T188" fmla="+- 0 5989 4958"/>
                              <a:gd name="T189" fmla="*/ T188 w 1157"/>
                              <a:gd name="T190" fmla="+- 0 1536 1275"/>
                              <a:gd name="T191" fmla="*/ 1536 h 545"/>
                              <a:gd name="T192" fmla="+- 0 5997 4958"/>
                              <a:gd name="T193" fmla="*/ T192 w 1157"/>
                              <a:gd name="T194" fmla="+- 0 1479 1275"/>
                              <a:gd name="T195" fmla="*/ 1479 h 545"/>
                              <a:gd name="T196" fmla="+- 0 6011 4958"/>
                              <a:gd name="T197" fmla="*/ T196 w 1157"/>
                              <a:gd name="T198" fmla="+- 0 1606 1275"/>
                              <a:gd name="T199" fmla="*/ 1606 h 545"/>
                              <a:gd name="T200" fmla="+- 0 6009 4958"/>
                              <a:gd name="T201" fmla="*/ T200 w 1157"/>
                              <a:gd name="T202" fmla="+- 0 1577 1275"/>
                              <a:gd name="T203" fmla="*/ 1577 h 545"/>
                              <a:gd name="T204" fmla="+- 0 6055 4958"/>
                              <a:gd name="T205" fmla="*/ T204 w 1157"/>
                              <a:gd name="T206" fmla="+- 0 1692 1275"/>
                              <a:gd name="T207" fmla="*/ 1692 h 545"/>
                              <a:gd name="T208" fmla="+- 0 6062 4958"/>
                              <a:gd name="T209" fmla="*/ T208 w 1157"/>
                              <a:gd name="T210" fmla="+- 0 1699 1275"/>
                              <a:gd name="T211" fmla="*/ 1699 h 545"/>
                              <a:gd name="T212" fmla="+- 0 6035 4958"/>
                              <a:gd name="T213" fmla="*/ T212 w 1157"/>
                              <a:gd name="T214" fmla="+- 0 1681 1275"/>
                              <a:gd name="T215" fmla="*/ 1681 h 545"/>
                              <a:gd name="T216" fmla="+- 0 6056 4958"/>
                              <a:gd name="T217" fmla="*/ T216 w 1157"/>
                              <a:gd name="T218" fmla="+- 0 1613 1275"/>
                              <a:gd name="T219" fmla="*/ 1613 h 545"/>
                              <a:gd name="T220" fmla="+- 0 6055 4958"/>
                              <a:gd name="T221" fmla="*/ T220 w 1157"/>
                              <a:gd name="T222" fmla="+- 0 1577 1275"/>
                              <a:gd name="T223" fmla="*/ 1577 h 545"/>
                              <a:gd name="T224" fmla="+- 0 6071 4958"/>
                              <a:gd name="T225" fmla="*/ T224 w 1157"/>
                              <a:gd name="T226" fmla="+- 0 1791 1275"/>
                              <a:gd name="T227" fmla="*/ 1791 h 545"/>
                              <a:gd name="T228" fmla="+- 0 6064 4958"/>
                              <a:gd name="T229" fmla="*/ T228 w 1157"/>
                              <a:gd name="T230" fmla="+- 0 1767 1275"/>
                              <a:gd name="T231" fmla="*/ 1767 h 545"/>
                              <a:gd name="T232" fmla="+- 0 6088 4958"/>
                              <a:gd name="T233" fmla="*/ T232 w 1157"/>
                              <a:gd name="T234" fmla="+- 0 1702 1275"/>
                              <a:gd name="T235" fmla="*/ 1702 h 545"/>
                              <a:gd name="T236" fmla="+- 0 6097 4958"/>
                              <a:gd name="T237" fmla="*/ T236 w 1157"/>
                              <a:gd name="T238" fmla="+- 0 1674 1275"/>
                              <a:gd name="T239" fmla="*/ 1674 h 545"/>
                              <a:gd name="T240" fmla="+- 0 6099 4958"/>
                              <a:gd name="T241" fmla="*/ T240 w 1157"/>
                              <a:gd name="T242" fmla="+- 0 1681 1275"/>
                              <a:gd name="T243" fmla="*/ 1681 h 545"/>
                              <a:gd name="T244" fmla="+- 0 6113 4958"/>
                              <a:gd name="T245" fmla="*/ T244 w 1157"/>
                              <a:gd name="T246" fmla="+- 0 1799 1275"/>
                              <a:gd name="T247" fmla="*/ 1799 h 545"/>
                              <a:gd name="T248" fmla="+- 0 6098 4958"/>
                              <a:gd name="T249" fmla="*/ T248 w 1157"/>
                              <a:gd name="T250" fmla="+- 0 1755 1275"/>
                              <a:gd name="T251" fmla="*/ 175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7" h="545">
                                <a:moveTo>
                                  <a:pt x="27" y="516"/>
                                </a:moveTo>
                                <a:lnTo>
                                  <a:pt x="21" y="516"/>
                                </a:lnTo>
                                <a:lnTo>
                                  <a:pt x="21" y="523"/>
                                </a:lnTo>
                                <a:lnTo>
                                  <a:pt x="21" y="535"/>
                                </a:lnTo>
                                <a:lnTo>
                                  <a:pt x="17" y="533"/>
                                </a:lnTo>
                                <a:lnTo>
                                  <a:pt x="13" y="530"/>
                                </a:lnTo>
                                <a:lnTo>
                                  <a:pt x="10" y="525"/>
                                </a:lnTo>
                                <a:lnTo>
                                  <a:pt x="9" y="523"/>
                                </a:lnTo>
                                <a:lnTo>
                                  <a:pt x="21" y="523"/>
                                </a:lnTo>
                                <a:lnTo>
                                  <a:pt x="21" y="516"/>
                                </a:lnTo>
                                <a:lnTo>
                                  <a:pt x="0" y="516"/>
                                </a:lnTo>
                                <a:lnTo>
                                  <a:pt x="2" y="522"/>
                                </a:lnTo>
                                <a:lnTo>
                                  <a:pt x="2" y="524"/>
                                </a:lnTo>
                                <a:lnTo>
                                  <a:pt x="4" y="527"/>
                                </a:lnTo>
                                <a:lnTo>
                                  <a:pt x="4" y="528"/>
                                </a:lnTo>
                                <a:lnTo>
                                  <a:pt x="9" y="536"/>
                                </a:lnTo>
                                <a:lnTo>
                                  <a:pt x="16" y="541"/>
                                </a:lnTo>
                                <a:lnTo>
                                  <a:pt x="27" y="545"/>
                                </a:lnTo>
                                <a:lnTo>
                                  <a:pt x="27" y="535"/>
                                </a:lnTo>
                                <a:lnTo>
                                  <a:pt x="27" y="523"/>
                                </a:lnTo>
                                <a:lnTo>
                                  <a:pt x="27" y="516"/>
                                </a:lnTo>
                                <a:close/>
                                <a:moveTo>
                                  <a:pt x="27" y="477"/>
                                </a:moveTo>
                                <a:lnTo>
                                  <a:pt x="21" y="478"/>
                                </a:lnTo>
                                <a:lnTo>
                                  <a:pt x="21" y="479"/>
                                </a:lnTo>
                                <a:lnTo>
                                  <a:pt x="21" y="487"/>
                                </a:lnTo>
                                <a:lnTo>
                                  <a:pt x="21" y="498"/>
                                </a:lnTo>
                                <a:lnTo>
                                  <a:pt x="9" y="498"/>
                                </a:lnTo>
                                <a:lnTo>
                                  <a:pt x="11" y="494"/>
                                </a:lnTo>
                                <a:lnTo>
                                  <a:pt x="15" y="490"/>
                                </a:lnTo>
                                <a:lnTo>
                                  <a:pt x="19" y="487"/>
                                </a:lnTo>
                                <a:lnTo>
                                  <a:pt x="20" y="487"/>
                                </a:lnTo>
                                <a:lnTo>
                                  <a:pt x="21" y="487"/>
                                </a:lnTo>
                                <a:lnTo>
                                  <a:pt x="21" y="479"/>
                                </a:lnTo>
                                <a:lnTo>
                                  <a:pt x="20" y="479"/>
                                </a:lnTo>
                                <a:lnTo>
                                  <a:pt x="17" y="480"/>
                                </a:lnTo>
                                <a:lnTo>
                                  <a:pt x="16" y="481"/>
                                </a:lnTo>
                                <a:lnTo>
                                  <a:pt x="8" y="486"/>
                                </a:lnTo>
                                <a:lnTo>
                                  <a:pt x="4" y="493"/>
                                </a:lnTo>
                                <a:lnTo>
                                  <a:pt x="0" y="505"/>
                                </a:lnTo>
                                <a:lnTo>
                                  <a:pt x="27" y="505"/>
                                </a:lnTo>
                                <a:lnTo>
                                  <a:pt x="27" y="498"/>
                                </a:lnTo>
                                <a:lnTo>
                                  <a:pt x="27" y="487"/>
                                </a:lnTo>
                                <a:lnTo>
                                  <a:pt x="27" y="477"/>
                                </a:lnTo>
                                <a:close/>
                                <a:moveTo>
                                  <a:pt x="43" y="417"/>
                                </a:moveTo>
                                <a:lnTo>
                                  <a:pt x="37" y="417"/>
                                </a:lnTo>
                                <a:lnTo>
                                  <a:pt x="37" y="424"/>
                                </a:lnTo>
                                <a:lnTo>
                                  <a:pt x="37" y="436"/>
                                </a:lnTo>
                                <a:lnTo>
                                  <a:pt x="33" y="434"/>
                                </a:lnTo>
                                <a:lnTo>
                                  <a:pt x="29" y="431"/>
                                </a:lnTo>
                                <a:lnTo>
                                  <a:pt x="26" y="426"/>
                                </a:lnTo>
                                <a:lnTo>
                                  <a:pt x="25" y="424"/>
                                </a:lnTo>
                                <a:lnTo>
                                  <a:pt x="37" y="424"/>
                                </a:lnTo>
                                <a:lnTo>
                                  <a:pt x="37" y="417"/>
                                </a:lnTo>
                                <a:lnTo>
                                  <a:pt x="16" y="417"/>
                                </a:lnTo>
                                <a:lnTo>
                                  <a:pt x="18" y="423"/>
                                </a:lnTo>
                                <a:lnTo>
                                  <a:pt x="18" y="425"/>
                                </a:lnTo>
                                <a:lnTo>
                                  <a:pt x="20" y="428"/>
                                </a:lnTo>
                                <a:lnTo>
                                  <a:pt x="20" y="429"/>
                                </a:lnTo>
                                <a:lnTo>
                                  <a:pt x="25" y="437"/>
                                </a:lnTo>
                                <a:lnTo>
                                  <a:pt x="32" y="442"/>
                                </a:lnTo>
                                <a:lnTo>
                                  <a:pt x="43" y="446"/>
                                </a:lnTo>
                                <a:lnTo>
                                  <a:pt x="43" y="436"/>
                                </a:lnTo>
                                <a:lnTo>
                                  <a:pt x="43" y="424"/>
                                </a:lnTo>
                                <a:lnTo>
                                  <a:pt x="43" y="417"/>
                                </a:lnTo>
                                <a:close/>
                                <a:moveTo>
                                  <a:pt x="43" y="378"/>
                                </a:moveTo>
                                <a:lnTo>
                                  <a:pt x="37" y="380"/>
                                </a:lnTo>
                                <a:lnTo>
                                  <a:pt x="37" y="388"/>
                                </a:lnTo>
                                <a:lnTo>
                                  <a:pt x="37" y="399"/>
                                </a:lnTo>
                                <a:lnTo>
                                  <a:pt x="25" y="399"/>
                                </a:lnTo>
                                <a:lnTo>
                                  <a:pt x="28" y="395"/>
                                </a:lnTo>
                                <a:lnTo>
                                  <a:pt x="31" y="392"/>
                                </a:lnTo>
                                <a:lnTo>
                                  <a:pt x="35" y="388"/>
                                </a:lnTo>
                                <a:lnTo>
                                  <a:pt x="37" y="388"/>
                                </a:lnTo>
                                <a:lnTo>
                                  <a:pt x="37" y="380"/>
                                </a:lnTo>
                                <a:lnTo>
                                  <a:pt x="36" y="380"/>
                                </a:lnTo>
                                <a:lnTo>
                                  <a:pt x="33" y="381"/>
                                </a:lnTo>
                                <a:lnTo>
                                  <a:pt x="32" y="382"/>
                                </a:lnTo>
                                <a:lnTo>
                                  <a:pt x="24" y="387"/>
                                </a:lnTo>
                                <a:lnTo>
                                  <a:pt x="20" y="394"/>
                                </a:lnTo>
                                <a:lnTo>
                                  <a:pt x="16" y="406"/>
                                </a:lnTo>
                                <a:lnTo>
                                  <a:pt x="43" y="406"/>
                                </a:lnTo>
                                <a:lnTo>
                                  <a:pt x="43" y="399"/>
                                </a:lnTo>
                                <a:lnTo>
                                  <a:pt x="43" y="388"/>
                                </a:lnTo>
                                <a:lnTo>
                                  <a:pt x="43" y="378"/>
                                </a:lnTo>
                                <a:close/>
                                <a:moveTo>
                                  <a:pt x="64" y="516"/>
                                </a:moveTo>
                                <a:lnTo>
                                  <a:pt x="55" y="516"/>
                                </a:lnTo>
                                <a:lnTo>
                                  <a:pt x="55" y="523"/>
                                </a:lnTo>
                                <a:lnTo>
                                  <a:pt x="53" y="527"/>
                                </a:lnTo>
                                <a:lnTo>
                                  <a:pt x="50" y="531"/>
                                </a:lnTo>
                                <a:lnTo>
                                  <a:pt x="46" y="534"/>
                                </a:lnTo>
                                <a:lnTo>
                                  <a:pt x="45" y="535"/>
                                </a:lnTo>
                                <a:lnTo>
                                  <a:pt x="44" y="535"/>
                                </a:lnTo>
                                <a:lnTo>
                                  <a:pt x="44" y="523"/>
                                </a:lnTo>
                                <a:lnTo>
                                  <a:pt x="55" y="523"/>
                                </a:lnTo>
                                <a:lnTo>
                                  <a:pt x="55" y="516"/>
                                </a:lnTo>
                                <a:lnTo>
                                  <a:pt x="37" y="516"/>
                                </a:lnTo>
                                <a:lnTo>
                                  <a:pt x="37" y="545"/>
                                </a:lnTo>
                                <a:lnTo>
                                  <a:pt x="43" y="543"/>
                                </a:lnTo>
                                <a:lnTo>
                                  <a:pt x="44" y="543"/>
                                </a:lnTo>
                                <a:lnTo>
                                  <a:pt x="47" y="541"/>
                                </a:lnTo>
                                <a:lnTo>
                                  <a:pt x="48" y="540"/>
                                </a:lnTo>
                                <a:lnTo>
                                  <a:pt x="56" y="535"/>
                                </a:lnTo>
                                <a:lnTo>
                                  <a:pt x="61" y="529"/>
                                </a:lnTo>
                                <a:lnTo>
                                  <a:pt x="62" y="523"/>
                                </a:lnTo>
                                <a:lnTo>
                                  <a:pt x="64" y="516"/>
                                </a:lnTo>
                                <a:close/>
                                <a:moveTo>
                                  <a:pt x="64" y="505"/>
                                </a:moveTo>
                                <a:lnTo>
                                  <a:pt x="63" y="499"/>
                                </a:lnTo>
                                <a:lnTo>
                                  <a:pt x="62" y="498"/>
                                </a:lnTo>
                                <a:lnTo>
                                  <a:pt x="61" y="495"/>
                                </a:lnTo>
                                <a:lnTo>
                                  <a:pt x="60" y="494"/>
                                </a:lnTo>
                                <a:lnTo>
                                  <a:pt x="56" y="487"/>
                                </a:lnTo>
                                <a:lnTo>
                                  <a:pt x="55" y="486"/>
                                </a:lnTo>
                                <a:lnTo>
                                  <a:pt x="55" y="485"/>
                                </a:lnTo>
                                <a:lnTo>
                                  <a:pt x="55" y="498"/>
                                </a:lnTo>
                                <a:lnTo>
                                  <a:pt x="44" y="498"/>
                                </a:lnTo>
                                <a:lnTo>
                                  <a:pt x="44" y="487"/>
                                </a:lnTo>
                                <a:lnTo>
                                  <a:pt x="48" y="489"/>
                                </a:lnTo>
                                <a:lnTo>
                                  <a:pt x="51" y="492"/>
                                </a:lnTo>
                                <a:lnTo>
                                  <a:pt x="54" y="496"/>
                                </a:lnTo>
                                <a:lnTo>
                                  <a:pt x="55" y="498"/>
                                </a:lnTo>
                                <a:lnTo>
                                  <a:pt x="55" y="485"/>
                                </a:lnTo>
                                <a:lnTo>
                                  <a:pt x="49" y="480"/>
                                </a:lnTo>
                                <a:lnTo>
                                  <a:pt x="37" y="477"/>
                                </a:lnTo>
                                <a:lnTo>
                                  <a:pt x="37" y="505"/>
                                </a:lnTo>
                                <a:lnTo>
                                  <a:pt x="64" y="505"/>
                                </a:lnTo>
                                <a:close/>
                                <a:moveTo>
                                  <a:pt x="78" y="319"/>
                                </a:moveTo>
                                <a:lnTo>
                                  <a:pt x="71" y="319"/>
                                </a:lnTo>
                                <a:lnTo>
                                  <a:pt x="71" y="327"/>
                                </a:lnTo>
                                <a:lnTo>
                                  <a:pt x="71" y="338"/>
                                </a:lnTo>
                                <a:lnTo>
                                  <a:pt x="67" y="336"/>
                                </a:lnTo>
                                <a:lnTo>
                                  <a:pt x="64" y="333"/>
                                </a:lnTo>
                                <a:lnTo>
                                  <a:pt x="61" y="328"/>
                                </a:lnTo>
                                <a:lnTo>
                                  <a:pt x="60" y="327"/>
                                </a:lnTo>
                                <a:lnTo>
                                  <a:pt x="71" y="327"/>
                                </a:lnTo>
                                <a:lnTo>
                                  <a:pt x="71" y="319"/>
                                </a:lnTo>
                                <a:lnTo>
                                  <a:pt x="51" y="319"/>
                                </a:lnTo>
                                <a:lnTo>
                                  <a:pt x="53" y="326"/>
                                </a:lnTo>
                                <a:lnTo>
                                  <a:pt x="53" y="327"/>
                                </a:lnTo>
                                <a:lnTo>
                                  <a:pt x="54" y="330"/>
                                </a:lnTo>
                                <a:lnTo>
                                  <a:pt x="55" y="331"/>
                                </a:lnTo>
                                <a:lnTo>
                                  <a:pt x="60" y="339"/>
                                </a:lnTo>
                                <a:lnTo>
                                  <a:pt x="66" y="345"/>
                                </a:lnTo>
                                <a:lnTo>
                                  <a:pt x="78" y="348"/>
                                </a:lnTo>
                                <a:lnTo>
                                  <a:pt x="78" y="338"/>
                                </a:lnTo>
                                <a:lnTo>
                                  <a:pt x="78" y="327"/>
                                </a:lnTo>
                                <a:lnTo>
                                  <a:pt x="78" y="319"/>
                                </a:lnTo>
                                <a:close/>
                                <a:moveTo>
                                  <a:pt x="78" y="280"/>
                                </a:moveTo>
                                <a:lnTo>
                                  <a:pt x="72" y="282"/>
                                </a:lnTo>
                                <a:lnTo>
                                  <a:pt x="71" y="282"/>
                                </a:lnTo>
                                <a:lnTo>
                                  <a:pt x="71" y="290"/>
                                </a:lnTo>
                                <a:lnTo>
                                  <a:pt x="71" y="302"/>
                                </a:lnTo>
                                <a:lnTo>
                                  <a:pt x="60" y="302"/>
                                </a:lnTo>
                                <a:lnTo>
                                  <a:pt x="62" y="297"/>
                                </a:lnTo>
                                <a:lnTo>
                                  <a:pt x="65" y="294"/>
                                </a:lnTo>
                                <a:lnTo>
                                  <a:pt x="70" y="291"/>
                                </a:lnTo>
                                <a:lnTo>
                                  <a:pt x="71" y="290"/>
                                </a:lnTo>
                                <a:lnTo>
                                  <a:pt x="71" y="282"/>
                                </a:lnTo>
                                <a:lnTo>
                                  <a:pt x="68" y="284"/>
                                </a:lnTo>
                                <a:lnTo>
                                  <a:pt x="67" y="284"/>
                                </a:lnTo>
                                <a:lnTo>
                                  <a:pt x="59" y="290"/>
                                </a:lnTo>
                                <a:lnTo>
                                  <a:pt x="54" y="296"/>
                                </a:lnTo>
                                <a:lnTo>
                                  <a:pt x="51" y="309"/>
                                </a:lnTo>
                                <a:lnTo>
                                  <a:pt x="78" y="309"/>
                                </a:lnTo>
                                <a:lnTo>
                                  <a:pt x="78" y="302"/>
                                </a:lnTo>
                                <a:lnTo>
                                  <a:pt x="78" y="290"/>
                                </a:lnTo>
                                <a:lnTo>
                                  <a:pt x="78" y="280"/>
                                </a:lnTo>
                                <a:close/>
                                <a:moveTo>
                                  <a:pt x="80" y="417"/>
                                </a:moveTo>
                                <a:lnTo>
                                  <a:pt x="71" y="417"/>
                                </a:lnTo>
                                <a:lnTo>
                                  <a:pt x="71" y="424"/>
                                </a:lnTo>
                                <a:lnTo>
                                  <a:pt x="69" y="429"/>
                                </a:lnTo>
                                <a:lnTo>
                                  <a:pt x="66" y="432"/>
                                </a:lnTo>
                                <a:lnTo>
                                  <a:pt x="62" y="435"/>
                                </a:lnTo>
                                <a:lnTo>
                                  <a:pt x="61" y="436"/>
                                </a:lnTo>
                                <a:lnTo>
                                  <a:pt x="60" y="436"/>
                                </a:lnTo>
                                <a:lnTo>
                                  <a:pt x="60" y="424"/>
                                </a:lnTo>
                                <a:lnTo>
                                  <a:pt x="71" y="424"/>
                                </a:lnTo>
                                <a:lnTo>
                                  <a:pt x="71" y="417"/>
                                </a:lnTo>
                                <a:lnTo>
                                  <a:pt x="53" y="417"/>
                                </a:lnTo>
                                <a:lnTo>
                                  <a:pt x="53" y="446"/>
                                </a:lnTo>
                                <a:lnTo>
                                  <a:pt x="59" y="444"/>
                                </a:lnTo>
                                <a:lnTo>
                                  <a:pt x="60" y="444"/>
                                </a:lnTo>
                                <a:lnTo>
                                  <a:pt x="63" y="442"/>
                                </a:lnTo>
                                <a:lnTo>
                                  <a:pt x="64" y="442"/>
                                </a:lnTo>
                                <a:lnTo>
                                  <a:pt x="72" y="436"/>
                                </a:lnTo>
                                <a:lnTo>
                                  <a:pt x="77" y="430"/>
                                </a:lnTo>
                                <a:lnTo>
                                  <a:pt x="78" y="424"/>
                                </a:lnTo>
                                <a:lnTo>
                                  <a:pt x="80" y="417"/>
                                </a:lnTo>
                                <a:close/>
                                <a:moveTo>
                                  <a:pt x="80" y="406"/>
                                </a:moveTo>
                                <a:lnTo>
                                  <a:pt x="79" y="400"/>
                                </a:lnTo>
                                <a:lnTo>
                                  <a:pt x="78" y="399"/>
                                </a:lnTo>
                                <a:lnTo>
                                  <a:pt x="77" y="396"/>
                                </a:lnTo>
                                <a:lnTo>
                                  <a:pt x="76" y="395"/>
                                </a:lnTo>
                                <a:lnTo>
                                  <a:pt x="72" y="388"/>
                                </a:lnTo>
                                <a:lnTo>
                                  <a:pt x="71" y="387"/>
                                </a:lnTo>
                                <a:lnTo>
                                  <a:pt x="71" y="386"/>
                                </a:lnTo>
                                <a:lnTo>
                                  <a:pt x="71" y="399"/>
                                </a:lnTo>
                                <a:lnTo>
                                  <a:pt x="60" y="399"/>
                                </a:lnTo>
                                <a:lnTo>
                                  <a:pt x="60" y="388"/>
                                </a:lnTo>
                                <a:lnTo>
                                  <a:pt x="64" y="390"/>
                                </a:lnTo>
                                <a:lnTo>
                                  <a:pt x="67" y="393"/>
                                </a:lnTo>
                                <a:lnTo>
                                  <a:pt x="70" y="397"/>
                                </a:lnTo>
                                <a:lnTo>
                                  <a:pt x="71" y="399"/>
                                </a:lnTo>
                                <a:lnTo>
                                  <a:pt x="71" y="386"/>
                                </a:lnTo>
                                <a:lnTo>
                                  <a:pt x="65" y="381"/>
                                </a:lnTo>
                                <a:lnTo>
                                  <a:pt x="53" y="378"/>
                                </a:lnTo>
                                <a:lnTo>
                                  <a:pt x="53" y="406"/>
                                </a:lnTo>
                                <a:lnTo>
                                  <a:pt x="80" y="406"/>
                                </a:lnTo>
                                <a:close/>
                                <a:moveTo>
                                  <a:pt x="115" y="319"/>
                                </a:moveTo>
                                <a:lnTo>
                                  <a:pt x="106" y="319"/>
                                </a:lnTo>
                                <a:lnTo>
                                  <a:pt x="106" y="327"/>
                                </a:lnTo>
                                <a:lnTo>
                                  <a:pt x="104" y="331"/>
                                </a:lnTo>
                                <a:lnTo>
                                  <a:pt x="101" y="334"/>
                                </a:lnTo>
                                <a:lnTo>
                                  <a:pt x="97" y="337"/>
                                </a:lnTo>
                                <a:lnTo>
                                  <a:pt x="95" y="338"/>
                                </a:lnTo>
                                <a:lnTo>
                                  <a:pt x="95" y="327"/>
                                </a:lnTo>
                                <a:lnTo>
                                  <a:pt x="106" y="327"/>
                                </a:lnTo>
                                <a:lnTo>
                                  <a:pt x="106" y="319"/>
                                </a:lnTo>
                                <a:lnTo>
                                  <a:pt x="88" y="319"/>
                                </a:lnTo>
                                <a:lnTo>
                                  <a:pt x="88" y="348"/>
                                </a:lnTo>
                                <a:lnTo>
                                  <a:pt x="94" y="346"/>
                                </a:lnTo>
                                <a:lnTo>
                                  <a:pt x="95" y="346"/>
                                </a:lnTo>
                                <a:lnTo>
                                  <a:pt x="98" y="345"/>
                                </a:lnTo>
                                <a:lnTo>
                                  <a:pt x="99" y="344"/>
                                </a:lnTo>
                                <a:lnTo>
                                  <a:pt x="107" y="339"/>
                                </a:lnTo>
                                <a:lnTo>
                                  <a:pt x="107" y="338"/>
                                </a:lnTo>
                                <a:lnTo>
                                  <a:pt x="112" y="332"/>
                                </a:lnTo>
                                <a:lnTo>
                                  <a:pt x="113" y="327"/>
                                </a:lnTo>
                                <a:lnTo>
                                  <a:pt x="115" y="319"/>
                                </a:lnTo>
                                <a:close/>
                                <a:moveTo>
                                  <a:pt x="115" y="309"/>
                                </a:moveTo>
                                <a:lnTo>
                                  <a:pt x="113" y="303"/>
                                </a:lnTo>
                                <a:lnTo>
                                  <a:pt x="113" y="302"/>
                                </a:lnTo>
                                <a:lnTo>
                                  <a:pt x="113" y="301"/>
                                </a:lnTo>
                                <a:lnTo>
                                  <a:pt x="112" y="298"/>
                                </a:lnTo>
                                <a:lnTo>
                                  <a:pt x="111" y="297"/>
                                </a:lnTo>
                                <a:lnTo>
                                  <a:pt x="107" y="290"/>
                                </a:lnTo>
                                <a:lnTo>
                                  <a:pt x="106" y="289"/>
                                </a:lnTo>
                                <a:lnTo>
                                  <a:pt x="106" y="302"/>
                                </a:lnTo>
                                <a:lnTo>
                                  <a:pt x="95" y="302"/>
                                </a:lnTo>
                                <a:lnTo>
                                  <a:pt x="95" y="290"/>
                                </a:lnTo>
                                <a:lnTo>
                                  <a:pt x="99" y="292"/>
                                </a:lnTo>
                                <a:lnTo>
                                  <a:pt x="102" y="295"/>
                                </a:lnTo>
                                <a:lnTo>
                                  <a:pt x="105" y="299"/>
                                </a:lnTo>
                                <a:lnTo>
                                  <a:pt x="106" y="301"/>
                                </a:lnTo>
                                <a:lnTo>
                                  <a:pt x="106" y="302"/>
                                </a:lnTo>
                                <a:lnTo>
                                  <a:pt x="106" y="289"/>
                                </a:lnTo>
                                <a:lnTo>
                                  <a:pt x="100" y="284"/>
                                </a:lnTo>
                                <a:lnTo>
                                  <a:pt x="88" y="280"/>
                                </a:lnTo>
                                <a:lnTo>
                                  <a:pt x="88" y="309"/>
                                </a:lnTo>
                                <a:lnTo>
                                  <a:pt x="115" y="309"/>
                                </a:lnTo>
                                <a:close/>
                                <a:moveTo>
                                  <a:pt x="126" y="232"/>
                                </a:moveTo>
                                <a:lnTo>
                                  <a:pt x="120" y="232"/>
                                </a:lnTo>
                                <a:lnTo>
                                  <a:pt x="120" y="239"/>
                                </a:lnTo>
                                <a:lnTo>
                                  <a:pt x="120" y="251"/>
                                </a:lnTo>
                                <a:lnTo>
                                  <a:pt x="116" y="249"/>
                                </a:lnTo>
                                <a:lnTo>
                                  <a:pt x="112" y="246"/>
                                </a:lnTo>
                                <a:lnTo>
                                  <a:pt x="110" y="242"/>
                                </a:lnTo>
                                <a:lnTo>
                                  <a:pt x="109" y="240"/>
                                </a:lnTo>
                                <a:lnTo>
                                  <a:pt x="108" y="239"/>
                                </a:lnTo>
                                <a:lnTo>
                                  <a:pt x="120" y="239"/>
                                </a:lnTo>
                                <a:lnTo>
                                  <a:pt x="120" y="232"/>
                                </a:lnTo>
                                <a:lnTo>
                                  <a:pt x="99" y="232"/>
                                </a:lnTo>
                                <a:lnTo>
                                  <a:pt x="101" y="238"/>
                                </a:lnTo>
                                <a:lnTo>
                                  <a:pt x="101" y="240"/>
                                </a:lnTo>
                                <a:lnTo>
                                  <a:pt x="103" y="243"/>
                                </a:lnTo>
                                <a:lnTo>
                                  <a:pt x="103" y="244"/>
                                </a:lnTo>
                                <a:lnTo>
                                  <a:pt x="108" y="252"/>
                                </a:lnTo>
                                <a:lnTo>
                                  <a:pt x="114" y="257"/>
                                </a:lnTo>
                                <a:lnTo>
                                  <a:pt x="126" y="261"/>
                                </a:lnTo>
                                <a:lnTo>
                                  <a:pt x="126" y="251"/>
                                </a:lnTo>
                                <a:lnTo>
                                  <a:pt x="126" y="239"/>
                                </a:lnTo>
                                <a:lnTo>
                                  <a:pt x="126" y="232"/>
                                </a:lnTo>
                                <a:close/>
                                <a:moveTo>
                                  <a:pt x="126" y="193"/>
                                </a:moveTo>
                                <a:lnTo>
                                  <a:pt x="120" y="195"/>
                                </a:lnTo>
                                <a:lnTo>
                                  <a:pt x="120" y="203"/>
                                </a:lnTo>
                                <a:lnTo>
                                  <a:pt x="120" y="215"/>
                                </a:lnTo>
                                <a:lnTo>
                                  <a:pt x="108" y="215"/>
                                </a:lnTo>
                                <a:lnTo>
                                  <a:pt x="110" y="210"/>
                                </a:lnTo>
                                <a:lnTo>
                                  <a:pt x="114" y="207"/>
                                </a:lnTo>
                                <a:lnTo>
                                  <a:pt x="118" y="204"/>
                                </a:lnTo>
                                <a:lnTo>
                                  <a:pt x="120" y="203"/>
                                </a:lnTo>
                                <a:lnTo>
                                  <a:pt x="120" y="195"/>
                                </a:lnTo>
                                <a:lnTo>
                                  <a:pt x="119" y="195"/>
                                </a:lnTo>
                                <a:lnTo>
                                  <a:pt x="116" y="197"/>
                                </a:lnTo>
                                <a:lnTo>
                                  <a:pt x="115" y="197"/>
                                </a:lnTo>
                                <a:lnTo>
                                  <a:pt x="107" y="202"/>
                                </a:lnTo>
                                <a:lnTo>
                                  <a:pt x="103" y="209"/>
                                </a:lnTo>
                                <a:lnTo>
                                  <a:pt x="99" y="222"/>
                                </a:lnTo>
                                <a:lnTo>
                                  <a:pt x="126" y="222"/>
                                </a:lnTo>
                                <a:lnTo>
                                  <a:pt x="126" y="215"/>
                                </a:lnTo>
                                <a:lnTo>
                                  <a:pt x="126" y="203"/>
                                </a:lnTo>
                                <a:lnTo>
                                  <a:pt x="126" y="193"/>
                                </a:lnTo>
                                <a:close/>
                                <a:moveTo>
                                  <a:pt x="163" y="222"/>
                                </a:moveTo>
                                <a:lnTo>
                                  <a:pt x="162" y="215"/>
                                </a:lnTo>
                                <a:lnTo>
                                  <a:pt x="161" y="215"/>
                                </a:lnTo>
                                <a:lnTo>
                                  <a:pt x="161" y="214"/>
                                </a:lnTo>
                                <a:lnTo>
                                  <a:pt x="160" y="211"/>
                                </a:lnTo>
                                <a:lnTo>
                                  <a:pt x="159" y="210"/>
                                </a:lnTo>
                                <a:lnTo>
                                  <a:pt x="155" y="203"/>
                                </a:lnTo>
                                <a:lnTo>
                                  <a:pt x="154" y="202"/>
                                </a:lnTo>
                                <a:lnTo>
                                  <a:pt x="154" y="201"/>
                                </a:lnTo>
                                <a:lnTo>
                                  <a:pt x="154" y="215"/>
                                </a:lnTo>
                                <a:lnTo>
                                  <a:pt x="143" y="215"/>
                                </a:lnTo>
                                <a:lnTo>
                                  <a:pt x="143" y="203"/>
                                </a:lnTo>
                                <a:lnTo>
                                  <a:pt x="147" y="205"/>
                                </a:lnTo>
                                <a:lnTo>
                                  <a:pt x="150" y="208"/>
                                </a:lnTo>
                                <a:lnTo>
                                  <a:pt x="153" y="212"/>
                                </a:lnTo>
                                <a:lnTo>
                                  <a:pt x="154" y="214"/>
                                </a:lnTo>
                                <a:lnTo>
                                  <a:pt x="154" y="215"/>
                                </a:lnTo>
                                <a:lnTo>
                                  <a:pt x="154" y="201"/>
                                </a:lnTo>
                                <a:lnTo>
                                  <a:pt x="148" y="197"/>
                                </a:lnTo>
                                <a:lnTo>
                                  <a:pt x="136" y="193"/>
                                </a:lnTo>
                                <a:lnTo>
                                  <a:pt x="136" y="222"/>
                                </a:lnTo>
                                <a:lnTo>
                                  <a:pt x="163" y="222"/>
                                </a:lnTo>
                                <a:close/>
                                <a:moveTo>
                                  <a:pt x="163" y="232"/>
                                </a:moveTo>
                                <a:lnTo>
                                  <a:pt x="154" y="232"/>
                                </a:lnTo>
                                <a:lnTo>
                                  <a:pt x="154" y="239"/>
                                </a:lnTo>
                                <a:lnTo>
                                  <a:pt x="152" y="244"/>
                                </a:lnTo>
                                <a:lnTo>
                                  <a:pt x="149" y="247"/>
                                </a:lnTo>
                                <a:lnTo>
                                  <a:pt x="145" y="250"/>
                                </a:lnTo>
                                <a:lnTo>
                                  <a:pt x="144" y="251"/>
                                </a:lnTo>
                                <a:lnTo>
                                  <a:pt x="143" y="251"/>
                                </a:lnTo>
                                <a:lnTo>
                                  <a:pt x="143" y="239"/>
                                </a:lnTo>
                                <a:lnTo>
                                  <a:pt x="154" y="239"/>
                                </a:lnTo>
                                <a:lnTo>
                                  <a:pt x="154" y="232"/>
                                </a:lnTo>
                                <a:lnTo>
                                  <a:pt x="136" y="232"/>
                                </a:lnTo>
                                <a:lnTo>
                                  <a:pt x="136" y="261"/>
                                </a:lnTo>
                                <a:lnTo>
                                  <a:pt x="142" y="259"/>
                                </a:lnTo>
                                <a:lnTo>
                                  <a:pt x="143" y="259"/>
                                </a:lnTo>
                                <a:lnTo>
                                  <a:pt x="146" y="257"/>
                                </a:lnTo>
                                <a:lnTo>
                                  <a:pt x="147" y="257"/>
                                </a:lnTo>
                                <a:lnTo>
                                  <a:pt x="155" y="251"/>
                                </a:lnTo>
                                <a:lnTo>
                                  <a:pt x="160" y="245"/>
                                </a:lnTo>
                                <a:lnTo>
                                  <a:pt x="161" y="239"/>
                                </a:lnTo>
                                <a:lnTo>
                                  <a:pt x="163" y="232"/>
                                </a:lnTo>
                                <a:close/>
                                <a:moveTo>
                                  <a:pt x="187" y="155"/>
                                </a:moveTo>
                                <a:lnTo>
                                  <a:pt x="180" y="155"/>
                                </a:lnTo>
                                <a:lnTo>
                                  <a:pt x="180" y="162"/>
                                </a:lnTo>
                                <a:lnTo>
                                  <a:pt x="180" y="174"/>
                                </a:lnTo>
                                <a:lnTo>
                                  <a:pt x="176" y="172"/>
                                </a:lnTo>
                                <a:lnTo>
                                  <a:pt x="173" y="169"/>
                                </a:lnTo>
                                <a:lnTo>
                                  <a:pt x="170" y="164"/>
                                </a:lnTo>
                                <a:lnTo>
                                  <a:pt x="169" y="162"/>
                                </a:lnTo>
                                <a:lnTo>
                                  <a:pt x="180" y="162"/>
                                </a:lnTo>
                                <a:lnTo>
                                  <a:pt x="180" y="155"/>
                                </a:lnTo>
                                <a:lnTo>
                                  <a:pt x="160" y="155"/>
                                </a:lnTo>
                                <a:lnTo>
                                  <a:pt x="162" y="161"/>
                                </a:lnTo>
                                <a:lnTo>
                                  <a:pt x="162" y="163"/>
                                </a:lnTo>
                                <a:lnTo>
                                  <a:pt x="163" y="166"/>
                                </a:lnTo>
                                <a:lnTo>
                                  <a:pt x="164" y="167"/>
                                </a:lnTo>
                                <a:lnTo>
                                  <a:pt x="169" y="175"/>
                                </a:lnTo>
                                <a:lnTo>
                                  <a:pt x="175" y="180"/>
                                </a:lnTo>
                                <a:lnTo>
                                  <a:pt x="187" y="184"/>
                                </a:lnTo>
                                <a:lnTo>
                                  <a:pt x="187" y="174"/>
                                </a:lnTo>
                                <a:lnTo>
                                  <a:pt x="187" y="162"/>
                                </a:lnTo>
                                <a:lnTo>
                                  <a:pt x="187" y="155"/>
                                </a:lnTo>
                                <a:close/>
                                <a:moveTo>
                                  <a:pt x="187" y="116"/>
                                </a:moveTo>
                                <a:lnTo>
                                  <a:pt x="181" y="117"/>
                                </a:lnTo>
                                <a:lnTo>
                                  <a:pt x="180" y="118"/>
                                </a:lnTo>
                                <a:lnTo>
                                  <a:pt x="180" y="126"/>
                                </a:lnTo>
                                <a:lnTo>
                                  <a:pt x="180" y="137"/>
                                </a:lnTo>
                                <a:lnTo>
                                  <a:pt x="169" y="137"/>
                                </a:lnTo>
                                <a:lnTo>
                                  <a:pt x="171" y="133"/>
                                </a:lnTo>
                                <a:lnTo>
                                  <a:pt x="174" y="129"/>
                                </a:lnTo>
                                <a:lnTo>
                                  <a:pt x="179" y="126"/>
                                </a:lnTo>
                                <a:lnTo>
                                  <a:pt x="180" y="126"/>
                                </a:lnTo>
                                <a:lnTo>
                                  <a:pt x="180" y="118"/>
                                </a:lnTo>
                                <a:lnTo>
                                  <a:pt x="177" y="119"/>
                                </a:lnTo>
                                <a:lnTo>
                                  <a:pt x="176" y="120"/>
                                </a:lnTo>
                                <a:lnTo>
                                  <a:pt x="168" y="125"/>
                                </a:lnTo>
                                <a:lnTo>
                                  <a:pt x="163" y="132"/>
                                </a:lnTo>
                                <a:lnTo>
                                  <a:pt x="160" y="144"/>
                                </a:lnTo>
                                <a:lnTo>
                                  <a:pt x="187" y="144"/>
                                </a:lnTo>
                                <a:lnTo>
                                  <a:pt x="187" y="137"/>
                                </a:lnTo>
                                <a:lnTo>
                                  <a:pt x="187" y="126"/>
                                </a:lnTo>
                                <a:lnTo>
                                  <a:pt x="187" y="116"/>
                                </a:lnTo>
                                <a:close/>
                                <a:moveTo>
                                  <a:pt x="224" y="155"/>
                                </a:moveTo>
                                <a:lnTo>
                                  <a:pt x="215" y="155"/>
                                </a:lnTo>
                                <a:lnTo>
                                  <a:pt x="215" y="162"/>
                                </a:lnTo>
                                <a:lnTo>
                                  <a:pt x="213" y="166"/>
                                </a:lnTo>
                                <a:lnTo>
                                  <a:pt x="210" y="170"/>
                                </a:lnTo>
                                <a:lnTo>
                                  <a:pt x="206" y="173"/>
                                </a:lnTo>
                                <a:lnTo>
                                  <a:pt x="204" y="174"/>
                                </a:lnTo>
                                <a:lnTo>
                                  <a:pt x="204" y="162"/>
                                </a:lnTo>
                                <a:lnTo>
                                  <a:pt x="215" y="162"/>
                                </a:lnTo>
                                <a:lnTo>
                                  <a:pt x="215" y="155"/>
                                </a:lnTo>
                                <a:lnTo>
                                  <a:pt x="197" y="155"/>
                                </a:lnTo>
                                <a:lnTo>
                                  <a:pt x="197" y="184"/>
                                </a:lnTo>
                                <a:lnTo>
                                  <a:pt x="203" y="182"/>
                                </a:lnTo>
                                <a:lnTo>
                                  <a:pt x="204" y="182"/>
                                </a:lnTo>
                                <a:lnTo>
                                  <a:pt x="207" y="180"/>
                                </a:lnTo>
                                <a:lnTo>
                                  <a:pt x="208" y="179"/>
                                </a:lnTo>
                                <a:lnTo>
                                  <a:pt x="216" y="174"/>
                                </a:lnTo>
                                <a:lnTo>
                                  <a:pt x="221" y="168"/>
                                </a:lnTo>
                                <a:lnTo>
                                  <a:pt x="222" y="162"/>
                                </a:lnTo>
                                <a:lnTo>
                                  <a:pt x="224" y="155"/>
                                </a:lnTo>
                                <a:close/>
                                <a:moveTo>
                                  <a:pt x="224" y="144"/>
                                </a:moveTo>
                                <a:lnTo>
                                  <a:pt x="222" y="138"/>
                                </a:lnTo>
                                <a:lnTo>
                                  <a:pt x="222" y="137"/>
                                </a:lnTo>
                                <a:lnTo>
                                  <a:pt x="221" y="134"/>
                                </a:lnTo>
                                <a:lnTo>
                                  <a:pt x="220" y="133"/>
                                </a:lnTo>
                                <a:lnTo>
                                  <a:pt x="216" y="126"/>
                                </a:lnTo>
                                <a:lnTo>
                                  <a:pt x="215" y="124"/>
                                </a:lnTo>
                                <a:lnTo>
                                  <a:pt x="215" y="137"/>
                                </a:lnTo>
                                <a:lnTo>
                                  <a:pt x="204" y="137"/>
                                </a:lnTo>
                                <a:lnTo>
                                  <a:pt x="204" y="126"/>
                                </a:lnTo>
                                <a:lnTo>
                                  <a:pt x="208" y="128"/>
                                </a:lnTo>
                                <a:lnTo>
                                  <a:pt x="211" y="131"/>
                                </a:lnTo>
                                <a:lnTo>
                                  <a:pt x="214" y="136"/>
                                </a:lnTo>
                                <a:lnTo>
                                  <a:pt x="215" y="137"/>
                                </a:lnTo>
                                <a:lnTo>
                                  <a:pt x="215" y="124"/>
                                </a:lnTo>
                                <a:lnTo>
                                  <a:pt x="209" y="119"/>
                                </a:lnTo>
                                <a:lnTo>
                                  <a:pt x="197" y="116"/>
                                </a:lnTo>
                                <a:lnTo>
                                  <a:pt x="197" y="144"/>
                                </a:lnTo>
                                <a:lnTo>
                                  <a:pt x="224" y="144"/>
                                </a:lnTo>
                                <a:close/>
                                <a:moveTo>
                                  <a:pt x="262" y="91"/>
                                </a:moveTo>
                                <a:lnTo>
                                  <a:pt x="255" y="91"/>
                                </a:lnTo>
                                <a:lnTo>
                                  <a:pt x="255" y="98"/>
                                </a:lnTo>
                                <a:lnTo>
                                  <a:pt x="255" y="110"/>
                                </a:lnTo>
                                <a:lnTo>
                                  <a:pt x="251" y="108"/>
                                </a:lnTo>
                                <a:lnTo>
                                  <a:pt x="248" y="104"/>
                                </a:lnTo>
                                <a:lnTo>
                                  <a:pt x="246" y="100"/>
                                </a:lnTo>
                                <a:lnTo>
                                  <a:pt x="245" y="99"/>
                                </a:lnTo>
                                <a:lnTo>
                                  <a:pt x="244" y="98"/>
                                </a:lnTo>
                                <a:lnTo>
                                  <a:pt x="255" y="98"/>
                                </a:lnTo>
                                <a:lnTo>
                                  <a:pt x="255" y="91"/>
                                </a:lnTo>
                                <a:lnTo>
                                  <a:pt x="235" y="91"/>
                                </a:lnTo>
                                <a:lnTo>
                                  <a:pt x="237" y="97"/>
                                </a:lnTo>
                                <a:lnTo>
                                  <a:pt x="237" y="99"/>
                                </a:lnTo>
                                <a:lnTo>
                                  <a:pt x="238" y="102"/>
                                </a:lnTo>
                                <a:lnTo>
                                  <a:pt x="239" y="103"/>
                                </a:lnTo>
                                <a:lnTo>
                                  <a:pt x="244" y="111"/>
                                </a:lnTo>
                                <a:lnTo>
                                  <a:pt x="250" y="116"/>
                                </a:lnTo>
                                <a:lnTo>
                                  <a:pt x="262" y="120"/>
                                </a:lnTo>
                                <a:lnTo>
                                  <a:pt x="262" y="110"/>
                                </a:lnTo>
                                <a:lnTo>
                                  <a:pt x="262" y="98"/>
                                </a:lnTo>
                                <a:lnTo>
                                  <a:pt x="262" y="91"/>
                                </a:lnTo>
                                <a:close/>
                                <a:moveTo>
                                  <a:pt x="262" y="52"/>
                                </a:moveTo>
                                <a:lnTo>
                                  <a:pt x="256" y="53"/>
                                </a:lnTo>
                                <a:lnTo>
                                  <a:pt x="255" y="54"/>
                                </a:lnTo>
                                <a:lnTo>
                                  <a:pt x="255" y="61"/>
                                </a:lnTo>
                                <a:lnTo>
                                  <a:pt x="255" y="73"/>
                                </a:lnTo>
                                <a:lnTo>
                                  <a:pt x="244" y="73"/>
                                </a:lnTo>
                                <a:lnTo>
                                  <a:pt x="246" y="69"/>
                                </a:lnTo>
                                <a:lnTo>
                                  <a:pt x="249" y="65"/>
                                </a:lnTo>
                                <a:lnTo>
                                  <a:pt x="254" y="62"/>
                                </a:lnTo>
                                <a:lnTo>
                                  <a:pt x="255" y="61"/>
                                </a:lnTo>
                                <a:lnTo>
                                  <a:pt x="255" y="54"/>
                                </a:lnTo>
                                <a:lnTo>
                                  <a:pt x="252" y="55"/>
                                </a:lnTo>
                                <a:lnTo>
                                  <a:pt x="251" y="56"/>
                                </a:lnTo>
                                <a:lnTo>
                                  <a:pt x="243" y="61"/>
                                </a:lnTo>
                                <a:lnTo>
                                  <a:pt x="238" y="68"/>
                                </a:lnTo>
                                <a:lnTo>
                                  <a:pt x="235" y="80"/>
                                </a:lnTo>
                                <a:lnTo>
                                  <a:pt x="262" y="80"/>
                                </a:lnTo>
                                <a:lnTo>
                                  <a:pt x="262" y="73"/>
                                </a:lnTo>
                                <a:lnTo>
                                  <a:pt x="262" y="61"/>
                                </a:lnTo>
                                <a:lnTo>
                                  <a:pt x="262" y="52"/>
                                </a:lnTo>
                                <a:close/>
                                <a:moveTo>
                                  <a:pt x="299" y="91"/>
                                </a:moveTo>
                                <a:lnTo>
                                  <a:pt x="290" y="91"/>
                                </a:lnTo>
                                <a:lnTo>
                                  <a:pt x="290" y="98"/>
                                </a:lnTo>
                                <a:lnTo>
                                  <a:pt x="288" y="102"/>
                                </a:lnTo>
                                <a:lnTo>
                                  <a:pt x="285" y="106"/>
                                </a:lnTo>
                                <a:lnTo>
                                  <a:pt x="280" y="109"/>
                                </a:lnTo>
                                <a:lnTo>
                                  <a:pt x="279" y="110"/>
                                </a:lnTo>
                                <a:lnTo>
                                  <a:pt x="279" y="98"/>
                                </a:lnTo>
                                <a:lnTo>
                                  <a:pt x="290" y="98"/>
                                </a:lnTo>
                                <a:lnTo>
                                  <a:pt x="290" y="91"/>
                                </a:lnTo>
                                <a:lnTo>
                                  <a:pt x="272" y="91"/>
                                </a:lnTo>
                                <a:lnTo>
                                  <a:pt x="272" y="120"/>
                                </a:lnTo>
                                <a:lnTo>
                                  <a:pt x="278" y="118"/>
                                </a:lnTo>
                                <a:lnTo>
                                  <a:pt x="279" y="117"/>
                                </a:lnTo>
                                <a:lnTo>
                                  <a:pt x="282" y="116"/>
                                </a:lnTo>
                                <a:lnTo>
                                  <a:pt x="283" y="115"/>
                                </a:lnTo>
                                <a:lnTo>
                                  <a:pt x="291" y="110"/>
                                </a:lnTo>
                                <a:lnTo>
                                  <a:pt x="296" y="103"/>
                                </a:lnTo>
                                <a:lnTo>
                                  <a:pt x="297" y="98"/>
                                </a:lnTo>
                                <a:lnTo>
                                  <a:pt x="299" y="91"/>
                                </a:lnTo>
                                <a:close/>
                                <a:moveTo>
                                  <a:pt x="299" y="80"/>
                                </a:moveTo>
                                <a:lnTo>
                                  <a:pt x="297" y="74"/>
                                </a:lnTo>
                                <a:lnTo>
                                  <a:pt x="297" y="73"/>
                                </a:lnTo>
                                <a:lnTo>
                                  <a:pt x="296" y="70"/>
                                </a:lnTo>
                                <a:lnTo>
                                  <a:pt x="295" y="68"/>
                                </a:lnTo>
                                <a:lnTo>
                                  <a:pt x="291" y="61"/>
                                </a:lnTo>
                                <a:lnTo>
                                  <a:pt x="290" y="60"/>
                                </a:lnTo>
                                <a:lnTo>
                                  <a:pt x="290" y="73"/>
                                </a:lnTo>
                                <a:lnTo>
                                  <a:pt x="279" y="73"/>
                                </a:lnTo>
                                <a:lnTo>
                                  <a:pt x="279" y="61"/>
                                </a:lnTo>
                                <a:lnTo>
                                  <a:pt x="283" y="64"/>
                                </a:lnTo>
                                <a:lnTo>
                                  <a:pt x="286" y="67"/>
                                </a:lnTo>
                                <a:lnTo>
                                  <a:pt x="289" y="72"/>
                                </a:lnTo>
                                <a:lnTo>
                                  <a:pt x="290" y="73"/>
                                </a:lnTo>
                                <a:lnTo>
                                  <a:pt x="290" y="60"/>
                                </a:lnTo>
                                <a:lnTo>
                                  <a:pt x="284" y="55"/>
                                </a:lnTo>
                                <a:lnTo>
                                  <a:pt x="272" y="52"/>
                                </a:lnTo>
                                <a:lnTo>
                                  <a:pt x="272" y="80"/>
                                </a:lnTo>
                                <a:lnTo>
                                  <a:pt x="299" y="80"/>
                                </a:lnTo>
                                <a:close/>
                                <a:moveTo>
                                  <a:pt x="346" y="40"/>
                                </a:moveTo>
                                <a:lnTo>
                                  <a:pt x="339" y="40"/>
                                </a:lnTo>
                                <a:lnTo>
                                  <a:pt x="339" y="47"/>
                                </a:lnTo>
                                <a:lnTo>
                                  <a:pt x="339" y="58"/>
                                </a:lnTo>
                                <a:lnTo>
                                  <a:pt x="335" y="56"/>
                                </a:lnTo>
                                <a:lnTo>
                                  <a:pt x="332" y="53"/>
                                </a:lnTo>
                                <a:lnTo>
                                  <a:pt x="329" y="48"/>
                                </a:lnTo>
                                <a:lnTo>
                                  <a:pt x="328" y="47"/>
                                </a:lnTo>
                                <a:lnTo>
                                  <a:pt x="339" y="47"/>
                                </a:lnTo>
                                <a:lnTo>
                                  <a:pt x="339" y="40"/>
                                </a:lnTo>
                                <a:lnTo>
                                  <a:pt x="319" y="40"/>
                                </a:lnTo>
                                <a:lnTo>
                                  <a:pt x="321" y="46"/>
                                </a:lnTo>
                                <a:lnTo>
                                  <a:pt x="321" y="47"/>
                                </a:lnTo>
                                <a:lnTo>
                                  <a:pt x="322" y="50"/>
                                </a:lnTo>
                                <a:lnTo>
                                  <a:pt x="323" y="51"/>
                                </a:lnTo>
                                <a:lnTo>
                                  <a:pt x="328" y="60"/>
                                </a:lnTo>
                                <a:lnTo>
                                  <a:pt x="334" y="65"/>
                                </a:lnTo>
                                <a:lnTo>
                                  <a:pt x="346" y="68"/>
                                </a:lnTo>
                                <a:lnTo>
                                  <a:pt x="346" y="58"/>
                                </a:lnTo>
                                <a:lnTo>
                                  <a:pt x="346" y="47"/>
                                </a:lnTo>
                                <a:lnTo>
                                  <a:pt x="346" y="40"/>
                                </a:lnTo>
                                <a:close/>
                                <a:moveTo>
                                  <a:pt x="346" y="0"/>
                                </a:moveTo>
                                <a:lnTo>
                                  <a:pt x="340" y="2"/>
                                </a:lnTo>
                                <a:lnTo>
                                  <a:pt x="339" y="2"/>
                                </a:lnTo>
                                <a:lnTo>
                                  <a:pt x="339" y="10"/>
                                </a:lnTo>
                                <a:lnTo>
                                  <a:pt x="339" y="22"/>
                                </a:lnTo>
                                <a:lnTo>
                                  <a:pt x="328" y="22"/>
                                </a:lnTo>
                                <a:lnTo>
                                  <a:pt x="330" y="18"/>
                                </a:lnTo>
                                <a:lnTo>
                                  <a:pt x="333" y="14"/>
                                </a:lnTo>
                                <a:lnTo>
                                  <a:pt x="338" y="11"/>
                                </a:lnTo>
                                <a:lnTo>
                                  <a:pt x="339" y="10"/>
                                </a:lnTo>
                                <a:lnTo>
                                  <a:pt x="339" y="2"/>
                                </a:lnTo>
                                <a:lnTo>
                                  <a:pt x="336" y="4"/>
                                </a:lnTo>
                                <a:lnTo>
                                  <a:pt x="335" y="5"/>
                                </a:lnTo>
                                <a:lnTo>
                                  <a:pt x="327" y="10"/>
                                </a:lnTo>
                                <a:lnTo>
                                  <a:pt x="322" y="16"/>
                                </a:lnTo>
                                <a:lnTo>
                                  <a:pt x="319" y="29"/>
                                </a:lnTo>
                                <a:lnTo>
                                  <a:pt x="346" y="29"/>
                                </a:lnTo>
                                <a:lnTo>
                                  <a:pt x="346" y="22"/>
                                </a:lnTo>
                                <a:lnTo>
                                  <a:pt x="346" y="10"/>
                                </a:lnTo>
                                <a:lnTo>
                                  <a:pt x="346" y="0"/>
                                </a:lnTo>
                                <a:close/>
                                <a:moveTo>
                                  <a:pt x="383" y="29"/>
                                </a:moveTo>
                                <a:lnTo>
                                  <a:pt x="381" y="23"/>
                                </a:lnTo>
                                <a:lnTo>
                                  <a:pt x="381" y="22"/>
                                </a:lnTo>
                                <a:lnTo>
                                  <a:pt x="381" y="21"/>
                                </a:lnTo>
                                <a:lnTo>
                                  <a:pt x="380" y="18"/>
                                </a:lnTo>
                                <a:lnTo>
                                  <a:pt x="379" y="17"/>
                                </a:lnTo>
                                <a:lnTo>
                                  <a:pt x="375" y="10"/>
                                </a:lnTo>
                                <a:lnTo>
                                  <a:pt x="374" y="9"/>
                                </a:lnTo>
                                <a:lnTo>
                                  <a:pt x="374" y="22"/>
                                </a:lnTo>
                                <a:lnTo>
                                  <a:pt x="363" y="22"/>
                                </a:lnTo>
                                <a:lnTo>
                                  <a:pt x="363" y="10"/>
                                </a:lnTo>
                                <a:lnTo>
                                  <a:pt x="367" y="12"/>
                                </a:lnTo>
                                <a:lnTo>
                                  <a:pt x="370" y="15"/>
                                </a:lnTo>
                                <a:lnTo>
                                  <a:pt x="373" y="20"/>
                                </a:lnTo>
                                <a:lnTo>
                                  <a:pt x="374" y="22"/>
                                </a:lnTo>
                                <a:lnTo>
                                  <a:pt x="374" y="9"/>
                                </a:lnTo>
                                <a:lnTo>
                                  <a:pt x="368" y="4"/>
                                </a:lnTo>
                                <a:lnTo>
                                  <a:pt x="356" y="0"/>
                                </a:lnTo>
                                <a:lnTo>
                                  <a:pt x="356" y="29"/>
                                </a:lnTo>
                                <a:lnTo>
                                  <a:pt x="383" y="29"/>
                                </a:lnTo>
                                <a:close/>
                                <a:moveTo>
                                  <a:pt x="383" y="40"/>
                                </a:moveTo>
                                <a:lnTo>
                                  <a:pt x="374" y="40"/>
                                </a:lnTo>
                                <a:lnTo>
                                  <a:pt x="374" y="47"/>
                                </a:lnTo>
                                <a:lnTo>
                                  <a:pt x="372" y="51"/>
                                </a:lnTo>
                                <a:lnTo>
                                  <a:pt x="369" y="55"/>
                                </a:lnTo>
                                <a:lnTo>
                                  <a:pt x="364" y="58"/>
                                </a:lnTo>
                                <a:lnTo>
                                  <a:pt x="363" y="58"/>
                                </a:lnTo>
                                <a:lnTo>
                                  <a:pt x="363" y="47"/>
                                </a:lnTo>
                                <a:lnTo>
                                  <a:pt x="374" y="47"/>
                                </a:lnTo>
                                <a:lnTo>
                                  <a:pt x="374" y="40"/>
                                </a:lnTo>
                                <a:lnTo>
                                  <a:pt x="356" y="40"/>
                                </a:lnTo>
                                <a:lnTo>
                                  <a:pt x="356" y="68"/>
                                </a:lnTo>
                                <a:lnTo>
                                  <a:pt x="362" y="67"/>
                                </a:lnTo>
                                <a:lnTo>
                                  <a:pt x="363" y="66"/>
                                </a:lnTo>
                                <a:lnTo>
                                  <a:pt x="366" y="65"/>
                                </a:lnTo>
                                <a:lnTo>
                                  <a:pt x="367" y="64"/>
                                </a:lnTo>
                                <a:lnTo>
                                  <a:pt x="375" y="59"/>
                                </a:lnTo>
                                <a:lnTo>
                                  <a:pt x="375" y="58"/>
                                </a:lnTo>
                                <a:lnTo>
                                  <a:pt x="380" y="52"/>
                                </a:lnTo>
                                <a:lnTo>
                                  <a:pt x="381" y="47"/>
                                </a:lnTo>
                                <a:lnTo>
                                  <a:pt x="383" y="40"/>
                                </a:lnTo>
                                <a:close/>
                                <a:moveTo>
                                  <a:pt x="801" y="40"/>
                                </a:moveTo>
                                <a:lnTo>
                                  <a:pt x="795" y="40"/>
                                </a:lnTo>
                                <a:lnTo>
                                  <a:pt x="795" y="47"/>
                                </a:lnTo>
                                <a:lnTo>
                                  <a:pt x="795" y="58"/>
                                </a:lnTo>
                                <a:lnTo>
                                  <a:pt x="793" y="58"/>
                                </a:lnTo>
                                <a:lnTo>
                                  <a:pt x="789" y="55"/>
                                </a:lnTo>
                                <a:lnTo>
                                  <a:pt x="785" y="51"/>
                                </a:lnTo>
                                <a:lnTo>
                                  <a:pt x="783" y="47"/>
                                </a:lnTo>
                                <a:lnTo>
                                  <a:pt x="795" y="47"/>
                                </a:lnTo>
                                <a:lnTo>
                                  <a:pt x="795" y="40"/>
                                </a:lnTo>
                                <a:lnTo>
                                  <a:pt x="774" y="40"/>
                                </a:lnTo>
                                <a:lnTo>
                                  <a:pt x="778" y="52"/>
                                </a:lnTo>
                                <a:lnTo>
                                  <a:pt x="782" y="59"/>
                                </a:lnTo>
                                <a:lnTo>
                                  <a:pt x="790" y="64"/>
                                </a:lnTo>
                                <a:lnTo>
                                  <a:pt x="791" y="65"/>
                                </a:lnTo>
                                <a:lnTo>
                                  <a:pt x="794" y="66"/>
                                </a:lnTo>
                                <a:lnTo>
                                  <a:pt x="795" y="67"/>
                                </a:lnTo>
                                <a:lnTo>
                                  <a:pt x="801" y="68"/>
                                </a:lnTo>
                                <a:lnTo>
                                  <a:pt x="801" y="58"/>
                                </a:lnTo>
                                <a:lnTo>
                                  <a:pt x="801" y="47"/>
                                </a:lnTo>
                                <a:lnTo>
                                  <a:pt x="801" y="40"/>
                                </a:lnTo>
                                <a:close/>
                                <a:moveTo>
                                  <a:pt x="801" y="0"/>
                                </a:moveTo>
                                <a:lnTo>
                                  <a:pt x="795" y="2"/>
                                </a:lnTo>
                                <a:lnTo>
                                  <a:pt x="795" y="10"/>
                                </a:lnTo>
                                <a:lnTo>
                                  <a:pt x="795" y="22"/>
                                </a:lnTo>
                                <a:lnTo>
                                  <a:pt x="783" y="22"/>
                                </a:lnTo>
                                <a:lnTo>
                                  <a:pt x="784" y="20"/>
                                </a:lnTo>
                                <a:lnTo>
                                  <a:pt x="787" y="15"/>
                                </a:lnTo>
                                <a:lnTo>
                                  <a:pt x="790" y="12"/>
                                </a:lnTo>
                                <a:lnTo>
                                  <a:pt x="795" y="10"/>
                                </a:lnTo>
                                <a:lnTo>
                                  <a:pt x="795" y="2"/>
                                </a:lnTo>
                                <a:lnTo>
                                  <a:pt x="789" y="4"/>
                                </a:lnTo>
                                <a:lnTo>
                                  <a:pt x="783" y="9"/>
                                </a:lnTo>
                                <a:lnTo>
                                  <a:pt x="778" y="17"/>
                                </a:lnTo>
                                <a:lnTo>
                                  <a:pt x="778" y="18"/>
                                </a:lnTo>
                                <a:lnTo>
                                  <a:pt x="776" y="21"/>
                                </a:lnTo>
                                <a:lnTo>
                                  <a:pt x="776" y="23"/>
                                </a:lnTo>
                                <a:lnTo>
                                  <a:pt x="774" y="29"/>
                                </a:lnTo>
                                <a:lnTo>
                                  <a:pt x="801" y="29"/>
                                </a:lnTo>
                                <a:lnTo>
                                  <a:pt x="801" y="22"/>
                                </a:lnTo>
                                <a:lnTo>
                                  <a:pt x="801" y="10"/>
                                </a:lnTo>
                                <a:lnTo>
                                  <a:pt x="801" y="0"/>
                                </a:lnTo>
                                <a:close/>
                                <a:moveTo>
                                  <a:pt x="838" y="40"/>
                                </a:moveTo>
                                <a:lnTo>
                                  <a:pt x="829" y="40"/>
                                </a:lnTo>
                                <a:lnTo>
                                  <a:pt x="829" y="47"/>
                                </a:lnTo>
                                <a:lnTo>
                                  <a:pt x="828" y="48"/>
                                </a:lnTo>
                                <a:lnTo>
                                  <a:pt x="825" y="53"/>
                                </a:lnTo>
                                <a:lnTo>
                                  <a:pt x="822" y="56"/>
                                </a:lnTo>
                                <a:lnTo>
                                  <a:pt x="818" y="58"/>
                                </a:lnTo>
                                <a:lnTo>
                                  <a:pt x="818" y="47"/>
                                </a:lnTo>
                                <a:lnTo>
                                  <a:pt x="829" y="47"/>
                                </a:lnTo>
                                <a:lnTo>
                                  <a:pt x="829" y="40"/>
                                </a:lnTo>
                                <a:lnTo>
                                  <a:pt x="811" y="40"/>
                                </a:lnTo>
                                <a:lnTo>
                                  <a:pt x="811" y="68"/>
                                </a:lnTo>
                                <a:lnTo>
                                  <a:pt x="823" y="65"/>
                                </a:lnTo>
                                <a:lnTo>
                                  <a:pt x="829" y="60"/>
                                </a:lnTo>
                                <a:lnTo>
                                  <a:pt x="830" y="58"/>
                                </a:lnTo>
                                <a:lnTo>
                                  <a:pt x="834" y="51"/>
                                </a:lnTo>
                                <a:lnTo>
                                  <a:pt x="835" y="50"/>
                                </a:lnTo>
                                <a:lnTo>
                                  <a:pt x="836" y="47"/>
                                </a:lnTo>
                                <a:lnTo>
                                  <a:pt x="836" y="46"/>
                                </a:lnTo>
                                <a:lnTo>
                                  <a:pt x="838" y="40"/>
                                </a:lnTo>
                                <a:close/>
                                <a:moveTo>
                                  <a:pt x="838" y="29"/>
                                </a:moveTo>
                                <a:lnTo>
                                  <a:pt x="836" y="22"/>
                                </a:lnTo>
                                <a:lnTo>
                                  <a:pt x="835" y="16"/>
                                </a:lnTo>
                                <a:lnTo>
                                  <a:pt x="830" y="10"/>
                                </a:lnTo>
                                <a:lnTo>
                                  <a:pt x="829" y="9"/>
                                </a:lnTo>
                                <a:lnTo>
                                  <a:pt x="829" y="22"/>
                                </a:lnTo>
                                <a:lnTo>
                                  <a:pt x="818" y="22"/>
                                </a:lnTo>
                                <a:lnTo>
                                  <a:pt x="818" y="10"/>
                                </a:lnTo>
                                <a:lnTo>
                                  <a:pt x="819" y="11"/>
                                </a:lnTo>
                                <a:lnTo>
                                  <a:pt x="824" y="14"/>
                                </a:lnTo>
                                <a:lnTo>
                                  <a:pt x="827" y="18"/>
                                </a:lnTo>
                                <a:lnTo>
                                  <a:pt x="829" y="22"/>
                                </a:lnTo>
                                <a:lnTo>
                                  <a:pt x="829" y="9"/>
                                </a:lnTo>
                                <a:lnTo>
                                  <a:pt x="822" y="5"/>
                                </a:lnTo>
                                <a:lnTo>
                                  <a:pt x="821" y="4"/>
                                </a:lnTo>
                                <a:lnTo>
                                  <a:pt x="818" y="2"/>
                                </a:lnTo>
                                <a:lnTo>
                                  <a:pt x="817" y="2"/>
                                </a:lnTo>
                                <a:lnTo>
                                  <a:pt x="811" y="0"/>
                                </a:lnTo>
                                <a:lnTo>
                                  <a:pt x="811" y="29"/>
                                </a:lnTo>
                                <a:lnTo>
                                  <a:pt x="838" y="29"/>
                                </a:lnTo>
                                <a:close/>
                                <a:moveTo>
                                  <a:pt x="885" y="91"/>
                                </a:moveTo>
                                <a:lnTo>
                                  <a:pt x="878" y="91"/>
                                </a:lnTo>
                                <a:lnTo>
                                  <a:pt x="878" y="98"/>
                                </a:lnTo>
                                <a:lnTo>
                                  <a:pt x="878" y="110"/>
                                </a:lnTo>
                                <a:lnTo>
                                  <a:pt x="877" y="109"/>
                                </a:lnTo>
                                <a:lnTo>
                                  <a:pt x="872" y="106"/>
                                </a:lnTo>
                                <a:lnTo>
                                  <a:pt x="869" y="102"/>
                                </a:lnTo>
                                <a:lnTo>
                                  <a:pt x="867" y="98"/>
                                </a:lnTo>
                                <a:lnTo>
                                  <a:pt x="878" y="98"/>
                                </a:lnTo>
                                <a:lnTo>
                                  <a:pt x="878" y="91"/>
                                </a:lnTo>
                                <a:lnTo>
                                  <a:pt x="858" y="91"/>
                                </a:lnTo>
                                <a:lnTo>
                                  <a:pt x="862" y="103"/>
                                </a:lnTo>
                                <a:lnTo>
                                  <a:pt x="866" y="110"/>
                                </a:lnTo>
                                <a:lnTo>
                                  <a:pt x="874" y="115"/>
                                </a:lnTo>
                                <a:lnTo>
                                  <a:pt x="875" y="116"/>
                                </a:lnTo>
                                <a:lnTo>
                                  <a:pt x="878" y="117"/>
                                </a:lnTo>
                                <a:lnTo>
                                  <a:pt x="879" y="118"/>
                                </a:lnTo>
                                <a:lnTo>
                                  <a:pt x="885" y="120"/>
                                </a:lnTo>
                                <a:lnTo>
                                  <a:pt x="885" y="110"/>
                                </a:lnTo>
                                <a:lnTo>
                                  <a:pt x="885" y="98"/>
                                </a:lnTo>
                                <a:lnTo>
                                  <a:pt x="885" y="91"/>
                                </a:lnTo>
                                <a:close/>
                                <a:moveTo>
                                  <a:pt x="885" y="52"/>
                                </a:moveTo>
                                <a:lnTo>
                                  <a:pt x="878" y="54"/>
                                </a:lnTo>
                                <a:lnTo>
                                  <a:pt x="878" y="61"/>
                                </a:lnTo>
                                <a:lnTo>
                                  <a:pt x="878" y="73"/>
                                </a:lnTo>
                                <a:lnTo>
                                  <a:pt x="867" y="73"/>
                                </a:lnTo>
                                <a:lnTo>
                                  <a:pt x="868" y="72"/>
                                </a:lnTo>
                                <a:lnTo>
                                  <a:pt x="871" y="67"/>
                                </a:lnTo>
                                <a:lnTo>
                                  <a:pt x="874" y="64"/>
                                </a:lnTo>
                                <a:lnTo>
                                  <a:pt x="878" y="61"/>
                                </a:lnTo>
                                <a:lnTo>
                                  <a:pt x="878" y="54"/>
                                </a:lnTo>
                                <a:lnTo>
                                  <a:pt x="873" y="55"/>
                                </a:lnTo>
                                <a:lnTo>
                                  <a:pt x="867" y="60"/>
                                </a:lnTo>
                                <a:lnTo>
                                  <a:pt x="862" y="68"/>
                                </a:lnTo>
                                <a:lnTo>
                                  <a:pt x="862" y="70"/>
                                </a:lnTo>
                                <a:lnTo>
                                  <a:pt x="860" y="73"/>
                                </a:lnTo>
                                <a:lnTo>
                                  <a:pt x="860" y="74"/>
                                </a:lnTo>
                                <a:lnTo>
                                  <a:pt x="858" y="80"/>
                                </a:lnTo>
                                <a:lnTo>
                                  <a:pt x="885" y="80"/>
                                </a:lnTo>
                                <a:lnTo>
                                  <a:pt x="885" y="73"/>
                                </a:lnTo>
                                <a:lnTo>
                                  <a:pt x="885" y="61"/>
                                </a:lnTo>
                                <a:lnTo>
                                  <a:pt x="885" y="52"/>
                                </a:lnTo>
                                <a:close/>
                                <a:moveTo>
                                  <a:pt x="922" y="91"/>
                                </a:moveTo>
                                <a:lnTo>
                                  <a:pt x="913" y="91"/>
                                </a:lnTo>
                                <a:lnTo>
                                  <a:pt x="913" y="98"/>
                                </a:lnTo>
                                <a:lnTo>
                                  <a:pt x="912" y="100"/>
                                </a:lnTo>
                                <a:lnTo>
                                  <a:pt x="909" y="104"/>
                                </a:lnTo>
                                <a:lnTo>
                                  <a:pt x="906" y="108"/>
                                </a:lnTo>
                                <a:lnTo>
                                  <a:pt x="902" y="110"/>
                                </a:lnTo>
                                <a:lnTo>
                                  <a:pt x="902" y="98"/>
                                </a:lnTo>
                                <a:lnTo>
                                  <a:pt x="913" y="98"/>
                                </a:lnTo>
                                <a:lnTo>
                                  <a:pt x="913" y="91"/>
                                </a:lnTo>
                                <a:lnTo>
                                  <a:pt x="895" y="91"/>
                                </a:lnTo>
                                <a:lnTo>
                                  <a:pt x="895" y="120"/>
                                </a:lnTo>
                                <a:lnTo>
                                  <a:pt x="907" y="116"/>
                                </a:lnTo>
                                <a:lnTo>
                                  <a:pt x="913" y="111"/>
                                </a:lnTo>
                                <a:lnTo>
                                  <a:pt x="914" y="110"/>
                                </a:lnTo>
                                <a:lnTo>
                                  <a:pt x="918" y="103"/>
                                </a:lnTo>
                                <a:lnTo>
                                  <a:pt x="919" y="102"/>
                                </a:lnTo>
                                <a:lnTo>
                                  <a:pt x="920" y="99"/>
                                </a:lnTo>
                                <a:lnTo>
                                  <a:pt x="920" y="98"/>
                                </a:lnTo>
                                <a:lnTo>
                                  <a:pt x="920" y="97"/>
                                </a:lnTo>
                                <a:lnTo>
                                  <a:pt x="922" y="91"/>
                                </a:lnTo>
                                <a:close/>
                                <a:moveTo>
                                  <a:pt x="922" y="80"/>
                                </a:moveTo>
                                <a:lnTo>
                                  <a:pt x="920" y="73"/>
                                </a:lnTo>
                                <a:lnTo>
                                  <a:pt x="919" y="68"/>
                                </a:lnTo>
                                <a:lnTo>
                                  <a:pt x="914" y="61"/>
                                </a:lnTo>
                                <a:lnTo>
                                  <a:pt x="913" y="61"/>
                                </a:lnTo>
                                <a:lnTo>
                                  <a:pt x="913" y="73"/>
                                </a:lnTo>
                                <a:lnTo>
                                  <a:pt x="902" y="73"/>
                                </a:lnTo>
                                <a:lnTo>
                                  <a:pt x="902" y="61"/>
                                </a:lnTo>
                                <a:lnTo>
                                  <a:pt x="903" y="62"/>
                                </a:lnTo>
                                <a:lnTo>
                                  <a:pt x="908" y="65"/>
                                </a:lnTo>
                                <a:lnTo>
                                  <a:pt x="911" y="69"/>
                                </a:lnTo>
                                <a:lnTo>
                                  <a:pt x="913" y="73"/>
                                </a:lnTo>
                                <a:lnTo>
                                  <a:pt x="913" y="61"/>
                                </a:lnTo>
                                <a:lnTo>
                                  <a:pt x="906" y="56"/>
                                </a:lnTo>
                                <a:lnTo>
                                  <a:pt x="905" y="55"/>
                                </a:lnTo>
                                <a:lnTo>
                                  <a:pt x="902" y="54"/>
                                </a:lnTo>
                                <a:lnTo>
                                  <a:pt x="901" y="53"/>
                                </a:lnTo>
                                <a:lnTo>
                                  <a:pt x="895" y="52"/>
                                </a:lnTo>
                                <a:lnTo>
                                  <a:pt x="895" y="80"/>
                                </a:lnTo>
                                <a:lnTo>
                                  <a:pt x="922" y="80"/>
                                </a:lnTo>
                                <a:close/>
                                <a:moveTo>
                                  <a:pt x="960" y="155"/>
                                </a:moveTo>
                                <a:lnTo>
                                  <a:pt x="953" y="155"/>
                                </a:lnTo>
                                <a:lnTo>
                                  <a:pt x="953" y="162"/>
                                </a:lnTo>
                                <a:lnTo>
                                  <a:pt x="953" y="174"/>
                                </a:lnTo>
                                <a:lnTo>
                                  <a:pt x="951" y="173"/>
                                </a:lnTo>
                                <a:lnTo>
                                  <a:pt x="948" y="170"/>
                                </a:lnTo>
                                <a:lnTo>
                                  <a:pt x="944" y="166"/>
                                </a:lnTo>
                                <a:lnTo>
                                  <a:pt x="942" y="162"/>
                                </a:lnTo>
                                <a:lnTo>
                                  <a:pt x="953" y="162"/>
                                </a:lnTo>
                                <a:lnTo>
                                  <a:pt x="953" y="155"/>
                                </a:lnTo>
                                <a:lnTo>
                                  <a:pt x="933" y="155"/>
                                </a:lnTo>
                                <a:lnTo>
                                  <a:pt x="937" y="168"/>
                                </a:lnTo>
                                <a:lnTo>
                                  <a:pt x="941" y="174"/>
                                </a:lnTo>
                                <a:lnTo>
                                  <a:pt x="949" y="179"/>
                                </a:lnTo>
                                <a:lnTo>
                                  <a:pt x="950" y="180"/>
                                </a:lnTo>
                                <a:lnTo>
                                  <a:pt x="953" y="182"/>
                                </a:lnTo>
                                <a:lnTo>
                                  <a:pt x="954" y="182"/>
                                </a:lnTo>
                                <a:lnTo>
                                  <a:pt x="960" y="184"/>
                                </a:lnTo>
                                <a:lnTo>
                                  <a:pt x="960" y="174"/>
                                </a:lnTo>
                                <a:lnTo>
                                  <a:pt x="960" y="162"/>
                                </a:lnTo>
                                <a:lnTo>
                                  <a:pt x="960" y="155"/>
                                </a:lnTo>
                                <a:close/>
                                <a:moveTo>
                                  <a:pt x="960" y="116"/>
                                </a:moveTo>
                                <a:lnTo>
                                  <a:pt x="953" y="118"/>
                                </a:lnTo>
                                <a:lnTo>
                                  <a:pt x="953" y="126"/>
                                </a:lnTo>
                                <a:lnTo>
                                  <a:pt x="953" y="137"/>
                                </a:lnTo>
                                <a:lnTo>
                                  <a:pt x="942" y="137"/>
                                </a:lnTo>
                                <a:lnTo>
                                  <a:pt x="943" y="137"/>
                                </a:lnTo>
                                <a:lnTo>
                                  <a:pt x="943" y="136"/>
                                </a:lnTo>
                                <a:lnTo>
                                  <a:pt x="946" y="131"/>
                                </a:lnTo>
                                <a:lnTo>
                                  <a:pt x="949" y="128"/>
                                </a:lnTo>
                                <a:lnTo>
                                  <a:pt x="953" y="126"/>
                                </a:lnTo>
                                <a:lnTo>
                                  <a:pt x="953" y="118"/>
                                </a:lnTo>
                                <a:lnTo>
                                  <a:pt x="948" y="119"/>
                                </a:lnTo>
                                <a:lnTo>
                                  <a:pt x="942" y="124"/>
                                </a:lnTo>
                                <a:lnTo>
                                  <a:pt x="937" y="133"/>
                                </a:lnTo>
                                <a:lnTo>
                                  <a:pt x="937" y="134"/>
                                </a:lnTo>
                                <a:lnTo>
                                  <a:pt x="935" y="137"/>
                                </a:lnTo>
                                <a:lnTo>
                                  <a:pt x="935" y="138"/>
                                </a:lnTo>
                                <a:lnTo>
                                  <a:pt x="933" y="144"/>
                                </a:lnTo>
                                <a:lnTo>
                                  <a:pt x="960" y="144"/>
                                </a:lnTo>
                                <a:lnTo>
                                  <a:pt x="960" y="137"/>
                                </a:lnTo>
                                <a:lnTo>
                                  <a:pt x="960" y="126"/>
                                </a:lnTo>
                                <a:lnTo>
                                  <a:pt x="960" y="116"/>
                                </a:lnTo>
                                <a:close/>
                                <a:moveTo>
                                  <a:pt x="997" y="155"/>
                                </a:moveTo>
                                <a:lnTo>
                                  <a:pt x="988" y="155"/>
                                </a:lnTo>
                                <a:lnTo>
                                  <a:pt x="988" y="162"/>
                                </a:lnTo>
                                <a:lnTo>
                                  <a:pt x="987" y="164"/>
                                </a:lnTo>
                                <a:lnTo>
                                  <a:pt x="984" y="169"/>
                                </a:lnTo>
                                <a:lnTo>
                                  <a:pt x="981" y="172"/>
                                </a:lnTo>
                                <a:lnTo>
                                  <a:pt x="977" y="174"/>
                                </a:lnTo>
                                <a:lnTo>
                                  <a:pt x="977" y="162"/>
                                </a:lnTo>
                                <a:lnTo>
                                  <a:pt x="988" y="162"/>
                                </a:lnTo>
                                <a:lnTo>
                                  <a:pt x="988" y="155"/>
                                </a:lnTo>
                                <a:lnTo>
                                  <a:pt x="970" y="155"/>
                                </a:lnTo>
                                <a:lnTo>
                                  <a:pt x="970" y="184"/>
                                </a:lnTo>
                                <a:lnTo>
                                  <a:pt x="982" y="180"/>
                                </a:lnTo>
                                <a:lnTo>
                                  <a:pt x="988" y="175"/>
                                </a:lnTo>
                                <a:lnTo>
                                  <a:pt x="989" y="174"/>
                                </a:lnTo>
                                <a:lnTo>
                                  <a:pt x="993" y="167"/>
                                </a:lnTo>
                                <a:lnTo>
                                  <a:pt x="994" y="166"/>
                                </a:lnTo>
                                <a:lnTo>
                                  <a:pt x="995" y="163"/>
                                </a:lnTo>
                                <a:lnTo>
                                  <a:pt x="995" y="162"/>
                                </a:lnTo>
                                <a:lnTo>
                                  <a:pt x="995" y="161"/>
                                </a:lnTo>
                                <a:lnTo>
                                  <a:pt x="997" y="155"/>
                                </a:lnTo>
                                <a:close/>
                                <a:moveTo>
                                  <a:pt x="997" y="144"/>
                                </a:moveTo>
                                <a:lnTo>
                                  <a:pt x="995" y="137"/>
                                </a:lnTo>
                                <a:lnTo>
                                  <a:pt x="994" y="132"/>
                                </a:lnTo>
                                <a:lnTo>
                                  <a:pt x="989" y="126"/>
                                </a:lnTo>
                                <a:lnTo>
                                  <a:pt x="989" y="125"/>
                                </a:lnTo>
                                <a:lnTo>
                                  <a:pt x="988" y="125"/>
                                </a:lnTo>
                                <a:lnTo>
                                  <a:pt x="988" y="137"/>
                                </a:lnTo>
                                <a:lnTo>
                                  <a:pt x="977" y="137"/>
                                </a:lnTo>
                                <a:lnTo>
                                  <a:pt x="977" y="126"/>
                                </a:lnTo>
                                <a:lnTo>
                                  <a:pt x="978" y="126"/>
                                </a:lnTo>
                                <a:lnTo>
                                  <a:pt x="983" y="129"/>
                                </a:lnTo>
                                <a:lnTo>
                                  <a:pt x="986" y="133"/>
                                </a:lnTo>
                                <a:lnTo>
                                  <a:pt x="988" y="137"/>
                                </a:lnTo>
                                <a:lnTo>
                                  <a:pt x="988" y="125"/>
                                </a:lnTo>
                                <a:lnTo>
                                  <a:pt x="981" y="120"/>
                                </a:lnTo>
                                <a:lnTo>
                                  <a:pt x="980" y="119"/>
                                </a:lnTo>
                                <a:lnTo>
                                  <a:pt x="977" y="118"/>
                                </a:lnTo>
                                <a:lnTo>
                                  <a:pt x="976" y="117"/>
                                </a:lnTo>
                                <a:lnTo>
                                  <a:pt x="970" y="116"/>
                                </a:lnTo>
                                <a:lnTo>
                                  <a:pt x="970" y="144"/>
                                </a:lnTo>
                                <a:lnTo>
                                  <a:pt x="997" y="144"/>
                                </a:lnTo>
                                <a:close/>
                                <a:moveTo>
                                  <a:pt x="1021" y="232"/>
                                </a:moveTo>
                                <a:lnTo>
                                  <a:pt x="1014" y="232"/>
                                </a:lnTo>
                                <a:lnTo>
                                  <a:pt x="1014" y="239"/>
                                </a:lnTo>
                                <a:lnTo>
                                  <a:pt x="1014" y="251"/>
                                </a:lnTo>
                                <a:lnTo>
                                  <a:pt x="1012" y="250"/>
                                </a:lnTo>
                                <a:lnTo>
                                  <a:pt x="1008" y="247"/>
                                </a:lnTo>
                                <a:lnTo>
                                  <a:pt x="1005" y="244"/>
                                </a:lnTo>
                                <a:lnTo>
                                  <a:pt x="1003" y="239"/>
                                </a:lnTo>
                                <a:lnTo>
                                  <a:pt x="1014" y="239"/>
                                </a:lnTo>
                                <a:lnTo>
                                  <a:pt x="1014" y="232"/>
                                </a:lnTo>
                                <a:lnTo>
                                  <a:pt x="994" y="232"/>
                                </a:lnTo>
                                <a:lnTo>
                                  <a:pt x="997" y="245"/>
                                </a:lnTo>
                                <a:lnTo>
                                  <a:pt x="1002" y="251"/>
                                </a:lnTo>
                                <a:lnTo>
                                  <a:pt x="1010" y="257"/>
                                </a:lnTo>
                                <a:lnTo>
                                  <a:pt x="1011" y="257"/>
                                </a:lnTo>
                                <a:lnTo>
                                  <a:pt x="1014" y="259"/>
                                </a:lnTo>
                                <a:lnTo>
                                  <a:pt x="1015" y="259"/>
                                </a:lnTo>
                                <a:lnTo>
                                  <a:pt x="1021" y="261"/>
                                </a:lnTo>
                                <a:lnTo>
                                  <a:pt x="1021" y="251"/>
                                </a:lnTo>
                                <a:lnTo>
                                  <a:pt x="1021" y="239"/>
                                </a:lnTo>
                                <a:lnTo>
                                  <a:pt x="1021" y="232"/>
                                </a:lnTo>
                                <a:close/>
                                <a:moveTo>
                                  <a:pt x="1021" y="193"/>
                                </a:moveTo>
                                <a:lnTo>
                                  <a:pt x="1014" y="195"/>
                                </a:lnTo>
                                <a:lnTo>
                                  <a:pt x="1014" y="203"/>
                                </a:lnTo>
                                <a:lnTo>
                                  <a:pt x="1014" y="215"/>
                                </a:lnTo>
                                <a:lnTo>
                                  <a:pt x="1003" y="215"/>
                                </a:lnTo>
                                <a:lnTo>
                                  <a:pt x="1004" y="214"/>
                                </a:lnTo>
                                <a:lnTo>
                                  <a:pt x="1004" y="212"/>
                                </a:lnTo>
                                <a:lnTo>
                                  <a:pt x="1007" y="208"/>
                                </a:lnTo>
                                <a:lnTo>
                                  <a:pt x="1010" y="205"/>
                                </a:lnTo>
                                <a:lnTo>
                                  <a:pt x="1014" y="203"/>
                                </a:lnTo>
                                <a:lnTo>
                                  <a:pt x="1014" y="195"/>
                                </a:lnTo>
                                <a:lnTo>
                                  <a:pt x="1009" y="197"/>
                                </a:lnTo>
                                <a:lnTo>
                                  <a:pt x="1003" y="202"/>
                                </a:lnTo>
                                <a:lnTo>
                                  <a:pt x="998" y="210"/>
                                </a:lnTo>
                                <a:lnTo>
                                  <a:pt x="997" y="211"/>
                                </a:lnTo>
                                <a:lnTo>
                                  <a:pt x="996" y="214"/>
                                </a:lnTo>
                                <a:lnTo>
                                  <a:pt x="996" y="215"/>
                                </a:lnTo>
                                <a:lnTo>
                                  <a:pt x="994" y="222"/>
                                </a:lnTo>
                                <a:lnTo>
                                  <a:pt x="1021" y="222"/>
                                </a:lnTo>
                                <a:lnTo>
                                  <a:pt x="1021" y="215"/>
                                </a:lnTo>
                                <a:lnTo>
                                  <a:pt x="1021" y="203"/>
                                </a:lnTo>
                                <a:lnTo>
                                  <a:pt x="1021" y="193"/>
                                </a:lnTo>
                                <a:close/>
                                <a:moveTo>
                                  <a:pt x="1058" y="232"/>
                                </a:moveTo>
                                <a:lnTo>
                                  <a:pt x="1049" y="232"/>
                                </a:lnTo>
                                <a:lnTo>
                                  <a:pt x="1049" y="239"/>
                                </a:lnTo>
                                <a:lnTo>
                                  <a:pt x="1048" y="241"/>
                                </a:lnTo>
                                <a:lnTo>
                                  <a:pt x="1045" y="246"/>
                                </a:lnTo>
                                <a:lnTo>
                                  <a:pt x="1042" y="249"/>
                                </a:lnTo>
                                <a:lnTo>
                                  <a:pt x="1038" y="251"/>
                                </a:lnTo>
                                <a:lnTo>
                                  <a:pt x="1038" y="239"/>
                                </a:lnTo>
                                <a:lnTo>
                                  <a:pt x="1049" y="239"/>
                                </a:lnTo>
                                <a:lnTo>
                                  <a:pt x="1049" y="232"/>
                                </a:lnTo>
                                <a:lnTo>
                                  <a:pt x="1031" y="232"/>
                                </a:lnTo>
                                <a:lnTo>
                                  <a:pt x="1031" y="261"/>
                                </a:lnTo>
                                <a:lnTo>
                                  <a:pt x="1043" y="257"/>
                                </a:lnTo>
                                <a:lnTo>
                                  <a:pt x="1049" y="252"/>
                                </a:lnTo>
                                <a:lnTo>
                                  <a:pt x="1050" y="251"/>
                                </a:lnTo>
                                <a:lnTo>
                                  <a:pt x="1054" y="244"/>
                                </a:lnTo>
                                <a:lnTo>
                                  <a:pt x="1055" y="243"/>
                                </a:lnTo>
                                <a:lnTo>
                                  <a:pt x="1056" y="240"/>
                                </a:lnTo>
                                <a:lnTo>
                                  <a:pt x="1056" y="239"/>
                                </a:lnTo>
                                <a:lnTo>
                                  <a:pt x="1056" y="238"/>
                                </a:lnTo>
                                <a:lnTo>
                                  <a:pt x="1058" y="232"/>
                                </a:lnTo>
                                <a:close/>
                                <a:moveTo>
                                  <a:pt x="1058" y="222"/>
                                </a:moveTo>
                                <a:lnTo>
                                  <a:pt x="1056" y="215"/>
                                </a:lnTo>
                                <a:lnTo>
                                  <a:pt x="1055" y="209"/>
                                </a:lnTo>
                                <a:lnTo>
                                  <a:pt x="1050" y="203"/>
                                </a:lnTo>
                                <a:lnTo>
                                  <a:pt x="1050" y="202"/>
                                </a:lnTo>
                                <a:lnTo>
                                  <a:pt x="1049" y="202"/>
                                </a:lnTo>
                                <a:lnTo>
                                  <a:pt x="1049" y="215"/>
                                </a:lnTo>
                                <a:lnTo>
                                  <a:pt x="1038" y="215"/>
                                </a:lnTo>
                                <a:lnTo>
                                  <a:pt x="1038" y="203"/>
                                </a:lnTo>
                                <a:lnTo>
                                  <a:pt x="1039" y="204"/>
                                </a:lnTo>
                                <a:lnTo>
                                  <a:pt x="1044" y="207"/>
                                </a:lnTo>
                                <a:lnTo>
                                  <a:pt x="1047" y="210"/>
                                </a:lnTo>
                                <a:lnTo>
                                  <a:pt x="1049" y="215"/>
                                </a:lnTo>
                                <a:lnTo>
                                  <a:pt x="1049" y="202"/>
                                </a:lnTo>
                                <a:lnTo>
                                  <a:pt x="1042" y="197"/>
                                </a:lnTo>
                                <a:lnTo>
                                  <a:pt x="1041" y="197"/>
                                </a:lnTo>
                                <a:lnTo>
                                  <a:pt x="1038" y="195"/>
                                </a:lnTo>
                                <a:lnTo>
                                  <a:pt x="1037" y="195"/>
                                </a:lnTo>
                                <a:lnTo>
                                  <a:pt x="1031" y="193"/>
                                </a:lnTo>
                                <a:lnTo>
                                  <a:pt x="1031" y="222"/>
                                </a:lnTo>
                                <a:lnTo>
                                  <a:pt x="1058" y="222"/>
                                </a:lnTo>
                                <a:close/>
                                <a:moveTo>
                                  <a:pt x="1069" y="319"/>
                                </a:moveTo>
                                <a:lnTo>
                                  <a:pt x="1062" y="319"/>
                                </a:lnTo>
                                <a:lnTo>
                                  <a:pt x="1062" y="327"/>
                                </a:lnTo>
                                <a:lnTo>
                                  <a:pt x="1062" y="338"/>
                                </a:lnTo>
                                <a:lnTo>
                                  <a:pt x="1060" y="337"/>
                                </a:lnTo>
                                <a:lnTo>
                                  <a:pt x="1056" y="334"/>
                                </a:lnTo>
                                <a:lnTo>
                                  <a:pt x="1053" y="331"/>
                                </a:lnTo>
                                <a:lnTo>
                                  <a:pt x="1051" y="327"/>
                                </a:lnTo>
                                <a:lnTo>
                                  <a:pt x="1062" y="327"/>
                                </a:lnTo>
                                <a:lnTo>
                                  <a:pt x="1062" y="319"/>
                                </a:lnTo>
                                <a:lnTo>
                                  <a:pt x="1042" y="319"/>
                                </a:lnTo>
                                <a:lnTo>
                                  <a:pt x="1046" y="332"/>
                                </a:lnTo>
                                <a:lnTo>
                                  <a:pt x="1050" y="339"/>
                                </a:lnTo>
                                <a:lnTo>
                                  <a:pt x="1058" y="344"/>
                                </a:lnTo>
                                <a:lnTo>
                                  <a:pt x="1059" y="345"/>
                                </a:lnTo>
                                <a:lnTo>
                                  <a:pt x="1062" y="346"/>
                                </a:lnTo>
                                <a:lnTo>
                                  <a:pt x="1063" y="346"/>
                                </a:lnTo>
                                <a:lnTo>
                                  <a:pt x="1069" y="348"/>
                                </a:lnTo>
                                <a:lnTo>
                                  <a:pt x="1069" y="338"/>
                                </a:lnTo>
                                <a:lnTo>
                                  <a:pt x="1069" y="327"/>
                                </a:lnTo>
                                <a:lnTo>
                                  <a:pt x="1069" y="319"/>
                                </a:lnTo>
                                <a:close/>
                                <a:moveTo>
                                  <a:pt x="1069" y="280"/>
                                </a:moveTo>
                                <a:lnTo>
                                  <a:pt x="1062" y="282"/>
                                </a:lnTo>
                                <a:lnTo>
                                  <a:pt x="1062" y="290"/>
                                </a:lnTo>
                                <a:lnTo>
                                  <a:pt x="1062" y="302"/>
                                </a:lnTo>
                                <a:lnTo>
                                  <a:pt x="1051" y="302"/>
                                </a:lnTo>
                                <a:lnTo>
                                  <a:pt x="1052" y="301"/>
                                </a:lnTo>
                                <a:lnTo>
                                  <a:pt x="1053" y="299"/>
                                </a:lnTo>
                                <a:lnTo>
                                  <a:pt x="1055" y="295"/>
                                </a:lnTo>
                                <a:lnTo>
                                  <a:pt x="1058" y="292"/>
                                </a:lnTo>
                                <a:lnTo>
                                  <a:pt x="1062" y="290"/>
                                </a:lnTo>
                                <a:lnTo>
                                  <a:pt x="1062" y="282"/>
                                </a:lnTo>
                                <a:lnTo>
                                  <a:pt x="1057" y="284"/>
                                </a:lnTo>
                                <a:lnTo>
                                  <a:pt x="1051" y="289"/>
                                </a:lnTo>
                                <a:lnTo>
                                  <a:pt x="1046" y="297"/>
                                </a:lnTo>
                                <a:lnTo>
                                  <a:pt x="1045" y="298"/>
                                </a:lnTo>
                                <a:lnTo>
                                  <a:pt x="1044" y="301"/>
                                </a:lnTo>
                                <a:lnTo>
                                  <a:pt x="1044" y="303"/>
                                </a:lnTo>
                                <a:lnTo>
                                  <a:pt x="1042" y="309"/>
                                </a:lnTo>
                                <a:lnTo>
                                  <a:pt x="1069" y="309"/>
                                </a:lnTo>
                                <a:lnTo>
                                  <a:pt x="1069" y="302"/>
                                </a:lnTo>
                                <a:lnTo>
                                  <a:pt x="1069" y="290"/>
                                </a:lnTo>
                                <a:lnTo>
                                  <a:pt x="1069" y="280"/>
                                </a:lnTo>
                                <a:close/>
                                <a:moveTo>
                                  <a:pt x="1104" y="417"/>
                                </a:moveTo>
                                <a:lnTo>
                                  <a:pt x="1097" y="417"/>
                                </a:lnTo>
                                <a:lnTo>
                                  <a:pt x="1097" y="424"/>
                                </a:lnTo>
                                <a:lnTo>
                                  <a:pt x="1097" y="436"/>
                                </a:lnTo>
                                <a:lnTo>
                                  <a:pt x="1095" y="435"/>
                                </a:lnTo>
                                <a:lnTo>
                                  <a:pt x="1091" y="432"/>
                                </a:lnTo>
                                <a:lnTo>
                                  <a:pt x="1088" y="429"/>
                                </a:lnTo>
                                <a:lnTo>
                                  <a:pt x="1086" y="424"/>
                                </a:lnTo>
                                <a:lnTo>
                                  <a:pt x="1097" y="424"/>
                                </a:lnTo>
                                <a:lnTo>
                                  <a:pt x="1097" y="417"/>
                                </a:lnTo>
                                <a:lnTo>
                                  <a:pt x="1077" y="417"/>
                                </a:lnTo>
                                <a:lnTo>
                                  <a:pt x="1080" y="430"/>
                                </a:lnTo>
                                <a:lnTo>
                                  <a:pt x="1085" y="436"/>
                                </a:lnTo>
                                <a:lnTo>
                                  <a:pt x="1093" y="442"/>
                                </a:lnTo>
                                <a:lnTo>
                                  <a:pt x="1094" y="442"/>
                                </a:lnTo>
                                <a:lnTo>
                                  <a:pt x="1097" y="444"/>
                                </a:lnTo>
                                <a:lnTo>
                                  <a:pt x="1098" y="444"/>
                                </a:lnTo>
                                <a:lnTo>
                                  <a:pt x="1104" y="446"/>
                                </a:lnTo>
                                <a:lnTo>
                                  <a:pt x="1104" y="436"/>
                                </a:lnTo>
                                <a:lnTo>
                                  <a:pt x="1104" y="424"/>
                                </a:lnTo>
                                <a:lnTo>
                                  <a:pt x="1104" y="417"/>
                                </a:lnTo>
                                <a:close/>
                                <a:moveTo>
                                  <a:pt x="1104" y="378"/>
                                </a:moveTo>
                                <a:lnTo>
                                  <a:pt x="1097" y="380"/>
                                </a:lnTo>
                                <a:lnTo>
                                  <a:pt x="1097" y="388"/>
                                </a:lnTo>
                                <a:lnTo>
                                  <a:pt x="1097" y="399"/>
                                </a:lnTo>
                                <a:lnTo>
                                  <a:pt x="1086" y="399"/>
                                </a:lnTo>
                                <a:lnTo>
                                  <a:pt x="1087" y="399"/>
                                </a:lnTo>
                                <a:lnTo>
                                  <a:pt x="1087" y="397"/>
                                </a:lnTo>
                                <a:lnTo>
                                  <a:pt x="1090" y="393"/>
                                </a:lnTo>
                                <a:lnTo>
                                  <a:pt x="1093" y="390"/>
                                </a:lnTo>
                                <a:lnTo>
                                  <a:pt x="1097" y="388"/>
                                </a:lnTo>
                                <a:lnTo>
                                  <a:pt x="1097" y="380"/>
                                </a:lnTo>
                                <a:lnTo>
                                  <a:pt x="1092" y="381"/>
                                </a:lnTo>
                                <a:lnTo>
                                  <a:pt x="1086" y="387"/>
                                </a:lnTo>
                                <a:lnTo>
                                  <a:pt x="1081" y="395"/>
                                </a:lnTo>
                                <a:lnTo>
                                  <a:pt x="1080" y="396"/>
                                </a:lnTo>
                                <a:lnTo>
                                  <a:pt x="1079" y="399"/>
                                </a:lnTo>
                                <a:lnTo>
                                  <a:pt x="1079" y="400"/>
                                </a:lnTo>
                                <a:lnTo>
                                  <a:pt x="1077" y="406"/>
                                </a:lnTo>
                                <a:lnTo>
                                  <a:pt x="1104" y="406"/>
                                </a:lnTo>
                                <a:lnTo>
                                  <a:pt x="1104" y="399"/>
                                </a:lnTo>
                                <a:lnTo>
                                  <a:pt x="1104" y="388"/>
                                </a:lnTo>
                                <a:lnTo>
                                  <a:pt x="1104" y="378"/>
                                </a:lnTo>
                                <a:close/>
                                <a:moveTo>
                                  <a:pt x="1106" y="319"/>
                                </a:moveTo>
                                <a:lnTo>
                                  <a:pt x="1097" y="319"/>
                                </a:lnTo>
                                <a:lnTo>
                                  <a:pt x="1097" y="327"/>
                                </a:lnTo>
                                <a:lnTo>
                                  <a:pt x="1096" y="328"/>
                                </a:lnTo>
                                <a:lnTo>
                                  <a:pt x="1093" y="333"/>
                                </a:lnTo>
                                <a:lnTo>
                                  <a:pt x="1090" y="336"/>
                                </a:lnTo>
                                <a:lnTo>
                                  <a:pt x="1086" y="338"/>
                                </a:lnTo>
                                <a:lnTo>
                                  <a:pt x="1086" y="327"/>
                                </a:lnTo>
                                <a:lnTo>
                                  <a:pt x="1097" y="327"/>
                                </a:lnTo>
                                <a:lnTo>
                                  <a:pt x="1097" y="319"/>
                                </a:lnTo>
                                <a:lnTo>
                                  <a:pt x="1079" y="319"/>
                                </a:lnTo>
                                <a:lnTo>
                                  <a:pt x="1079" y="348"/>
                                </a:lnTo>
                                <a:lnTo>
                                  <a:pt x="1091" y="345"/>
                                </a:lnTo>
                                <a:lnTo>
                                  <a:pt x="1097" y="339"/>
                                </a:lnTo>
                                <a:lnTo>
                                  <a:pt x="1098" y="338"/>
                                </a:lnTo>
                                <a:lnTo>
                                  <a:pt x="1102" y="331"/>
                                </a:lnTo>
                                <a:lnTo>
                                  <a:pt x="1103" y="330"/>
                                </a:lnTo>
                                <a:lnTo>
                                  <a:pt x="1104" y="327"/>
                                </a:lnTo>
                                <a:lnTo>
                                  <a:pt x="1104" y="326"/>
                                </a:lnTo>
                                <a:lnTo>
                                  <a:pt x="1106" y="319"/>
                                </a:lnTo>
                                <a:close/>
                                <a:moveTo>
                                  <a:pt x="1106" y="309"/>
                                </a:moveTo>
                                <a:lnTo>
                                  <a:pt x="1104" y="302"/>
                                </a:lnTo>
                                <a:lnTo>
                                  <a:pt x="1103" y="296"/>
                                </a:lnTo>
                                <a:lnTo>
                                  <a:pt x="1098" y="290"/>
                                </a:lnTo>
                                <a:lnTo>
                                  <a:pt x="1097" y="289"/>
                                </a:lnTo>
                                <a:lnTo>
                                  <a:pt x="1097" y="302"/>
                                </a:lnTo>
                                <a:lnTo>
                                  <a:pt x="1086" y="302"/>
                                </a:lnTo>
                                <a:lnTo>
                                  <a:pt x="1086" y="290"/>
                                </a:lnTo>
                                <a:lnTo>
                                  <a:pt x="1087" y="291"/>
                                </a:lnTo>
                                <a:lnTo>
                                  <a:pt x="1092" y="294"/>
                                </a:lnTo>
                                <a:lnTo>
                                  <a:pt x="1095" y="297"/>
                                </a:lnTo>
                                <a:lnTo>
                                  <a:pt x="1097" y="302"/>
                                </a:lnTo>
                                <a:lnTo>
                                  <a:pt x="1097" y="289"/>
                                </a:lnTo>
                                <a:lnTo>
                                  <a:pt x="1090" y="284"/>
                                </a:lnTo>
                                <a:lnTo>
                                  <a:pt x="1089" y="284"/>
                                </a:lnTo>
                                <a:lnTo>
                                  <a:pt x="1086" y="282"/>
                                </a:lnTo>
                                <a:lnTo>
                                  <a:pt x="1085" y="282"/>
                                </a:lnTo>
                                <a:lnTo>
                                  <a:pt x="1079" y="280"/>
                                </a:lnTo>
                                <a:lnTo>
                                  <a:pt x="1079" y="309"/>
                                </a:lnTo>
                                <a:lnTo>
                                  <a:pt x="1106" y="309"/>
                                </a:lnTo>
                                <a:close/>
                                <a:moveTo>
                                  <a:pt x="1120" y="516"/>
                                </a:moveTo>
                                <a:lnTo>
                                  <a:pt x="1113" y="516"/>
                                </a:lnTo>
                                <a:lnTo>
                                  <a:pt x="1113" y="523"/>
                                </a:lnTo>
                                <a:lnTo>
                                  <a:pt x="1113" y="535"/>
                                </a:lnTo>
                                <a:lnTo>
                                  <a:pt x="1111" y="534"/>
                                </a:lnTo>
                                <a:lnTo>
                                  <a:pt x="1107" y="531"/>
                                </a:lnTo>
                                <a:lnTo>
                                  <a:pt x="1104" y="527"/>
                                </a:lnTo>
                                <a:lnTo>
                                  <a:pt x="1102" y="523"/>
                                </a:lnTo>
                                <a:lnTo>
                                  <a:pt x="1113" y="523"/>
                                </a:lnTo>
                                <a:lnTo>
                                  <a:pt x="1113" y="516"/>
                                </a:lnTo>
                                <a:lnTo>
                                  <a:pt x="1093" y="516"/>
                                </a:lnTo>
                                <a:lnTo>
                                  <a:pt x="1096" y="529"/>
                                </a:lnTo>
                                <a:lnTo>
                                  <a:pt x="1101" y="535"/>
                                </a:lnTo>
                                <a:lnTo>
                                  <a:pt x="1109" y="540"/>
                                </a:lnTo>
                                <a:lnTo>
                                  <a:pt x="1110" y="541"/>
                                </a:lnTo>
                                <a:lnTo>
                                  <a:pt x="1113" y="543"/>
                                </a:lnTo>
                                <a:lnTo>
                                  <a:pt x="1114" y="543"/>
                                </a:lnTo>
                                <a:lnTo>
                                  <a:pt x="1120" y="545"/>
                                </a:lnTo>
                                <a:lnTo>
                                  <a:pt x="1120" y="535"/>
                                </a:lnTo>
                                <a:lnTo>
                                  <a:pt x="1120" y="523"/>
                                </a:lnTo>
                                <a:lnTo>
                                  <a:pt x="1120" y="516"/>
                                </a:lnTo>
                                <a:close/>
                                <a:moveTo>
                                  <a:pt x="1120" y="477"/>
                                </a:moveTo>
                                <a:lnTo>
                                  <a:pt x="1113" y="479"/>
                                </a:lnTo>
                                <a:lnTo>
                                  <a:pt x="1113" y="487"/>
                                </a:lnTo>
                                <a:lnTo>
                                  <a:pt x="1113" y="498"/>
                                </a:lnTo>
                                <a:lnTo>
                                  <a:pt x="1102" y="498"/>
                                </a:lnTo>
                                <a:lnTo>
                                  <a:pt x="1103" y="498"/>
                                </a:lnTo>
                                <a:lnTo>
                                  <a:pt x="1103" y="496"/>
                                </a:lnTo>
                                <a:lnTo>
                                  <a:pt x="1106" y="492"/>
                                </a:lnTo>
                                <a:lnTo>
                                  <a:pt x="1109" y="489"/>
                                </a:lnTo>
                                <a:lnTo>
                                  <a:pt x="1113" y="487"/>
                                </a:lnTo>
                                <a:lnTo>
                                  <a:pt x="1113" y="479"/>
                                </a:lnTo>
                                <a:lnTo>
                                  <a:pt x="1108" y="480"/>
                                </a:lnTo>
                                <a:lnTo>
                                  <a:pt x="1102" y="486"/>
                                </a:lnTo>
                                <a:lnTo>
                                  <a:pt x="1097" y="494"/>
                                </a:lnTo>
                                <a:lnTo>
                                  <a:pt x="1096" y="495"/>
                                </a:lnTo>
                                <a:lnTo>
                                  <a:pt x="1095" y="498"/>
                                </a:lnTo>
                                <a:lnTo>
                                  <a:pt x="1095" y="499"/>
                                </a:lnTo>
                                <a:lnTo>
                                  <a:pt x="1093" y="505"/>
                                </a:lnTo>
                                <a:lnTo>
                                  <a:pt x="1120" y="505"/>
                                </a:lnTo>
                                <a:lnTo>
                                  <a:pt x="1120" y="498"/>
                                </a:lnTo>
                                <a:lnTo>
                                  <a:pt x="1120" y="487"/>
                                </a:lnTo>
                                <a:lnTo>
                                  <a:pt x="1120" y="477"/>
                                </a:lnTo>
                                <a:close/>
                                <a:moveTo>
                                  <a:pt x="1141" y="417"/>
                                </a:moveTo>
                                <a:lnTo>
                                  <a:pt x="1132" y="417"/>
                                </a:lnTo>
                                <a:lnTo>
                                  <a:pt x="1132" y="424"/>
                                </a:lnTo>
                                <a:lnTo>
                                  <a:pt x="1131" y="425"/>
                                </a:lnTo>
                                <a:lnTo>
                                  <a:pt x="1130" y="427"/>
                                </a:lnTo>
                                <a:lnTo>
                                  <a:pt x="1128" y="431"/>
                                </a:lnTo>
                                <a:lnTo>
                                  <a:pt x="1125" y="434"/>
                                </a:lnTo>
                                <a:lnTo>
                                  <a:pt x="1121" y="436"/>
                                </a:lnTo>
                                <a:lnTo>
                                  <a:pt x="1121" y="424"/>
                                </a:lnTo>
                                <a:lnTo>
                                  <a:pt x="1132" y="424"/>
                                </a:lnTo>
                                <a:lnTo>
                                  <a:pt x="1132" y="417"/>
                                </a:lnTo>
                                <a:lnTo>
                                  <a:pt x="1114" y="417"/>
                                </a:lnTo>
                                <a:lnTo>
                                  <a:pt x="1114" y="446"/>
                                </a:lnTo>
                                <a:lnTo>
                                  <a:pt x="1126" y="442"/>
                                </a:lnTo>
                                <a:lnTo>
                                  <a:pt x="1132" y="437"/>
                                </a:lnTo>
                                <a:lnTo>
                                  <a:pt x="1132" y="436"/>
                                </a:lnTo>
                                <a:lnTo>
                                  <a:pt x="1137" y="429"/>
                                </a:lnTo>
                                <a:lnTo>
                                  <a:pt x="1137" y="428"/>
                                </a:lnTo>
                                <a:lnTo>
                                  <a:pt x="1139" y="425"/>
                                </a:lnTo>
                                <a:lnTo>
                                  <a:pt x="1139" y="424"/>
                                </a:lnTo>
                                <a:lnTo>
                                  <a:pt x="1139" y="423"/>
                                </a:lnTo>
                                <a:lnTo>
                                  <a:pt x="1141" y="417"/>
                                </a:lnTo>
                                <a:close/>
                                <a:moveTo>
                                  <a:pt x="1141" y="406"/>
                                </a:moveTo>
                                <a:lnTo>
                                  <a:pt x="1139" y="399"/>
                                </a:lnTo>
                                <a:lnTo>
                                  <a:pt x="1137" y="394"/>
                                </a:lnTo>
                                <a:lnTo>
                                  <a:pt x="1133" y="388"/>
                                </a:lnTo>
                                <a:lnTo>
                                  <a:pt x="1133" y="387"/>
                                </a:lnTo>
                                <a:lnTo>
                                  <a:pt x="1132" y="387"/>
                                </a:lnTo>
                                <a:lnTo>
                                  <a:pt x="1132" y="399"/>
                                </a:lnTo>
                                <a:lnTo>
                                  <a:pt x="1121" y="399"/>
                                </a:lnTo>
                                <a:lnTo>
                                  <a:pt x="1121" y="388"/>
                                </a:lnTo>
                                <a:lnTo>
                                  <a:pt x="1122" y="388"/>
                                </a:lnTo>
                                <a:lnTo>
                                  <a:pt x="1127" y="392"/>
                                </a:lnTo>
                                <a:lnTo>
                                  <a:pt x="1130" y="395"/>
                                </a:lnTo>
                                <a:lnTo>
                                  <a:pt x="1132" y="399"/>
                                </a:lnTo>
                                <a:lnTo>
                                  <a:pt x="1132" y="387"/>
                                </a:lnTo>
                                <a:lnTo>
                                  <a:pt x="1125" y="382"/>
                                </a:lnTo>
                                <a:lnTo>
                                  <a:pt x="1124" y="381"/>
                                </a:lnTo>
                                <a:lnTo>
                                  <a:pt x="1121" y="380"/>
                                </a:lnTo>
                                <a:lnTo>
                                  <a:pt x="1120" y="380"/>
                                </a:lnTo>
                                <a:lnTo>
                                  <a:pt x="1114" y="378"/>
                                </a:lnTo>
                                <a:lnTo>
                                  <a:pt x="1114" y="406"/>
                                </a:lnTo>
                                <a:lnTo>
                                  <a:pt x="1141" y="406"/>
                                </a:lnTo>
                                <a:close/>
                                <a:moveTo>
                                  <a:pt x="1157" y="516"/>
                                </a:moveTo>
                                <a:lnTo>
                                  <a:pt x="1148" y="516"/>
                                </a:lnTo>
                                <a:lnTo>
                                  <a:pt x="1148" y="523"/>
                                </a:lnTo>
                                <a:lnTo>
                                  <a:pt x="1147" y="524"/>
                                </a:lnTo>
                                <a:lnTo>
                                  <a:pt x="1147" y="525"/>
                                </a:lnTo>
                                <a:lnTo>
                                  <a:pt x="1144" y="530"/>
                                </a:lnTo>
                                <a:lnTo>
                                  <a:pt x="1141" y="533"/>
                                </a:lnTo>
                                <a:lnTo>
                                  <a:pt x="1137" y="535"/>
                                </a:lnTo>
                                <a:lnTo>
                                  <a:pt x="1137" y="523"/>
                                </a:lnTo>
                                <a:lnTo>
                                  <a:pt x="1148" y="523"/>
                                </a:lnTo>
                                <a:lnTo>
                                  <a:pt x="1148" y="516"/>
                                </a:lnTo>
                                <a:lnTo>
                                  <a:pt x="1130" y="516"/>
                                </a:lnTo>
                                <a:lnTo>
                                  <a:pt x="1130" y="545"/>
                                </a:lnTo>
                                <a:lnTo>
                                  <a:pt x="1142" y="541"/>
                                </a:lnTo>
                                <a:lnTo>
                                  <a:pt x="1148" y="536"/>
                                </a:lnTo>
                                <a:lnTo>
                                  <a:pt x="1149" y="535"/>
                                </a:lnTo>
                                <a:lnTo>
                                  <a:pt x="1153" y="528"/>
                                </a:lnTo>
                                <a:lnTo>
                                  <a:pt x="1154" y="527"/>
                                </a:lnTo>
                                <a:lnTo>
                                  <a:pt x="1155" y="524"/>
                                </a:lnTo>
                                <a:lnTo>
                                  <a:pt x="1155" y="523"/>
                                </a:lnTo>
                                <a:lnTo>
                                  <a:pt x="1155" y="522"/>
                                </a:lnTo>
                                <a:lnTo>
                                  <a:pt x="1157" y="516"/>
                                </a:lnTo>
                                <a:close/>
                                <a:moveTo>
                                  <a:pt x="1157" y="505"/>
                                </a:moveTo>
                                <a:lnTo>
                                  <a:pt x="1155" y="498"/>
                                </a:lnTo>
                                <a:lnTo>
                                  <a:pt x="1154" y="493"/>
                                </a:lnTo>
                                <a:lnTo>
                                  <a:pt x="1149" y="487"/>
                                </a:lnTo>
                                <a:lnTo>
                                  <a:pt x="1149" y="486"/>
                                </a:lnTo>
                                <a:lnTo>
                                  <a:pt x="1148" y="486"/>
                                </a:lnTo>
                                <a:lnTo>
                                  <a:pt x="1148" y="498"/>
                                </a:lnTo>
                                <a:lnTo>
                                  <a:pt x="1137" y="498"/>
                                </a:lnTo>
                                <a:lnTo>
                                  <a:pt x="1137" y="487"/>
                                </a:lnTo>
                                <a:lnTo>
                                  <a:pt x="1138" y="487"/>
                                </a:lnTo>
                                <a:lnTo>
                                  <a:pt x="1143" y="490"/>
                                </a:lnTo>
                                <a:lnTo>
                                  <a:pt x="1146" y="494"/>
                                </a:lnTo>
                                <a:lnTo>
                                  <a:pt x="1148" y="498"/>
                                </a:lnTo>
                                <a:lnTo>
                                  <a:pt x="1148" y="486"/>
                                </a:lnTo>
                                <a:lnTo>
                                  <a:pt x="1141" y="481"/>
                                </a:lnTo>
                                <a:lnTo>
                                  <a:pt x="1140" y="480"/>
                                </a:lnTo>
                                <a:lnTo>
                                  <a:pt x="1137" y="479"/>
                                </a:lnTo>
                                <a:lnTo>
                                  <a:pt x="1136" y="478"/>
                                </a:lnTo>
                                <a:lnTo>
                                  <a:pt x="1130" y="477"/>
                                </a:lnTo>
                                <a:lnTo>
                                  <a:pt x="1130" y="505"/>
                                </a:lnTo>
                                <a:lnTo>
                                  <a:pt x="1157" y="505"/>
                                </a:lnTo>
                                <a:close/>
                              </a:path>
                            </a:pathLst>
                          </a:custGeom>
                          <a:solidFill>
                            <a:srgbClr val="BB9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57" y="1917"/>
                            <a:ext cx="38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34" y="1917"/>
                            <a:ext cx="38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65"/>
                        <wps:cNvSpPr>
                          <a:spLocks/>
                        </wps:cNvSpPr>
                        <wps:spPr bwMode="auto">
                          <a:xfrm>
                            <a:off x="5042" y="1621"/>
                            <a:ext cx="980" cy="258"/>
                          </a:xfrm>
                          <a:custGeom>
                            <a:avLst/>
                            <a:gdLst>
                              <a:gd name="T0" fmla="+- 0 5854 5043"/>
                              <a:gd name="T1" fmla="*/ T0 w 980"/>
                              <a:gd name="T2" fmla="+- 0 1622 1622"/>
                              <a:gd name="T3" fmla="*/ 1622 h 258"/>
                              <a:gd name="T4" fmla="+- 0 5789 5043"/>
                              <a:gd name="T5" fmla="*/ T4 w 980"/>
                              <a:gd name="T6" fmla="+- 0 1702 1622"/>
                              <a:gd name="T7" fmla="*/ 1702 h 258"/>
                              <a:gd name="T8" fmla="+- 0 5756 5043"/>
                              <a:gd name="T9" fmla="*/ T8 w 980"/>
                              <a:gd name="T10" fmla="+- 0 1677 1622"/>
                              <a:gd name="T11" fmla="*/ 1677 h 258"/>
                              <a:gd name="T12" fmla="+- 0 5496 5043"/>
                              <a:gd name="T13" fmla="*/ T12 w 980"/>
                              <a:gd name="T14" fmla="+- 0 1869 1622"/>
                              <a:gd name="T15" fmla="*/ 1869 h 258"/>
                              <a:gd name="T16" fmla="+- 0 5304 5043"/>
                              <a:gd name="T17" fmla="*/ T16 w 980"/>
                              <a:gd name="T18" fmla="+- 0 1730 1622"/>
                              <a:gd name="T19" fmla="*/ 1730 h 258"/>
                              <a:gd name="T20" fmla="+- 0 5246 5043"/>
                              <a:gd name="T21" fmla="*/ T20 w 980"/>
                              <a:gd name="T22" fmla="+- 0 1771 1622"/>
                              <a:gd name="T23" fmla="*/ 1771 h 258"/>
                              <a:gd name="T24" fmla="+- 0 5131 5043"/>
                              <a:gd name="T25" fmla="*/ T24 w 980"/>
                              <a:gd name="T26" fmla="+- 0 1667 1622"/>
                              <a:gd name="T27" fmla="*/ 1667 h 258"/>
                              <a:gd name="T28" fmla="+- 0 5046 5043"/>
                              <a:gd name="T29" fmla="*/ T28 w 980"/>
                              <a:gd name="T30" fmla="+- 0 1718 1622"/>
                              <a:gd name="T31" fmla="*/ 1718 h 258"/>
                              <a:gd name="T32" fmla="+- 0 5043 5043"/>
                              <a:gd name="T33" fmla="*/ T32 w 980"/>
                              <a:gd name="T34" fmla="+- 0 1736 1622"/>
                              <a:gd name="T35" fmla="*/ 1736 h 258"/>
                              <a:gd name="T36" fmla="+- 0 5106 5043"/>
                              <a:gd name="T37" fmla="*/ T36 w 980"/>
                              <a:gd name="T38" fmla="+- 0 1712 1622"/>
                              <a:gd name="T39" fmla="*/ 1712 h 258"/>
                              <a:gd name="T40" fmla="+- 0 5131 5043"/>
                              <a:gd name="T41" fmla="*/ T40 w 980"/>
                              <a:gd name="T42" fmla="+- 0 1767 1622"/>
                              <a:gd name="T43" fmla="*/ 1767 h 258"/>
                              <a:gd name="T44" fmla="+- 0 5160 5043"/>
                              <a:gd name="T45" fmla="*/ T44 w 980"/>
                              <a:gd name="T46" fmla="+- 0 1732 1622"/>
                              <a:gd name="T47" fmla="*/ 1732 h 258"/>
                              <a:gd name="T48" fmla="+- 0 5246 5043"/>
                              <a:gd name="T49" fmla="*/ T48 w 980"/>
                              <a:gd name="T50" fmla="+- 0 1788 1622"/>
                              <a:gd name="T51" fmla="*/ 1788 h 258"/>
                              <a:gd name="T52" fmla="+- 0 5294 5043"/>
                              <a:gd name="T53" fmla="*/ T52 w 980"/>
                              <a:gd name="T54" fmla="+- 0 1770 1622"/>
                              <a:gd name="T55" fmla="*/ 1770 h 258"/>
                              <a:gd name="T56" fmla="+- 0 5495 5043"/>
                              <a:gd name="T57" fmla="*/ T56 w 980"/>
                              <a:gd name="T58" fmla="+- 0 1879 1622"/>
                              <a:gd name="T59" fmla="*/ 1879 h 258"/>
                              <a:gd name="T60" fmla="+- 0 5749 5043"/>
                              <a:gd name="T61" fmla="*/ T60 w 980"/>
                              <a:gd name="T62" fmla="+- 0 1726 1622"/>
                              <a:gd name="T63" fmla="*/ 1726 h 258"/>
                              <a:gd name="T64" fmla="+- 0 5790 5043"/>
                              <a:gd name="T65" fmla="*/ T64 w 980"/>
                              <a:gd name="T66" fmla="+- 0 1743 1622"/>
                              <a:gd name="T67" fmla="*/ 1743 h 258"/>
                              <a:gd name="T68" fmla="+- 0 5841 5043"/>
                              <a:gd name="T69" fmla="*/ T68 w 980"/>
                              <a:gd name="T70" fmla="+- 0 1700 1622"/>
                              <a:gd name="T71" fmla="*/ 1700 h 258"/>
                              <a:gd name="T72" fmla="+- 0 5886 5043"/>
                              <a:gd name="T73" fmla="*/ T72 w 980"/>
                              <a:gd name="T74" fmla="+- 0 1749 1622"/>
                              <a:gd name="T75" fmla="*/ 1749 h 258"/>
                              <a:gd name="T76" fmla="+- 0 5889 5043"/>
                              <a:gd name="T77" fmla="*/ T76 w 980"/>
                              <a:gd name="T78" fmla="+- 0 1682 1622"/>
                              <a:gd name="T79" fmla="*/ 1682 h 258"/>
                              <a:gd name="T80" fmla="+- 0 5950 5043"/>
                              <a:gd name="T81" fmla="*/ T80 w 980"/>
                              <a:gd name="T82" fmla="+- 0 1724 1622"/>
                              <a:gd name="T83" fmla="*/ 1724 h 258"/>
                              <a:gd name="T84" fmla="+- 0 6022 5043"/>
                              <a:gd name="T85" fmla="*/ T84 w 980"/>
                              <a:gd name="T86" fmla="+- 0 1699 1622"/>
                              <a:gd name="T87" fmla="*/ 1699 h 258"/>
                              <a:gd name="T88" fmla="+- 0 6018 5043"/>
                              <a:gd name="T89" fmla="*/ T88 w 980"/>
                              <a:gd name="T90" fmla="+- 0 1684 1622"/>
                              <a:gd name="T91" fmla="*/ 1684 h 258"/>
                              <a:gd name="T92" fmla="+- 0 5951 5043"/>
                              <a:gd name="T93" fmla="*/ T92 w 980"/>
                              <a:gd name="T94" fmla="+- 0 1703 1622"/>
                              <a:gd name="T95" fmla="*/ 1703 h 258"/>
                              <a:gd name="T96" fmla="+- 0 5854 5043"/>
                              <a:gd name="T97" fmla="*/ T96 w 980"/>
                              <a:gd name="T98" fmla="+- 0 1622 1622"/>
                              <a:gd name="T99" fmla="*/ 162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0" h="258">
                                <a:moveTo>
                                  <a:pt x="811" y="0"/>
                                </a:moveTo>
                                <a:lnTo>
                                  <a:pt x="746" y="80"/>
                                </a:lnTo>
                                <a:lnTo>
                                  <a:pt x="713" y="55"/>
                                </a:lnTo>
                                <a:lnTo>
                                  <a:pt x="453" y="247"/>
                                </a:lnTo>
                                <a:lnTo>
                                  <a:pt x="261" y="108"/>
                                </a:lnTo>
                                <a:lnTo>
                                  <a:pt x="203" y="149"/>
                                </a:lnTo>
                                <a:lnTo>
                                  <a:pt x="88" y="45"/>
                                </a:lnTo>
                                <a:lnTo>
                                  <a:pt x="3" y="96"/>
                                </a:lnTo>
                                <a:lnTo>
                                  <a:pt x="0" y="114"/>
                                </a:lnTo>
                                <a:lnTo>
                                  <a:pt x="63" y="90"/>
                                </a:lnTo>
                                <a:lnTo>
                                  <a:pt x="88" y="145"/>
                                </a:lnTo>
                                <a:lnTo>
                                  <a:pt x="117" y="110"/>
                                </a:lnTo>
                                <a:lnTo>
                                  <a:pt x="203" y="166"/>
                                </a:lnTo>
                                <a:lnTo>
                                  <a:pt x="251" y="148"/>
                                </a:lnTo>
                                <a:lnTo>
                                  <a:pt x="452" y="257"/>
                                </a:lnTo>
                                <a:lnTo>
                                  <a:pt x="706" y="104"/>
                                </a:lnTo>
                                <a:lnTo>
                                  <a:pt x="747" y="121"/>
                                </a:lnTo>
                                <a:lnTo>
                                  <a:pt x="798" y="78"/>
                                </a:lnTo>
                                <a:lnTo>
                                  <a:pt x="843" y="127"/>
                                </a:lnTo>
                                <a:lnTo>
                                  <a:pt x="846" y="60"/>
                                </a:lnTo>
                                <a:lnTo>
                                  <a:pt x="907" y="102"/>
                                </a:lnTo>
                                <a:lnTo>
                                  <a:pt x="979" y="77"/>
                                </a:lnTo>
                                <a:lnTo>
                                  <a:pt x="975" y="62"/>
                                </a:lnTo>
                                <a:lnTo>
                                  <a:pt x="908" y="81"/>
                                </a:lnTo>
                                <a:lnTo>
                                  <a:pt x="8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166"/>
                        <wps:cNvSpPr>
                          <a:spLocks noChangeArrowheads="1"/>
                        </wps:cNvSpPr>
                        <wps:spPr bwMode="auto">
                          <a:xfrm>
                            <a:off x="5411" y="1471"/>
                            <a:ext cx="39" cy="689"/>
                          </a:xfrm>
                          <a:prstGeom prst="rect">
                            <a:avLst/>
                          </a:prstGeom>
                          <a:solidFill>
                            <a:srgbClr val="BB9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67"/>
                        <wps:cNvSpPr>
                          <a:spLocks/>
                        </wps:cNvSpPr>
                        <wps:spPr bwMode="auto">
                          <a:xfrm>
                            <a:off x="5409" y="1469"/>
                            <a:ext cx="42" cy="692"/>
                          </a:xfrm>
                          <a:custGeom>
                            <a:avLst/>
                            <a:gdLst>
                              <a:gd name="T0" fmla="+- 0 5452 5410"/>
                              <a:gd name="T1" fmla="*/ T0 w 42"/>
                              <a:gd name="T2" fmla="+- 0 1470 1470"/>
                              <a:gd name="T3" fmla="*/ 1470 h 692"/>
                              <a:gd name="T4" fmla="+- 0 5410 5410"/>
                              <a:gd name="T5" fmla="*/ T4 w 42"/>
                              <a:gd name="T6" fmla="+- 0 1470 1470"/>
                              <a:gd name="T7" fmla="*/ 1470 h 692"/>
                              <a:gd name="T8" fmla="+- 0 5410 5410"/>
                              <a:gd name="T9" fmla="*/ T8 w 42"/>
                              <a:gd name="T10" fmla="+- 0 1474 1470"/>
                              <a:gd name="T11" fmla="*/ 1474 h 692"/>
                              <a:gd name="T12" fmla="+- 0 5410 5410"/>
                              <a:gd name="T13" fmla="*/ T12 w 42"/>
                              <a:gd name="T14" fmla="+- 0 2158 1470"/>
                              <a:gd name="T15" fmla="*/ 2158 h 692"/>
                              <a:gd name="T16" fmla="+- 0 5410 5410"/>
                              <a:gd name="T17" fmla="*/ T16 w 42"/>
                              <a:gd name="T18" fmla="+- 0 2160 1470"/>
                              <a:gd name="T19" fmla="*/ 2160 h 692"/>
                              <a:gd name="T20" fmla="+- 0 5410 5410"/>
                              <a:gd name="T21" fmla="*/ T20 w 42"/>
                              <a:gd name="T22" fmla="+- 0 2162 1470"/>
                              <a:gd name="T23" fmla="*/ 2162 h 692"/>
                              <a:gd name="T24" fmla="+- 0 5452 5410"/>
                              <a:gd name="T25" fmla="*/ T24 w 42"/>
                              <a:gd name="T26" fmla="+- 0 2162 1470"/>
                              <a:gd name="T27" fmla="*/ 2162 h 692"/>
                              <a:gd name="T28" fmla="+- 0 5452 5410"/>
                              <a:gd name="T29" fmla="*/ T28 w 42"/>
                              <a:gd name="T30" fmla="+- 0 2160 1470"/>
                              <a:gd name="T31" fmla="*/ 2160 h 692"/>
                              <a:gd name="T32" fmla="+- 0 5452 5410"/>
                              <a:gd name="T33" fmla="*/ T32 w 42"/>
                              <a:gd name="T34" fmla="+- 0 2158 1470"/>
                              <a:gd name="T35" fmla="*/ 2158 h 692"/>
                              <a:gd name="T36" fmla="+- 0 5413 5410"/>
                              <a:gd name="T37" fmla="*/ T36 w 42"/>
                              <a:gd name="T38" fmla="+- 0 2158 1470"/>
                              <a:gd name="T39" fmla="*/ 2158 h 692"/>
                              <a:gd name="T40" fmla="+- 0 5413 5410"/>
                              <a:gd name="T41" fmla="*/ T40 w 42"/>
                              <a:gd name="T42" fmla="+- 0 1474 1470"/>
                              <a:gd name="T43" fmla="*/ 1474 h 692"/>
                              <a:gd name="T44" fmla="+- 0 5448 5410"/>
                              <a:gd name="T45" fmla="*/ T44 w 42"/>
                              <a:gd name="T46" fmla="+- 0 1474 1470"/>
                              <a:gd name="T47" fmla="*/ 1474 h 692"/>
                              <a:gd name="T48" fmla="+- 0 5448 5410"/>
                              <a:gd name="T49" fmla="*/ T48 w 42"/>
                              <a:gd name="T50" fmla="+- 0 1514 1470"/>
                              <a:gd name="T51" fmla="*/ 1514 h 692"/>
                              <a:gd name="T52" fmla="+- 0 5452 5410"/>
                              <a:gd name="T53" fmla="*/ T52 w 42"/>
                              <a:gd name="T54" fmla="+- 0 1514 1470"/>
                              <a:gd name="T55" fmla="*/ 1514 h 692"/>
                              <a:gd name="T56" fmla="+- 0 5452 5410"/>
                              <a:gd name="T57" fmla="*/ T56 w 42"/>
                              <a:gd name="T58" fmla="+- 0 1474 1470"/>
                              <a:gd name="T59" fmla="*/ 1474 h 692"/>
                              <a:gd name="T60" fmla="+- 0 5452 5410"/>
                              <a:gd name="T61" fmla="*/ T60 w 42"/>
                              <a:gd name="T62" fmla="+- 0 1473 1470"/>
                              <a:gd name="T63" fmla="*/ 1473 h 692"/>
                              <a:gd name="T64" fmla="+- 0 5452 5410"/>
                              <a:gd name="T65" fmla="*/ T64 w 42"/>
                              <a:gd name="T66" fmla="+- 0 1470 1470"/>
                              <a:gd name="T67" fmla="*/ 1470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692">
                                <a:moveTo>
                                  <a:pt x="42" y="0"/>
                                </a:moveTo>
                                <a:lnTo>
                                  <a:pt x="0" y="0"/>
                                </a:lnTo>
                                <a:lnTo>
                                  <a:pt x="0" y="4"/>
                                </a:lnTo>
                                <a:lnTo>
                                  <a:pt x="0" y="688"/>
                                </a:lnTo>
                                <a:lnTo>
                                  <a:pt x="0" y="690"/>
                                </a:lnTo>
                                <a:lnTo>
                                  <a:pt x="0" y="692"/>
                                </a:lnTo>
                                <a:lnTo>
                                  <a:pt x="42" y="692"/>
                                </a:lnTo>
                                <a:lnTo>
                                  <a:pt x="42" y="690"/>
                                </a:lnTo>
                                <a:lnTo>
                                  <a:pt x="42" y="688"/>
                                </a:lnTo>
                                <a:lnTo>
                                  <a:pt x="3" y="688"/>
                                </a:lnTo>
                                <a:lnTo>
                                  <a:pt x="3" y="4"/>
                                </a:lnTo>
                                <a:lnTo>
                                  <a:pt x="38" y="4"/>
                                </a:lnTo>
                                <a:lnTo>
                                  <a:pt x="38" y="44"/>
                                </a:lnTo>
                                <a:lnTo>
                                  <a:pt x="42" y="44"/>
                                </a:lnTo>
                                <a:lnTo>
                                  <a:pt x="42" y="4"/>
                                </a:lnTo>
                                <a:lnTo>
                                  <a:pt x="42"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Rectangle 168"/>
                        <wps:cNvSpPr>
                          <a:spLocks noChangeArrowheads="1"/>
                        </wps:cNvSpPr>
                        <wps:spPr bwMode="auto">
                          <a:xfrm>
                            <a:off x="5622" y="1471"/>
                            <a:ext cx="39" cy="689"/>
                          </a:xfrm>
                          <a:prstGeom prst="rect">
                            <a:avLst/>
                          </a:prstGeom>
                          <a:solidFill>
                            <a:srgbClr val="BB9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Freeform 169"/>
                        <wps:cNvSpPr>
                          <a:spLocks/>
                        </wps:cNvSpPr>
                        <wps:spPr bwMode="auto">
                          <a:xfrm>
                            <a:off x="5620" y="1469"/>
                            <a:ext cx="42" cy="692"/>
                          </a:xfrm>
                          <a:custGeom>
                            <a:avLst/>
                            <a:gdLst>
                              <a:gd name="T0" fmla="+- 0 5662 5620"/>
                              <a:gd name="T1" fmla="*/ T0 w 42"/>
                              <a:gd name="T2" fmla="+- 0 1470 1470"/>
                              <a:gd name="T3" fmla="*/ 1470 h 692"/>
                              <a:gd name="T4" fmla="+- 0 5620 5620"/>
                              <a:gd name="T5" fmla="*/ T4 w 42"/>
                              <a:gd name="T6" fmla="+- 0 1470 1470"/>
                              <a:gd name="T7" fmla="*/ 1470 h 692"/>
                              <a:gd name="T8" fmla="+- 0 5620 5620"/>
                              <a:gd name="T9" fmla="*/ T8 w 42"/>
                              <a:gd name="T10" fmla="+- 0 1474 1470"/>
                              <a:gd name="T11" fmla="*/ 1474 h 692"/>
                              <a:gd name="T12" fmla="+- 0 5620 5620"/>
                              <a:gd name="T13" fmla="*/ T12 w 42"/>
                              <a:gd name="T14" fmla="+- 0 1514 1470"/>
                              <a:gd name="T15" fmla="*/ 1514 h 692"/>
                              <a:gd name="T16" fmla="+- 0 5624 5620"/>
                              <a:gd name="T17" fmla="*/ T16 w 42"/>
                              <a:gd name="T18" fmla="+- 0 1514 1470"/>
                              <a:gd name="T19" fmla="*/ 1514 h 692"/>
                              <a:gd name="T20" fmla="+- 0 5624 5620"/>
                              <a:gd name="T21" fmla="*/ T20 w 42"/>
                              <a:gd name="T22" fmla="+- 0 1474 1470"/>
                              <a:gd name="T23" fmla="*/ 1474 h 692"/>
                              <a:gd name="T24" fmla="+- 0 5659 5620"/>
                              <a:gd name="T25" fmla="*/ T24 w 42"/>
                              <a:gd name="T26" fmla="+- 0 1474 1470"/>
                              <a:gd name="T27" fmla="*/ 1474 h 692"/>
                              <a:gd name="T28" fmla="+- 0 5659 5620"/>
                              <a:gd name="T29" fmla="*/ T28 w 42"/>
                              <a:gd name="T30" fmla="+- 0 2158 1470"/>
                              <a:gd name="T31" fmla="*/ 2158 h 692"/>
                              <a:gd name="T32" fmla="+- 0 5620 5620"/>
                              <a:gd name="T33" fmla="*/ T32 w 42"/>
                              <a:gd name="T34" fmla="+- 0 2158 1470"/>
                              <a:gd name="T35" fmla="*/ 2158 h 692"/>
                              <a:gd name="T36" fmla="+- 0 5620 5620"/>
                              <a:gd name="T37" fmla="*/ T36 w 42"/>
                              <a:gd name="T38" fmla="+- 0 2160 1470"/>
                              <a:gd name="T39" fmla="*/ 2160 h 692"/>
                              <a:gd name="T40" fmla="+- 0 5620 5620"/>
                              <a:gd name="T41" fmla="*/ T40 w 42"/>
                              <a:gd name="T42" fmla="+- 0 2162 1470"/>
                              <a:gd name="T43" fmla="*/ 2162 h 692"/>
                              <a:gd name="T44" fmla="+- 0 5662 5620"/>
                              <a:gd name="T45" fmla="*/ T44 w 42"/>
                              <a:gd name="T46" fmla="+- 0 2162 1470"/>
                              <a:gd name="T47" fmla="*/ 2162 h 692"/>
                              <a:gd name="T48" fmla="+- 0 5662 5620"/>
                              <a:gd name="T49" fmla="*/ T48 w 42"/>
                              <a:gd name="T50" fmla="+- 0 2160 1470"/>
                              <a:gd name="T51" fmla="*/ 2160 h 692"/>
                              <a:gd name="T52" fmla="+- 0 5662 5620"/>
                              <a:gd name="T53" fmla="*/ T52 w 42"/>
                              <a:gd name="T54" fmla="+- 0 2158 1470"/>
                              <a:gd name="T55" fmla="*/ 2158 h 692"/>
                              <a:gd name="T56" fmla="+- 0 5662 5620"/>
                              <a:gd name="T57" fmla="*/ T56 w 42"/>
                              <a:gd name="T58" fmla="+- 0 2158 1470"/>
                              <a:gd name="T59" fmla="*/ 2158 h 692"/>
                              <a:gd name="T60" fmla="+- 0 5662 5620"/>
                              <a:gd name="T61" fmla="*/ T60 w 42"/>
                              <a:gd name="T62" fmla="+- 0 1474 1470"/>
                              <a:gd name="T63" fmla="*/ 1474 h 692"/>
                              <a:gd name="T64" fmla="+- 0 5662 5620"/>
                              <a:gd name="T65" fmla="*/ T64 w 42"/>
                              <a:gd name="T66" fmla="+- 0 1473 1470"/>
                              <a:gd name="T67" fmla="*/ 1473 h 692"/>
                              <a:gd name="T68" fmla="+- 0 5662 5620"/>
                              <a:gd name="T69" fmla="*/ T68 w 42"/>
                              <a:gd name="T70" fmla="+- 0 1470 1470"/>
                              <a:gd name="T71" fmla="*/ 1470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 h="692">
                                <a:moveTo>
                                  <a:pt x="42" y="0"/>
                                </a:moveTo>
                                <a:lnTo>
                                  <a:pt x="0" y="0"/>
                                </a:lnTo>
                                <a:lnTo>
                                  <a:pt x="0" y="4"/>
                                </a:lnTo>
                                <a:lnTo>
                                  <a:pt x="0" y="44"/>
                                </a:lnTo>
                                <a:lnTo>
                                  <a:pt x="4" y="44"/>
                                </a:lnTo>
                                <a:lnTo>
                                  <a:pt x="4" y="4"/>
                                </a:lnTo>
                                <a:lnTo>
                                  <a:pt x="39" y="4"/>
                                </a:lnTo>
                                <a:lnTo>
                                  <a:pt x="39" y="688"/>
                                </a:lnTo>
                                <a:lnTo>
                                  <a:pt x="0" y="688"/>
                                </a:lnTo>
                                <a:lnTo>
                                  <a:pt x="0" y="690"/>
                                </a:lnTo>
                                <a:lnTo>
                                  <a:pt x="0" y="692"/>
                                </a:lnTo>
                                <a:lnTo>
                                  <a:pt x="42" y="692"/>
                                </a:lnTo>
                                <a:lnTo>
                                  <a:pt x="42" y="690"/>
                                </a:lnTo>
                                <a:lnTo>
                                  <a:pt x="42" y="688"/>
                                </a:lnTo>
                                <a:lnTo>
                                  <a:pt x="42" y="4"/>
                                </a:lnTo>
                                <a:lnTo>
                                  <a:pt x="42"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70"/>
                        <wps:cNvSpPr>
                          <a:spLocks noChangeArrowheads="1"/>
                        </wps:cNvSpPr>
                        <wps:spPr bwMode="auto">
                          <a:xfrm>
                            <a:off x="5442" y="1513"/>
                            <a:ext cx="188" cy="647"/>
                          </a:xfrm>
                          <a:prstGeom prst="rect">
                            <a:avLst/>
                          </a:prstGeom>
                          <a:solidFill>
                            <a:srgbClr val="BB9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71"/>
                        <wps:cNvSpPr>
                          <a:spLocks/>
                        </wps:cNvSpPr>
                        <wps:spPr bwMode="auto">
                          <a:xfrm>
                            <a:off x="5438" y="1509"/>
                            <a:ext cx="195" cy="654"/>
                          </a:xfrm>
                          <a:custGeom>
                            <a:avLst/>
                            <a:gdLst>
                              <a:gd name="T0" fmla="+- 0 5633 5439"/>
                              <a:gd name="T1" fmla="*/ T0 w 195"/>
                              <a:gd name="T2" fmla="+- 0 1510 1510"/>
                              <a:gd name="T3" fmla="*/ 1510 h 654"/>
                              <a:gd name="T4" fmla="+- 0 5626 5439"/>
                              <a:gd name="T5" fmla="*/ T4 w 195"/>
                              <a:gd name="T6" fmla="+- 0 1510 1510"/>
                              <a:gd name="T7" fmla="*/ 1510 h 654"/>
                              <a:gd name="T8" fmla="+- 0 5626 5439"/>
                              <a:gd name="T9" fmla="*/ T8 w 195"/>
                              <a:gd name="T10" fmla="+- 0 1518 1510"/>
                              <a:gd name="T11" fmla="*/ 1518 h 654"/>
                              <a:gd name="T12" fmla="+- 0 5626 5439"/>
                              <a:gd name="T13" fmla="*/ T12 w 195"/>
                              <a:gd name="T14" fmla="+- 0 2156 1510"/>
                              <a:gd name="T15" fmla="*/ 2156 h 654"/>
                              <a:gd name="T16" fmla="+- 0 5446 5439"/>
                              <a:gd name="T17" fmla="*/ T16 w 195"/>
                              <a:gd name="T18" fmla="+- 0 2156 1510"/>
                              <a:gd name="T19" fmla="*/ 2156 h 654"/>
                              <a:gd name="T20" fmla="+- 0 5446 5439"/>
                              <a:gd name="T21" fmla="*/ T20 w 195"/>
                              <a:gd name="T22" fmla="+- 0 1518 1510"/>
                              <a:gd name="T23" fmla="*/ 1518 h 654"/>
                              <a:gd name="T24" fmla="+- 0 5626 5439"/>
                              <a:gd name="T25" fmla="*/ T24 w 195"/>
                              <a:gd name="T26" fmla="+- 0 1518 1510"/>
                              <a:gd name="T27" fmla="*/ 1518 h 654"/>
                              <a:gd name="T28" fmla="+- 0 5626 5439"/>
                              <a:gd name="T29" fmla="*/ T28 w 195"/>
                              <a:gd name="T30" fmla="+- 0 1510 1510"/>
                              <a:gd name="T31" fmla="*/ 1510 h 654"/>
                              <a:gd name="T32" fmla="+- 0 5439 5439"/>
                              <a:gd name="T33" fmla="*/ T32 w 195"/>
                              <a:gd name="T34" fmla="+- 0 1510 1510"/>
                              <a:gd name="T35" fmla="*/ 1510 h 654"/>
                              <a:gd name="T36" fmla="+- 0 5439 5439"/>
                              <a:gd name="T37" fmla="*/ T36 w 195"/>
                              <a:gd name="T38" fmla="+- 0 1518 1510"/>
                              <a:gd name="T39" fmla="*/ 1518 h 654"/>
                              <a:gd name="T40" fmla="+- 0 5439 5439"/>
                              <a:gd name="T41" fmla="*/ T40 w 195"/>
                              <a:gd name="T42" fmla="+- 0 2156 1510"/>
                              <a:gd name="T43" fmla="*/ 2156 h 654"/>
                              <a:gd name="T44" fmla="+- 0 5439 5439"/>
                              <a:gd name="T45" fmla="*/ T44 w 195"/>
                              <a:gd name="T46" fmla="+- 0 2164 1510"/>
                              <a:gd name="T47" fmla="*/ 2164 h 654"/>
                              <a:gd name="T48" fmla="+- 0 5633 5439"/>
                              <a:gd name="T49" fmla="*/ T48 w 195"/>
                              <a:gd name="T50" fmla="+- 0 2164 1510"/>
                              <a:gd name="T51" fmla="*/ 2164 h 654"/>
                              <a:gd name="T52" fmla="+- 0 5633 5439"/>
                              <a:gd name="T53" fmla="*/ T52 w 195"/>
                              <a:gd name="T54" fmla="+- 0 2156 1510"/>
                              <a:gd name="T55" fmla="*/ 2156 h 654"/>
                              <a:gd name="T56" fmla="+- 0 5633 5439"/>
                              <a:gd name="T57" fmla="*/ T56 w 195"/>
                              <a:gd name="T58" fmla="+- 0 2156 1510"/>
                              <a:gd name="T59" fmla="*/ 2156 h 654"/>
                              <a:gd name="T60" fmla="+- 0 5633 5439"/>
                              <a:gd name="T61" fmla="*/ T60 w 195"/>
                              <a:gd name="T62" fmla="+- 0 1518 1510"/>
                              <a:gd name="T63" fmla="*/ 1518 h 654"/>
                              <a:gd name="T64" fmla="+- 0 5633 5439"/>
                              <a:gd name="T65" fmla="*/ T64 w 195"/>
                              <a:gd name="T66" fmla="+- 0 1518 1510"/>
                              <a:gd name="T67" fmla="*/ 1518 h 654"/>
                              <a:gd name="T68" fmla="+- 0 5633 5439"/>
                              <a:gd name="T69" fmla="*/ T68 w 195"/>
                              <a:gd name="T70" fmla="+- 0 1510 1510"/>
                              <a:gd name="T71" fmla="*/ 151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 h="654">
                                <a:moveTo>
                                  <a:pt x="194" y="0"/>
                                </a:moveTo>
                                <a:lnTo>
                                  <a:pt x="187" y="0"/>
                                </a:lnTo>
                                <a:lnTo>
                                  <a:pt x="187" y="8"/>
                                </a:lnTo>
                                <a:lnTo>
                                  <a:pt x="187" y="646"/>
                                </a:lnTo>
                                <a:lnTo>
                                  <a:pt x="7" y="646"/>
                                </a:lnTo>
                                <a:lnTo>
                                  <a:pt x="7" y="8"/>
                                </a:lnTo>
                                <a:lnTo>
                                  <a:pt x="187" y="8"/>
                                </a:lnTo>
                                <a:lnTo>
                                  <a:pt x="187" y="0"/>
                                </a:lnTo>
                                <a:lnTo>
                                  <a:pt x="0" y="0"/>
                                </a:lnTo>
                                <a:lnTo>
                                  <a:pt x="0" y="8"/>
                                </a:lnTo>
                                <a:lnTo>
                                  <a:pt x="0" y="646"/>
                                </a:lnTo>
                                <a:lnTo>
                                  <a:pt x="0" y="654"/>
                                </a:lnTo>
                                <a:lnTo>
                                  <a:pt x="194" y="654"/>
                                </a:lnTo>
                                <a:lnTo>
                                  <a:pt x="194" y="646"/>
                                </a:lnTo>
                                <a:lnTo>
                                  <a:pt x="194" y="8"/>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27" y="1474"/>
                            <a:ext cx="21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73"/>
                        <wps:cNvSpPr>
                          <a:spLocks/>
                        </wps:cNvSpPr>
                        <wps:spPr bwMode="auto">
                          <a:xfrm>
                            <a:off x="5031" y="1192"/>
                            <a:ext cx="1009" cy="1153"/>
                          </a:xfrm>
                          <a:custGeom>
                            <a:avLst/>
                            <a:gdLst>
                              <a:gd name="T0" fmla="+- 0 5058 5032"/>
                              <a:gd name="T1" fmla="*/ T0 w 1009"/>
                              <a:gd name="T2" fmla="+- 0 2013 1192"/>
                              <a:gd name="T3" fmla="*/ 2013 h 1153"/>
                              <a:gd name="T4" fmla="+- 0 5218 5032"/>
                              <a:gd name="T5" fmla="*/ T4 w 1009"/>
                              <a:gd name="T6" fmla="+- 0 2261 1192"/>
                              <a:gd name="T7" fmla="*/ 2261 h 1153"/>
                              <a:gd name="T8" fmla="+- 0 5350 5032"/>
                              <a:gd name="T9" fmla="*/ T8 w 1009"/>
                              <a:gd name="T10" fmla="+- 0 2342 1192"/>
                              <a:gd name="T11" fmla="*/ 2342 h 1153"/>
                              <a:gd name="T12" fmla="+- 0 5262 5032"/>
                              <a:gd name="T13" fmla="*/ T12 w 1009"/>
                              <a:gd name="T14" fmla="+- 0 2286 1192"/>
                              <a:gd name="T15" fmla="*/ 2286 h 1153"/>
                              <a:gd name="T16" fmla="+- 0 5095 5032"/>
                              <a:gd name="T17" fmla="*/ T16 w 1009"/>
                              <a:gd name="T18" fmla="+- 0 2087 1192"/>
                              <a:gd name="T19" fmla="*/ 2087 h 1153"/>
                              <a:gd name="T20" fmla="+- 0 6041 5032"/>
                              <a:gd name="T21" fmla="*/ T20 w 1009"/>
                              <a:gd name="T22" fmla="+- 0 1843 1192"/>
                              <a:gd name="T23" fmla="*/ 1843 h 1153"/>
                              <a:gd name="T24" fmla="+- 0 5978 5032"/>
                              <a:gd name="T25" fmla="*/ T24 w 1009"/>
                              <a:gd name="T26" fmla="+- 0 2087 1192"/>
                              <a:gd name="T27" fmla="*/ 2087 h 1153"/>
                              <a:gd name="T28" fmla="+- 0 5812 5032"/>
                              <a:gd name="T29" fmla="*/ T28 w 1009"/>
                              <a:gd name="T30" fmla="+- 0 2285 1192"/>
                              <a:gd name="T31" fmla="*/ 2285 h 1153"/>
                              <a:gd name="T32" fmla="+- 0 5726 5032"/>
                              <a:gd name="T33" fmla="*/ T32 w 1009"/>
                              <a:gd name="T34" fmla="+- 0 2340 1192"/>
                              <a:gd name="T35" fmla="*/ 2340 h 1153"/>
                              <a:gd name="T36" fmla="+- 0 5856 5032"/>
                              <a:gd name="T37" fmla="*/ T36 w 1009"/>
                              <a:gd name="T38" fmla="+- 0 2260 1192"/>
                              <a:gd name="T39" fmla="*/ 2260 h 1153"/>
                              <a:gd name="T40" fmla="+- 0 6015 5032"/>
                              <a:gd name="T41" fmla="*/ T40 w 1009"/>
                              <a:gd name="T42" fmla="+- 0 2013 1192"/>
                              <a:gd name="T43" fmla="*/ 2013 h 1153"/>
                              <a:gd name="T44" fmla="+- 0 5524 5032"/>
                              <a:gd name="T45" fmla="*/ T44 w 1009"/>
                              <a:gd name="T46" fmla="+- 0 1192 1192"/>
                              <a:gd name="T47" fmla="*/ 1192 h 1153"/>
                              <a:gd name="T48" fmla="+- 0 5373 5032"/>
                              <a:gd name="T49" fmla="*/ T48 w 1009"/>
                              <a:gd name="T50" fmla="+- 0 1213 1192"/>
                              <a:gd name="T51" fmla="*/ 1213 h 1153"/>
                              <a:gd name="T52" fmla="+- 0 5361 5032"/>
                              <a:gd name="T53" fmla="*/ T52 w 1009"/>
                              <a:gd name="T54" fmla="+- 0 1229 1192"/>
                              <a:gd name="T55" fmla="*/ 1229 h 1153"/>
                              <a:gd name="T56" fmla="+- 0 5380 5032"/>
                              <a:gd name="T57" fmla="*/ T56 w 1009"/>
                              <a:gd name="T58" fmla="+- 0 1274 1192"/>
                              <a:gd name="T59" fmla="*/ 1274 h 1153"/>
                              <a:gd name="T60" fmla="+- 0 5392 5032"/>
                              <a:gd name="T61" fmla="*/ T60 w 1009"/>
                              <a:gd name="T62" fmla="+- 0 1287 1192"/>
                              <a:gd name="T63" fmla="*/ 1287 h 1153"/>
                              <a:gd name="T64" fmla="+- 0 5413 5032"/>
                              <a:gd name="T65" fmla="*/ T64 w 1009"/>
                              <a:gd name="T66" fmla="+- 0 1309 1192"/>
                              <a:gd name="T67" fmla="*/ 1309 h 1153"/>
                              <a:gd name="T68" fmla="+- 0 5231 5032"/>
                              <a:gd name="T69" fmla="*/ T68 w 1009"/>
                              <a:gd name="T70" fmla="+- 0 1413 1192"/>
                              <a:gd name="T71" fmla="*/ 1413 h 1153"/>
                              <a:gd name="T72" fmla="+- 0 5058 5032"/>
                              <a:gd name="T73" fmla="*/ T72 w 1009"/>
                              <a:gd name="T74" fmla="+- 0 1672 1192"/>
                              <a:gd name="T75" fmla="*/ 1672 h 1153"/>
                              <a:gd name="T76" fmla="+- 0 5039 5032"/>
                              <a:gd name="T77" fmla="*/ T76 w 1009"/>
                              <a:gd name="T78" fmla="+- 0 1843 1192"/>
                              <a:gd name="T79" fmla="*/ 1843 h 1153"/>
                              <a:gd name="T80" fmla="+- 0 5135 5032"/>
                              <a:gd name="T81" fmla="*/ T80 w 1009"/>
                              <a:gd name="T82" fmla="+- 0 1528 1192"/>
                              <a:gd name="T83" fmla="*/ 1528 h 1153"/>
                              <a:gd name="T84" fmla="+- 0 5338 5032"/>
                              <a:gd name="T85" fmla="*/ T84 w 1009"/>
                              <a:gd name="T86" fmla="+- 0 1355 1192"/>
                              <a:gd name="T87" fmla="*/ 1355 h 1153"/>
                              <a:gd name="T88" fmla="+- 0 5412 5032"/>
                              <a:gd name="T89" fmla="*/ T88 w 1009"/>
                              <a:gd name="T90" fmla="+- 0 1327 1192"/>
                              <a:gd name="T91" fmla="*/ 1327 h 1153"/>
                              <a:gd name="T92" fmla="+- 0 5646 5032"/>
                              <a:gd name="T93" fmla="*/ T92 w 1009"/>
                              <a:gd name="T94" fmla="+- 0 1323 1192"/>
                              <a:gd name="T95" fmla="*/ 1323 h 1153"/>
                              <a:gd name="T96" fmla="+- 0 5662 5032"/>
                              <a:gd name="T97" fmla="*/ T96 w 1009"/>
                              <a:gd name="T98" fmla="+- 0 1300 1192"/>
                              <a:gd name="T99" fmla="*/ 1300 h 1153"/>
                              <a:gd name="T100" fmla="+- 0 5685 5032"/>
                              <a:gd name="T101" fmla="*/ T100 w 1009"/>
                              <a:gd name="T102" fmla="+- 0 1277 1192"/>
                              <a:gd name="T103" fmla="*/ 1277 h 1153"/>
                              <a:gd name="T104" fmla="+- 0 5705 5032"/>
                              <a:gd name="T105" fmla="*/ T104 w 1009"/>
                              <a:gd name="T106" fmla="+- 0 1241 1192"/>
                              <a:gd name="T107" fmla="*/ 1241 h 1153"/>
                              <a:gd name="T108" fmla="+- 0 5701 5032"/>
                              <a:gd name="T109" fmla="*/ T108 w 1009"/>
                              <a:gd name="T110" fmla="+- 0 1216 1192"/>
                              <a:gd name="T111" fmla="*/ 1216 h 1153"/>
                              <a:gd name="T112" fmla="+- 0 5579 5032"/>
                              <a:gd name="T113" fmla="*/ T112 w 1009"/>
                              <a:gd name="T114" fmla="+- 0 1194 1192"/>
                              <a:gd name="T115" fmla="*/ 1194 h 1153"/>
                              <a:gd name="T116" fmla="+- 0 5524 5032"/>
                              <a:gd name="T117" fmla="*/ T116 w 1009"/>
                              <a:gd name="T118" fmla="+- 0 1192 1192"/>
                              <a:gd name="T119" fmla="*/ 1192 h 1153"/>
                              <a:gd name="T120" fmla="+- 0 5788 5032"/>
                              <a:gd name="T121" fmla="*/ T120 w 1009"/>
                              <a:gd name="T122" fmla="+- 0 1384 1192"/>
                              <a:gd name="T123" fmla="*/ 1384 h 1153"/>
                              <a:gd name="T124" fmla="+- 0 5978 5032"/>
                              <a:gd name="T125" fmla="*/ T124 w 1009"/>
                              <a:gd name="T126" fmla="+- 0 1598 1192"/>
                              <a:gd name="T127" fmla="*/ 1598 h 1153"/>
                              <a:gd name="T128" fmla="+- 0 6041 5032"/>
                              <a:gd name="T129" fmla="*/ T128 w 1009"/>
                              <a:gd name="T130" fmla="+- 0 1843 1192"/>
                              <a:gd name="T131" fmla="*/ 1843 h 1153"/>
                              <a:gd name="T132" fmla="+- 0 5943 5032"/>
                              <a:gd name="T133" fmla="*/ T132 w 1009"/>
                              <a:gd name="T134" fmla="+- 0 1524 1192"/>
                              <a:gd name="T135" fmla="*/ 1524 h 1153"/>
                              <a:gd name="T136" fmla="+- 0 5718 5032"/>
                              <a:gd name="T137" fmla="*/ T136 w 1009"/>
                              <a:gd name="T138" fmla="+- 0 1339 1192"/>
                              <a:gd name="T139" fmla="*/ 1339 h 1153"/>
                              <a:gd name="T140" fmla="+- 0 5397 5032"/>
                              <a:gd name="T141" fmla="*/ T140 w 1009"/>
                              <a:gd name="T142" fmla="+- 0 1335 1192"/>
                              <a:gd name="T143" fmla="*/ 1335 h 1153"/>
                              <a:gd name="T144" fmla="+- 0 5417 5032"/>
                              <a:gd name="T145" fmla="*/ T144 w 1009"/>
                              <a:gd name="T146" fmla="+- 0 1351 1192"/>
                              <a:gd name="T147" fmla="*/ 1351 h 1153"/>
                              <a:gd name="T148" fmla="+- 0 5417 5032"/>
                              <a:gd name="T149" fmla="*/ T148 w 1009"/>
                              <a:gd name="T150" fmla="+- 0 1335 1192"/>
                              <a:gd name="T151" fmla="*/ 1335 h 1153"/>
                              <a:gd name="T152" fmla="+- 0 5645 5032"/>
                              <a:gd name="T153" fmla="*/ T152 w 1009"/>
                              <a:gd name="T154" fmla="+- 0 1327 1192"/>
                              <a:gd name="T155" fmla="*/ 1327 h 1153"/>
                              <a:gd name="T156" fmla="+- 0 5646 5032"/>
                              <a:gd name="T157" fmla="*/ T156 w 1009"/>
                              <a:gd name="T158" fmla="+- 0 1351 1192"/>
                              <a:gd name="T159" fmla="*/ 1351 h 1153"/>
                              <a:gd name="T160" fmla="+- 0 5669 5032"/>
                              <a:gd name="T161" fmla="*/ T160 w 1009"/>
                              <a:gd name="T162" fmla="+- 0 1338 1192"/>
                              <a:gd name="T163" fmla="*/ 1338 h 1153"/>
                              <a:gd name="T164" fmla="+- 0 5645 5032"/>
                              <a:gd name="T165" fmla="*/ T164 w 1009"/>
                              <a:gd name="T166" fmla="+- 0 1334 1192"/>
                              <a:gd name="T167" fmla="*/ 1334 h 1153"/>
                              <a:gd name="T168" fmla="+- 0 5422 5032"/>
                              <a:gd name="T169" fmla="*/ T168 w 1009"/>
                              <a:gd name="T170" fmla="+- 0 1325 1192"/>
                              <a:gd name="T171" fmla="*/ 1325 h 1153"/>
                              <a:gd name="T172" fmla="+- 0 5422 5032"/>
                              <a:gd name="T173" fmla="*/ T172 w 1009"/>
                              <a:gd name="T174" fmla="+- 0 1334 1192"/>
                              <a:gd name="T175" fmla="*/ 1334 h 1153"/>
                              <a:gd name="T176" fmla="+- 0 5476 5032"/>
                              <a:gd name="T177" fmla="*/ T176 w 1009"/>
                              <a:gd name="T178" fmla="+- 0 1333 1192"/>
                              <a:gd name="T179" fmla="*/ 1333 h 1153"/>
                              <a:gd name="T180" fmla="+- 0 5645 5032"/>
                              <a:gd name="T181" fmla="*/ T180 w 1009"/>
                              <a:gd name="T182" fmla="+- 0 1325 1192"/>
                              <a:gd name="T183" fmla="*/ 1325 h 1153"/>
                              <a:gd name="T184" fmla="+- 0 5654 5032"/>
                              <a:gd name="T185" fmla="*/ T184 w 1009"/>
                              <a:gd name="T186" fmla="+- 0 1326 1192"/>
                              <a:gd name="T187" fmla="*/ 1326 h 1153"/>
                              <a:gd name="T188" fmla="+- 0 5653 5032"/>
                              <a:gd name="T189" fmla="*/ T188 w 1009"/>
                              <a:gd name="T190" fmla="+- 0 1335 1192"/>
                              <a:gd name="T191" fmla="*/ 1335 h 1153"/>
                              <a:gd name="T192" fmla="+- 0 5670 5032"/>
                              <a:gd name="T193" fmla="*/ T192 w 1009"/>
                              <a:gd name="T194" fmla="+- 0 1330 1192"/>
                              <a:gd name="T195" fmla="*/ 1330 h 1153"/>
                              <a:gd name="T196" fmla="+- 0 5534 5032"/>
                              <a:gd name="T197" fmla="*/ T196 w 1009"/>
                              <a:gd name="T198" fmla="+- 0 1192 1192"/>
                              <a:gd name="T199" fmla="*/ 1192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09" h="1153">
                                <a:moveTo>
                                  <a:pt x="7" y="651"/>
                                </a:moveTo>
                                <a:lnTo>
                                  <a:pt x="0" y="651"/>
                                </a:lnTo>
                                <a:lnTo>
                                  <a:pt x="6" y="738"/>
                                </a:lnTo>
                                <a:lnTo>
                                  <a:pt x="26" y="821"/>
                                </a:lnTo>
                                <a:lnTo>
                                  <a:pt x="56" y="899"/>
                                </a:lnTo>
                                <a:lnTo>
                                  <a:pt x="97" y="969"/>
                                </a:lnTo>
                                <a:lnTo>
                                  <a:pt x="148" y="1032"/>
                                </a:lnTo>
                                <a:lnTo>
                                  <a:pt x="186" y="1069"/>
                                </a:lnTo>
                                <a:lnTo>
                                  <a:pt x="227" y="1102"/>
                                </a:lnTo>
                                <a:lnTo>
                                  <a:pt x="272" y="1130"/>
                                </a:lnTo>
                                <a:lnTo>
                                  <a:pt x="319" y="1153"/>
                                </a:lnTo>
                                <a:lnTo>
                                  <a:pt x="318" y="1150"/>
                                </a:lnTo>
                                <a:lnTo>
                                  <a:pt x="318" y="1147"/>
                                </a:lnTo>
                                <a:lnTo>
                                  <a:pt x="318" y="1144"/>
                                </a:lnTo>
                                <a:lnTo>
                                  <a:pt x="272" y="1121"/>
                                </a:lnTo>
                                <a:lnTo>
                                  <a:pt x="230" y="1094"/>
                                </a:lnTo>
                                <a:lnTo>
                                  <a:pt x="190" y="1062"/>
                                </a:lnTo>
                                <a:lnTo>
                                  <a:pt x="153" y="1027"/>
                                </a:lnTo>
                                <a:lnTo>
                                  <a:pt x="103" y="965"/>
                                </a:lnTo>
                                <a:lnTo>
                                  <a:pt x="63" y="895"/>
                                </a:lnTo>
                                <a:lnTo>
                                  <a:pt x="33" y="819"/>
                                </a:lnTo>
                                <a:lnTo>
                                  <a:pt x="14" y="737"/>
                                </a:lnTo>
                                <a:lnTo>
                                  <a:pt x="7" y="651"/>
                                </a:lnTo>
                                <a:close/>
                                <a:moveTo>
                                  <a:pt x="1009" y="651"/>
                                </a:moveTo>
                                <a:lnTo>
                                  <a:pt x="1001" y="651"/>
                                </a:lnTo>
                                <a:lnTo>
                                  <a:pt x="995" y="737"/>
                                </a:lnTo>
                                <a:lnTo>
                                  <a:pt x="976" y="819"/>
                                </a:lnTo>
                                <a:lnTo>
                                  <a:pt x="946" y="895"/>
                                </a:lnTo>
                                <a:lnTo>
                                  <a:pt x="905" y="965"/>
                                </a:lnTo>
                                <a:lnTo>
                                  <a:pt x="856" y="1027"/>
                                </a:lnTo>
                                <a:lnTo>
                                  <a:pt x="820" y="1062"/>
                                </a:lnTo>
                                <a:lnTo>
                                  <a:pt x="780" y="1093"/>
                                </a:lnTo>
                                <a:lnTo>
                                  <a:pt x="738" y="1120"/>
                                </a:lnTo>
                                <a:lnTo>
                                  <a:pt x="694" y="1142"/>
                                </a:lnTo>
                                <a:lnTo>
                                  <a:pt x="694" y="1147"/>
                                </a:lnTo>
                                <a:lnTo>
                                  <a:pt x="694" y="1148"/>
                                </a:lnTo>
                                <a:lnTo>
                                  <a:pt x="693" y="1151"/>
                                </a:lnTo>
                                <a:lnTo>
                                  <a:pt x="739" y="1128"/>
                                </a:lnTo>
                                <a:lnTo>
                                  <a:pt x="783" y="1101"/>
                                </a:lnTo>
                                <a:lnTo>
                                  <a:pt x="824" y="1068"/>
                                </a:lnTo>
                                <a:lnTo>
                                  <a:pt x="861" y="1032"/>
                                </a:lnTo>
                                <a:lnTo>
                                  <a:pt x="911" y="969"/>
                                </a:lnTo>
                                <a:lnTo>
                                  <a:pt x="952" y="899"/>
                                </a:lnTo>
                                <a:lnTo>
                                  <a:pt x="983" y="821"/>
                                </a:lnTo>
                                <a:lnTo>
                                  <a:pt x="1002" y="738"/>
                                </a:lnTo>
                                <a:lnTo>
                                  <a:pt x="1009" y="651"/>
                                </a:lnTo>
                                <a:close/>
                                <a:moveTo>
                                  <a:pt x="492" y="0"/>
                                </a:moveTo>
                                <a:lnTo>
                                  <a:pt x="492" y="0"/>
                                </a:lnTo>
                                <a:lnTo>
                                  <a:pt x="456" y="2"/>
                                </a:lnTo>
                                <a:lnTo>
                                  <a:pt x="418" y="5"/>
                                </a:lnTo>
                                <a:lnTo>
                                  <a:pt x="379" y="11"/>
                                </a:lnTo>
                                <a:lnTo>
                                  <a:pt x="341" y="21"/>
                                </a:lnTo>
                                <a:lnTo>
                                  <a:pt x="334" y="24"/>
                                </a:lnTo>
                                <a:lnTo>
                                  <a:pt x="331" y="31"/>
                                </a:lnTo>
                                <a:lnTo>
                                  <a:pt x="329" y="37"/>
                                </a:lnTo>
                                <a:lnTo>
                                  <a:pt x="330" y="49"/>
                                </a:lnTo>
                                <a:lnTo>
                                  <a:pt x="334" y="61"/>
                                </a:lnTo>
                                <a:lnTo>
                                  <a:pt x="341" y="73"/>
                                </a:lnTo>
                                <a:lnTo>
                                  <a:pt x="348" y="82"/>
                                </a:lnTo>
                                <a:lnTo>
                                  <a:pt x="351" y="85"/>
                                </a:lnTo>
                                <a:lnTo>
                                  <a:pt x="353" y="88"/>
                                </a:lnTo>
                                <a:lnTo>
                                  <a:pt x="357" y="93"/>
                                </a:lnTo>
                                <a:lnTo>
                                  <a:pt x="360" y="95"/>
                                </a:lnTo>
                                <a:lnTo>
                                  <a:pt x="362" y="98"/>
                                </a:lnTo>
                                <a:lnTo>
                                  <a:pt x="364" y="99"/>
                                </a:lnTo>
                                <a:lnTo>
                                  <a:pt x="373" y="109"/>
                                </a:lnTo>
                                <a:lnTo>
                                  <a:pt x="381" y="117"/>
                                </a:lnTo>
                                <a:lnTo>
                                  <a:pt x="386" y="125"/>
                                </a:lnTo>
                                <a:lnTo>
                                  <a:pt x="319" y="148"/>
                                </a:lnTo>
                                <a:lnTo>
                                  <a:pt x="257" y="180"/>
                                </a:lnTo>
                                <a:lnTo>
                                  <a:pt x="199" y="221"/>
                                </a:lnTo>
                                <a:lnTo>
                                  <a:pt x="148" y="269"/>
                                </a:lnTo>
                                <a:lnTo>
                                  <a:pt x="97" y="332"/>
                                </a:lnTo>
                                <a:lnTo>
                                  <a:pt x="56" y="402"/>
                                </a:lnTo>
                                <a:lnTo>
                                  <a:pt x="26" y="480"/>
                                </a:lnTo>
                                <a:lnTo>
                                  <a:pt x="6" y="563"/>
                                </a:lnTo>
                                <a:lnTo>
                                  <a:pt x="0" y="651"/>
                                </a:lnTo>
                                <a:lnTo>
                                  <a:pt x="7" y="651"/>
                                </a:lnTo>
                                <a:lnTo>
                                  <a:pt x="14" y="564"/>
                                </a:lnTo>
                                <a:lnTo>
                                  <a:pt x="33" y="482"/>
                                </a:lnTo>
                                <a:lnTo>
                                  <a:pt x="63" y="406"/>
                                </a:lnTo>
                                <a:lnTo>
                                  <a:pt x="103" y="336"/>
                                </a:lnTo>
                                <a:lnTo>
                                  <a:pt x="153" y="274"/>
                                </a:lnTo>
                                <a:lnTo>
                                  <a:pt x="199" y="231"/>
                                </a:lnTo>
                                <a:lnTo>
                                  <a:pt x="250" y="193"/>
                                </a:lnTo>
                                <a:lnTo>
                                  <a:pt x="306" y="163"/>
                                </a:lnTo>
                                <a:lnTo>
                                  <a:pt x="365" y="140"/>
                                </a:lnTo>
                                <a:lnTo>
                                  <a:pt x="379" y="140"/>
                                </a:lnTo>
                                <a:lnTo>
                                  <a:pt x="379" y="137"/>
                                </a:lnTo>
                                <a:lnTo>
                                  <a:pt x="380" y="135"/>
                                </a:lnTo>
                                <a:lnTo>
                                  <a:pt x="383" y="134"/>
                                </a:lnTo>
                                <a:lnTo>
                                  <a:pt x="390" y="133"/>
                                </a:lnTo>
                                <a:lnTo>
                                  <a:pt x="613" y="133"/>
                                </a:lnTo>
                                <a:lnTo>
                                  <a:pt x="614" y="131"/>
                                </a:lnTo>
                                <a:lnTo>
                                  <a:pt x="639" y="131"/>
                                </a:lnTo>
                                <a:lnTo>
                                  <a:pt x="617" y="124"/>
                                </a:lnTo>
                                <a:lnTo>
                                  <a:pt x="622" y="116"/>
                                </a:lnTo>
                                <a:lnTo>
                                  <a:pt x="630" y="108"/>
                                </a:lnTo>
                                <a:lnTo>
                                  <a:pt x="643" y="95"/>
                                </a:lnTo>
                                <a:lnTo>
                                  <a:pt x="646" y="93"/>
                                </a:lnTo>
                                <a:lnTo>
                                  <a:pt x="650" y="88"/>
                                </a:lnTo>
                                <a:lnTo>
                                  <a:pt x="653" y="85"/>
                                </a:lnTo>
                                <a:lnTo>
                                  <a:pt x="655" y="82"/>
                                </a:lnTo>
                                <a:lnTo>
                                  <a:pt x="662" y="73"/>
                                </a:lnTo>
                                <a:lnTo>
                                  <a:pt x="669" y="61"/>
                                </a:lnTo>
                                <a:lnTo>
                                  <a:pt x="673" y="49"/>
                                </a:lnTo>
                                <a:lnTo>
                                  <a:pt x="674" y="37"/>
                                </a:lnTo>
                                <a:lnTo>
                                  <a:pt x="672" y="31"/>
                                </a:lnTo>
                                <a:lnTo>
                                  <a:pt x="669" y="24"/>
                                </a:lnTo>
                                <a:lnTo>
                                  <a:pt x="662" y="21"/>
                                </a:lnTo>
                                <a:lnTo>
                                  <a:pt x="625" y="11"/>
                                </a:lnTo>
                                <a:lnTo>
                                  <a:pt x="585" y="5"/>
                                </a:lnTo>
                                <a:lnTo>
                                  <a:pt x="547" y="2"/>
                                </a:lnTo>
                                <a:lnTo>
                                  <a:pt x="511" y="0"/>
                                </a:lnTo>
                                <a:lnTo>
                                  <a:pt x="502" y="0"/>
                                </a:lnTo>
                                <a:lnTo>
                                  <a:pt x="492" y="0"/>
                                </a:lnTo>
                                <a:close/>
                                <a:moveTo>
                                  <a:pt x="659" y="138"/>
                                </a:moveTo>
                                <a:lnTo>
                                  <a:pt x="638" y="138"/>
                                </a:lnTo>
                                <a:lnTo>
                                  <a:pt x="699" y="161"/>
                                </a:lnTo>
                                <a:lnTo>
                                  <a:pt x="756" y="192"/>
                                </a:lnTo>
                                <a:lnTo>
                                  <a:pt x="808" y="230"/>
                                </a:lnTo>
                                <a:lnTo>
                                  <a:pt x="856" y="274"/>
                                </a:lnTo>
                                <a:lnTo>
                                  <a:pt x="905" y="336"/>
                                </a:lnTo>
                                <a:lnTo>
                                  <a:pt x="946" y="406"/>
                                </a:lnTo>
                                <a:lnTo>
                                  <a:pt x="976" y="482"/>
                                </a:lnTo>
                                <a:lnTo>
                                  <a:pt x="995" y="564"/>
                                </a:lnTo>
                                <a:lnTo>
                                  <a:pt x="1001" y="651"/>
                                </a:lnTo>
                                <a:lnTo>
                                  <a:pt x="1009" y="651"/>
                                </a:lnTo>
                                <a:lnTo>
                                  <a:pt x="1002" y="563"/>
                                </a:lnTo>
                                <a:lnTo>
                                  <a:pt x="983" y="480"/>
                                </a:lnTo>
                                <a:lnTo>
                                  <a:pt x="952" y="402"/>
                                </a:lnTo>
                                <a:lnTo>
                                  <a:pt x="911" y="332"/>
                                </a:lnTo>
                                <a:lnTo>
                                  <a:pt x="861" y="269"/>
                                </a:lnTo>
                                <a:lnTo>
                                  <a:pt x="808" y="220"/>
                                </a:lnTo>
                                <a:lnTo>
                                  <a:pt x="750" y="179"/>
                                </a:lnTo>
                                <a:lnTo>
                                  <a:pt x="686" y="147"/>
                                </a:lnTo>
                                <a:lnTo>
                                  <a:pt x="659" y="138"/>
                                </a:lnTo>
                                <a:close/>
                                <a:moveTo>
                                  <a:pt x="379" y="140"/>
                                </a:moveTo>
                                <a:lnTo>
                                  <a:pt x="365" y="140"/>
                                </a:lnTo>
                                <a:lnTo>
                                  <a:pt x="365" y="143"/>
                                </a:lnTo>
                                <a:lnTo>
                                  <a:pt x="366" y="147"/>
                                </a:lnTo>
                                <a:lnTo>
                                  <a:pt x="371" y="154"/>
                                </a:lnTo>
                                <a:lnTo>
                                  <a:pt x="375" y="157"/>
                                </a:lnTo>
                                <a:lnTo>
                                  <a:pt x="385" y="159"/>
                                </a:lnTo>
                                <a:lnTo>
                                  <a:pt x="389" y="159"/>
                                </a:lnTo>
                                <a:lnTo>
                                  <a:pt x="394" y="157"/>
                                </a:lnTo>
                                <a:lnTo>
                                  <a:pt x="436" y="143"/>
                                </a:lnTo>
                                <a:lnTo>
                                  <a:pt x="385" y="143"/>
                                </a:lnTo>
                                <a:lnTo>
                                  <a:pt x="382" y="143"/>
                                </a:lnTo>
                                <a:lnTo>
                                  <a:pt x="381" y="142"/>
                                </a:lnTo>
                                <a:lnTo>
                                  <a:pt x="379" y="140"/>
                                </a:lnTo>
                                <a:close/>
                                <a:moveTo>
                                  <a:pt x="613" y="135"/>
                                </a:moveTo>
                                <a:lnTo>
                                  <a:pt x="502" y="135"/>
                                </a:lnTo>
                                <a:lnTo>
                                  <a:pt x="559" y="141"/>
                                </a:lnTo>
                                <a:lnTo>
                                  <a:pt x="609" y="157"/>
                                </a:lnTo>
                                <a:lnTo>
                                  <a:pt x="614" y="159"/>
                                </a:lnTo>
                                <a:lnTo>
                                  <a:pt x="618" y="159"/>
                                </a:lnTo>
                                <a:lnTo>
                                  <a:pt x="628" y="157"/>
                                </a:lnTo>
                                <a:lnTo>
                                  <a:pt x="632" y="154"/>
                                </a:lnTo>
                                <a:lnTo>
                                  <a:pt x="637" y="146"/>
                                </a:lnTo>
                                <a:lnTo>
                                  <a:pt x="638" y="143"/>
                                </a:lnTo>
                                <a:lnTo>
                                  <a:pt x="618" y="143"/>
                                </a:lnTo>
                                <a:lnTo>
                                  <a:pt x="616" y="143"/>
                                </a:lnTo>
                                <a:lnTo>
                                  <a:pt x="613" y="142"/>
                                </a:lnTo>
                                <a:lnTo>
                                  <a:pt x="613" y="141"/>
                                </a:lnTo>
                                <a:lnTo>
                                  <a:pt x="613" y="135"/>
                                </a:lnTo>
                                <a:close/>
                                <a:moveTo>
                                  <a:pt x="613" y="133"/>
                                </a:moveTo>
                                <a:lnTo>
                                  <a:pt x="390" y="133"/>
                                </a:lnTo>
                                <a:lnTo>
                                  <a:pt x="390" y="134"/>
                                </a:lnTo>
                                <a:lnTo>
                                  <a:pt x="390" y="135"/>
                                </a:lnTo>
                                <a:lnTo>
                                  <a:pt x="390" y="141"/>
                                </a:lnTo>
                                <a:lnTo>
                                  <a:pt x="390" y="142"/>
                                </a:lnTo>
                                <a:lnTo>
                                  <a:pt x="387" y="143"/>
                                </a:lnTo>
                                <a:lnTo>
                                  <a:pt x="385" y="143"/>
                                </a:lnTo>
                                <a:lnTo>
                                  <a:pt x="436" y="143"/>
                                </a:lnTo>
                                <a:lnTo>
                                  <a:pt x="444" y="141"/>
                                </a:lnTo>
                                <a:lnTo>
                                  <a:pt x="502" y="135"/>
                                </a:lnTo>
                                <a:lnTo>
                                  <a:pt x="613" y="135"/>
                                </a:lnTo>
                                <a:lnTo>
                                  <a:pt x="613" y="133"/>
                                </a:lnTo>
                                <a:close/>
                                <a:moveTo>
                                  <a:pt x="639" y="131"/>
                                </a:moveTo>
                                <a:lnTo>
                                  <a:pt x="614" y="131"/>
                                </a:lnTo>
                                <a:lnTo>
                                  <a:pt x="617" y="132"/>
                                </a:lnTo>
                                <a:lnTo>
                                  <a:pt x="622" y="134"/>
                                </a:lnTo>
                                <a:lnTo>
                                  <a:pt x="623" y="136"/>
                                </a:lnTo>
                                <a:lnTo>
                                  <a:pt x="624" y="139"/>
                                </a:lnTo>
                                <a:lnTo>
                                  <a:pt x="622" y="142"/>
                                </a:lnTo>
                                <a:lnTo>
                                  <a:pt x="621" y="143"/>
                                </a:lnTo>
                                <a:lnTo>
                                  <a:pt x="618" y="143"/>
                                </a:lnTo>
                                <a:lnTo>
                                  <a:pt x="638" y="143"/>
                                </a:lnTo>
                                <a:lnTo>
                                  <a:pt x="638" y="138"/>
                                </a:lnTo>
                                <a:lnTo>
                                  <a:pt x="659" y="138"/>
                                </a:lnTo>
                                <a:lnTo>
                                  <a:pt x="639" y="131"/>
                                </a:lnTo>
                                <a:close/>
                                <a:moveTo>
                                  <a:pt x="511" y="0"/>
                                </a:moveTo>
                                <a:lnTo>
                                  <a:pt x="502" y="0"/>
                                </a:lnTo>
                                <a:lnTo>
                                  <a:pt x="511" y="0"/>
                                </a:lnTo>
                                <a:close/>
                              </a:path>
                            </a:pathLst>
                          </a:custGeom>
                          <a:solidFill>
                            <a:srgbClr val="BB9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74"/>
                        <wps:cNvSpPr>
                          <a:spLocks/>
                        </wps:cNvSpPr>
                        <wps:spPr bwMode="auto">
                          <a:xfrm>
                            <a:off x="5411" y="1232"/>
                            <a:ext cx="251" cy="68"/>
                          </a:xfrm>
                          <a:custGeom>
                            <a:avLst/>
                            <a:gdLst>
                              <a:gd name="T0" fmla="+- 0 5433 5411"/>
                              <a:gd name="T1" fmla="*/ T0 w 251"/>
                              <a:gd name="T2" fmla="+- 0 1247 1232"/>
                              <a:gd name="T3" fmla="*/ 1247 h 68"/>
                              <a:gd name="T4" fmla="+- 0 5414 5411"/>
                              <a:gd name="T5" fmla="*/ T4 w 251"/>
                              <a:gd name="T6" fmla="+- 0 1253 1232"/>
                              <a:gd name="T7" fmla="*/ 1253 h 68"/>
                              <a:gd name="T8" fmla="+- 0 5423 5411"/>
                              <a:gd name="T9" fmla="*/ T8 w 251"/>
                              <a:gd name="T10" fmla="+- 0 1275 1232"/>
                              <a:gd name="T11" fmla="*/ 1275 h 68"/>
                              <a:gd name="T12" fmla="+- 0 5458 5411"/>
                              <a:gd name="T13" fmla="*/ T12 w 251"/>
                              <a:gd name="T14" fmla="+- 0 1293 1232"/>
                              <a:gd name="T15" fmla="*/ 1293 h 68"/>
                              <a:gd name="T16" fmla="+- 0 5448 5411"/>
                              <a:gd name="T17" fmla="*/ T16 w 251"/>
                              <a:gd name="T18" fmla="+- 0 1295 1232"/>
                              <a:gd name="T19" fmla="*/ 1295 h 68"/>
                              <a:gd name="T20" fmla="+- 0 5442 5411"/>
                              <a:gd name="T21" fmla="*/ T20 w 251"/>
                              <a:gd name="T22" fmla="+- 0 1285 1232"/>
                              <a:gd name="T23" fmla="*/ 1285 h 68"/>
                              <a:gd name="T24" fmla="+- 0 5448 5411"/>
                              <a:gd name="T25" fmla="*/ T24 w 251"/>
                              <a:gd name="T26" fmla="+- 0 1280 1232"/>
                              <a:gd name="T27" fmla="*/ 1280 h 68"/>
                              <a:gd name="T28" fmla="+- 0 5445 5411"/>
                              <a:gd name="T29" fmla="*/ T28 w 251"/>
                              <a:gd name="T30" fmla="+- 0 1300 1232"/>
                              <a:gd name="T31" fmla="*/ 1300 h 68"/>
                              <a:gd name="T32" fmla="+- 0 5461 5411"/>
                              <a:gd name="T33" fmla="*/ T32 w 251"/>
                              <a:gd name="T34" fmla="+- 0 1295 1232"/>
                              <a:gd name="T35" fmla="*/ 1295 h 68"/>
                              <a:gd name="T36" fmla="+- 0 5446 5411"/>
                              <a:gd name="T37" fmla="*/ T36 w 251"/>
                              <a:gd name="T38" fmla="+- 0 1240 1232"/>
                              <a:gd name="T39" fmla="*/ 1240 h 68"/>
                              <a:gd name="T40" fmla="+- 0 5448 5411"/>
                              <a:gd name="T41" fmla="*/ T40 w 251"/>
                              <a:gd name="T42" fmla="+- 0 1266 1232"/>
                              <a:gd name="T43" fmla="*/ 1266 h 68"/>
                              <a:gd name="T44" fmla="+- 0 5452 5411"/>
                              <a:gd name="T45" fmla="*/ T44 w 251"/>
                              <a:gd name="T46" fmla="+- 0 1267 1232"/>
                              <a:gd name="T47" fmla="*/ 1267 h 68"/>
                              <a:gd name="T48" fmla="+- 0 5458 5411"/>
                              <a:gd name="T49" fmla="*/ T48 w 251"/>
                              <a:gd name="T50" fmla="+- 0 1267 1232"/>
                              <a:gd name="T51" fmla="*/ 1267 h 68"/>
                              <a:gd name="T52" fmla="+- 0 5468 5411"/>
                              <a:gd name="T53" fmla="*/ T52 w 251"/>
                              <a:gd name="T54" fmla="+- 0 1295 1232"/>
                              <a:gd name="T55" fmla="*/ 1295 h 68"/>
                              <a:gd name="T56" fmla="+- 0 5475 5411"/>
                              <a:gd name="T57" fmla="*/ T56 w 251"/>
                              <a:gd name="T58" fmla="+- 0 1276 1232"/>
                              <a:gd name="T59" fmla="*/ 1276 h 68"/>
                              <a:gd name="T60" fmla="+- 0 5497 5411"/>
                              <a:gd name="T61" fmla="*/ T60 w 251"/>
                              <a:gd name="T62" fmla="+- 0 1282 1232"/>
                              <a:gd name="T63" fmla="*/ 1282 h 68"/>
                              <a:gd name="T64" fmla="+- 0 5495 5411"/>
                              <a:gd name="T65" fmla="*/ T64 w 251"/>
                              <a:gd name="T66" fmla="+- 0 1288 1232"/>
                              <a:gd name="T67" fmla="*/ 1288 h 68"/>
                              <a:gd name="T68" fmla="+- 0 5484 5411"/>
                              <a:gd name="T69" fmla="*/ T68 w 251"/>
                              <a:gd name="T70" fmla="+- 0 1275 1232"/>
                              <a:gd name="T71" fmla="*/ 1275 h 68"/>
                              <a:gd name="T72" fmla="+- 0 5512 5411"/>
                              <a:gd name="T73" fmla="*/ T72 w 251"/>
                              <a:gd name="T74" fmla="+- 0 1291 1232"/>
                              <a:gd name="T75" fmla="*/ 1291 h 68"/>
                              <a:gd name="T76" fmla="+- 0 5503 5411"/>
                              <a:gd name="T77" fmla="*/ T76 w 251"/>
                              <a:gd name="T78" fmla="+- 0 1274 1232"/>
                              <a:gd name="T79" fmla="*/ 1274 h 68"/>
                              <a:gd name="T80" fmla="+- 0 5515 5411"/>
                              <a:gd name="T81" fmla="*/ T80 w 251"/>
                              <a:gd name="T82" fmla="+- 0 1239 1232"/>
                              <a:gd name="T83" fmla="*/ 1239 h 68"/>
                              <a:gd name="T84" fmla="+- 0 5512 5411"/>
                              <a:gd name="T85" fmla="*/ T84 w 251"/>
                              <a:gd name="T86" fmla="+- 0 1243 1232"/>
                              <a:gd name="T87" fmla="*/ 1243 h 68"/>
                              <a:gd name="T88" fmla="+- 0 5500 5411"/>
                              <a:gd name="T89" fmla="*/ T88 w 251"/>
                              <a:gd name="T90" fmla="+- 0 1234 1232"/>
                              <a:gd name="T91" fmla="*/ 1234 h 68"/>
                              <a:gd name="T92" fmla="+- 0 5500 5411"/>
                              <a:gd name="T93" fmla="*/ T92 w 251"/>
                              <a:gd name="T94" fmla="+- 0 1257 1232"/>
                              <a:gd name="T95" fmla="*/ 1257 h 68"/>
                              <a:gd name="T96" fmla="+- 0 5487 5411"/>
                              <a:gd name="T97" fmla="*/ T96 w 251"/>
                              <a:gd name="T98" fmla="+- 0 1249 1232"/>
                              <a:gd name="T99" fmla="*/ 1249 h 68"/>
                              <a:gd name="T100" fmla="+- 0 5510 5411"/>
                              <a:gd name="T101" fmla="*/ T100 w 251"/>
                              <a:gd name="T102" fmla="+- 0 1261 1232"/>
                              <a:gd name="T103" fmla="*/ 1261 h 68"/>
                              <a:gd name="T104" fmla="+- 0 5536 5411"/>
                              <a:gd name="T105" fmla="*/ T104 w 251"/>
                              <a:gd name="T106" fmla="+- 0 1291 1232"/>
                              <a:gd name="T107" fmla="*/ 1291 h 68"/>
                              <a:gd name="T108" fmla="+- 0 5526 5411"/>
                              <a:gd name="T109" fmla="*/ T108 w 251"/>
                              <a:gd name="T110" fmla="+- 0 1271 1232"/>
                              <a:gd name="T111" fmla="*/ 1271 h 68"/>
                              <a:gd name="T112" fmla="+- 0 5514 5411"/>
                              <a:gd name="T113" fmla="*/ T112 w 251"/>
                              <a:gd name="T114" fmla="+- 0 1272 1232"/>
                              <a:gd name="T115" fmla="*/ 1272 h 68"/>
                              <a:gd name="T116" fmla="+- 0 5523 5411"/>
                              <a:gd name="T117" fmla="*/ T116 w 251"/>
                              <a:gd name="T118" fmla="+- 0 1289 1232"/>
                              <a:gd name="T119" fmla="*/ 1289 h 68"/>
                              <a:gd name="T120" fmla="+- 0 5542 5411"/>
                              <a:gd name="T121" fmla="*/ T120 w 251"/>
                              <a:gd name="T122" fmla="+- 0 1252 1232"/>
                              <a:gd name="T123" fmla="*/ 1252 h 68"/>
                              <a:gd name="T124" fmla="+- 0 5519 5411"/>
                              <a:gd name="T125" fmla="*/ T124 w 251"/>
                              <a:gd name="T126" fmla="+- 0 1262 1232"/>
                              <a:gd name="T127" fmla="*/ 1262 h 68"/>
                              <a:gd name="T128" fmla="+- 0 5535 5411"/>
                              <a:gd name="T129" fmla="*/ T128 w 251"/>
                              <a:gd name="T130" fmla="+- 0 1262 1232"/>
                              <a:gd name="T131" fmla="*/ 1262 h 68"/>
                              <a:gd name="T132" fmla="+- 0 5541 5411"/>
                              <a:gd name="T133" fmla="*/ T132 w 251"/>
                              <a:gd name="T134" fmla="+- 0 1271 1232"/>
                              <a:gd name="T135" fmla="*/ 1271 h 68"/>
                              <a:gd name="T136" fmla="+- 0 5540 5411"/>
                              <a:gd name="T137" fmla="*/ T136 w 251"/>
                              <a:gd name="T138" fmla="+- 0 1291 1232"/>
                              <a:gd name="T139" fmla="*/ 1291 h 68"/>
                              <a:gd name="T140" fmla="+- 0 5556 5411"/>
                              <a:gd name="T141" fmla="*/ T140 w 251"/>
                              <a:gd name="T142" fmla="+- 0 1272 1232"/>
                              <a:gd name="T143" fmla="*/ 1272 h 68"/>
                              <a:gd name="T144" fmla="+- 0 5561 5411"/>
                              <a:gd name="T145" fmla="*/ T144 w 251"/>
                              <a:gd name="T146" fmla="+- 0 1235 1232"/>
                              <a:gd name="T147" fmla="*/ 1235 h 68"/>
                              <a:gd name="T148" fmla="+- 0 5554 5411"/>
                              <a:gd name="T149" fmla="*/ T148 w 251"/>
                              <a:gd name="T150" fmla="+- 0 1259 1232"/>
                              <a:gd name="T151" fmla="*/ 1259 h 68"/>
                              <a:gd name="T152" fmla="+- 0 5560 5411"/>
                              <a:gd name="T153" fmla="*/ T152 w 251"/>
                              <a:gd name="T154" fmla="+- 0 1260 1232"/>
                              <a:gd name="T155" fmla="*/ 1260 h 68"/>
                              <a:gd name="T156" fmla="+- 0 5578 5411"/>
                              <a:gd name="T157" fmla="*/ T156 w 251"/>
                              <a:gd name="T158" fmla="+- 0 1289 1232"/>
                              <a:gd name="T159" fmla="*/ 1289 h 68"/>
                              <a:gd name="T160" fmla="+- 0 5573 5411"/>
                              <a:gd name="T161" fmla="*/ T160 w 251"/>
                              <a:gd name="T162" fmla="+- 0 1272 1232"/>
                              <a:gd name="T163" fmla="*/ 1272 h 68"/>
                              <a:gd name="T164" fmla="+- 0 5567 5411"/>
                              <a:gd name="T165" fmla="*/ T164 w 251"/>
                              <a:gd name="T166" fmla="+- 0 1278 1232"/>
                              <a:gd name="T167" fmla="*/ 1278 h 68"/>
                              <a:gd name="T168" fmla="+- 0 5568 5411"/>
                              <a:gd name="T169" fmla="*/ T168 w 251"/>
                              <a:gd name="T170" fmla="+- 0 1289 1232"/>
                              <a:gd name="T171" fmla="*/ 1289 h 68"/>
                              <a:gd name="T172" fmla="+- 0 5560 5411"/>
                              <a:gd name="T173" fmla="*/ T172 w 251"/>
                              <a:gd name="T174" fmla="+- 0 1290 1232"/>
                              <a:gd name="T175" fmla="*/ 1290 h 68"/>
                              <a:gd name="T176" fmla="+- 0 5578 5411"/>
                              <a:gd name="T177" fmla="*/ T176 w 251"/>
                              <a:gd name="T178" fmla="+- 0 1291 1232"/>
                              <a:gd name="T179" fmla="*/ 1291 h 68"/>
                              <a:gd name="T180" fmla="+- 0 5583 5411"/>
                              <a:gd name="T181" fmla="*/ T180 w 251"/>
                              <a:gd name="T182" fmla="+- 0 1244 1232"/>
                              <a:gd name="T183" fmla="*/ 1244 h 68"/>
                              <a:gd name="T184" fmla="+- 0 5575 5411"/>
                              <a:gd name="T185" fmla="*/ T184 w 251"/>
                              <a:gd name="T186" fmla="+- 0 1259 1232"/>
                              <a:gd name="T187" fmla="*/ 1259 h 68"/>
                              <a:gd name="T188" fmla="+- 0 5582 5411"/>
                              <a:gd name="T189" fmla="*/ T188 w 251"/>
                              <a:gd name="T190" fmla="+- 0 1273 1232"/>
                              <a:gd name="T191" fmla="*/ 1273 h 68"/>
                              <a:gd name="T192" fmla="+- 0 5580 5411"/>
                              <a:gd name="T193" fmla="*/ T192 w 251"/>
                              <a:gd name="T194" fmla="+- 0 1293 1232"/>
                              <a:gd name="T195" fmla="*/ 1293 h 68"/>
                              <a:gd name="T196" fmla="+- 0 5595 5411"/>
                              <a:gd name="T197" fmla="*/ T196 w 251"/>
                              <a:gd name="T198" fmla="+- 0 1276 1232"/>
                              <a:gd name="T199" fmla="*/ 1276 h 68"/>
                              <a:gd name="T200" fmla="+- 0 5612 5411"/>
                              <a:gd name="T201" fmla="*/ T200 w 251"/>
                              <a:gd name="T202" fmla="+- 0 1294 1232"/>
                              <a:gd name="T203" fmla="*/ 1294 h 68"/>
                              <a:gd name="T204" fmla="+- 0 5610 5411"/>
                              <a:gd name="T205" fmla="*/ T204 w 251"/>
                              <a:gd name="T206" fmla="+- 0 1279 1232"/>
                              <a:gd name="T207" fmla="*/ 1279 h 68"/>
                              <a:gd name="T208" fmla="+- 0 5600 5411"/>
                              <a:gd name="T209" fmla="*/ T208 w 251"/>
                              <a:gd name="T210" fmla="+- 0 1294 1232"/>
                              <a:gd name="T211" fmla="*/ 1294 h 68"/>
                              <a:gd name="T212" fmla="+- 0 5606 5411"/>
                              <a:gd name="T213" fmla="*/ T212 w 251"/>
                              <a:gd name="T214" fmla="+- 0 1240 1232"/>
                              <a:gd name="T215" fmla="*/ 1240 h 68"/>
                              <a:gd name="T216" fmla="+- 0 5624 5411"/>
                              <a:gd name="T217" fmla="*/ T216 w 251"/>
                              <a:gd name="T218" fmla="+- 0 1264 1232"/>
                              <a:gd name="T219" fmla="*/ 1264 h 68"/>
                              <a:gd name="T220" fmla="+- 0 5610 5411"/>
                              <a:gd name="T221" fmla="*/ T220 w 251"/>
                              <a:gd name="T222" fmla="+- 0 1265 1232"/>
                              <a:gd name="T223" fmla="*/ 1265 h 68"/>
                              <a:gd name="T224" fmla="+- 0 5622 5411"/>
                              <a:gd name="T225" fmla="*/ T224 w 251"/>
                              <a:gd name="T226" fmla="+- 0 1243 1232"/>
                              <a:gd name="T227" fmla="*/ 1243 h 68"/>
                              <a:gd name="T228" fmla="+- 0 5621 5411"/>
                              <a:gd name="T229" fmla="*/ T228 w 251"/>
                              <a:gd name="T230" fmla="+- 0 1297 1232"/>
                              <a:gd name="T231" fmla="*/ 1297 h 68"/>
                              <a:gd name="T232" fmla="+- 0 5631 5411"/>
                              <a:gd name="T233" fmla="*/ T232 w 251"/>
                              <a:gd name="T234" fmla="+- 0 1280 1232"/>
                              <a:gd name="T235" fmla="*/ 1280 h 68"/>
                              <a:gd name="T236" fmla="+- 0 5646 5411"/>
                              <a:gd name="T237" fmla="*/ T236 w 251"/>
                              <a:gd name="T238" fmla="+- 0 1245 1232"/>
                              <a:gd name="T239" fmla="*/ 1245 h 68"/>
                              <a:gd name="T240" fmla="+- 0 5640 5411"/>
                              <a:gd name="T241" fmla="*/ T240 w 251"/>
                              <a:gd name="T242" fmla="+- 0 1273 1232"/>
                              <a:gd name="T243" fmla="*/ 1273 h 68"/>
                              <a:gd name="T244" fmla="+- 0 5642 5411"/>
                              <a:gd name="T245" fmla="*/ T244 w 251"/>
                              <a:gd name="T246" fmla="+- 0 1273 1232"/>
                              <a:gd name="T247" fmla="*/ 1273 h 68"/>
                              <a:gd name="T248" fmla="+- 0 5661 5411"/>
                              <a:gd name="T249" fmla="*/ T248 w 251"/>
                              <a:gd name="T250" fmla="+- 0 1248 1232"/>
                              <a:gd name="T251" fmla="*/ 124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51" h="68">
                                <a:moveTo>
                                  <a:pt x="28" y="28"/>
                                </a:moveTo>
                                <a:lnTo>
                                  <a:pt x="27" y="26"/>
                                </a:lnTo>
                                <a:lnTo>
                                  <a:pt x="26" y="20"/>
                                </a:lnTo>
                                <a:lnTo>
                                  <a:pt x="24" y="17"/>
                                </a:lnTo>
                                <a:lnTo>
                                  <a:pt x="22" y="15"/>
                                </a:lnTo>
                                <a:lnTo>
                                  <a:pt x="22" y="35"/>
                                </a:lnTo>
                                <a:lnTo>
                                  <a:pt x="20" y="39"/>
                                </a:lnTo>
                                <a:lnTo>
                                  <a:pt x="13" y="41"/>
                                </a:lnTo>
                                <a:lnTo>
                                  <a:pt x="11" y="40"/>
                                </a:lnTo>
                                <a:lnTo>
                                  <a:pt x="9" y="36"/>
                                </a:lnTo>
                                <a:lnTo>
                                  <a:pt x="8" y="33"/>
                                </a:lnTo>
                                <a:lnTo>
                                  <a:pt x="7" y="29"/>
                                </a:lnTo>
                                <a:lnTo>
                                  <a:pt x="20" y="26"/>
                                </a:lnTo>
                                <a:lnTo>
                                  <a:pt x="22" y="35"/>
                                </a:lnTo>
                                <a:lnTo>
                                  <a:pt x="22" y="15"/>
                                </a:lnTo>
                                <a:lnTo>
                                  <a:pt x="20" y="14"/>
                                </a:lnTo>
                                <a:lnTo>
                                  <a:pt x="18" y="12"/>
                                </a:lnTo>
                                <a:lnTo>
                                  <a:pt x="15" y="11"/>
                                </a:lnTo>
                                <a:lnTo>
                                  <a:pt x="9" y="13"/>
                                </a:lnTo>
                                <a:lnTo>
                                  <a:pt x="8" y="13"/>
                                </a:lnTo>
                                <a:lnTo>
                                  <a:pt x="5" y="15"/>
                                </a:lnTo>
                                <a:lnTo>
                                  <a:pt x="4" y="16"/>
                                </a:lnTo>
                                <a:lnTo>
                                  <a:pt x="3" y="16"/>
                                </a:lnTo>
                                <a:lnTo>
                                  <a:pt x="2" y="16"/>
                                </a:lnTo>
                                <a:lnTo>
                                  <a:pt x="1" y="14"/>
                                </a:lnTo>
                                <a:lnTo>
                                  <a:pt x="1" y="15"/>
                                </a:lnTo>
                                <a:lnTo>
                                  <a:pt x="2" y="24"/>
                                </a:lnTo>
                                <a:lnTo>
                                  <a:pt x="3" y="24"/>
                                </a:lnTo>
                                <a:lnTo>
                                  <a:pt x="3" y="21"/>
                                </a:lnTo>
                                <a:lnTo>
                                  <a:pt x="4" y="19"/>
                                </a:lnTo>
                                <a:lnTo>
                                  <a:pt x="6" y="16"/>
                                </a:lnTo>
                                <a:lnTo>
                                  <a:pt x="8" y="15"/>
                                </a:lnTo>
                                <a:lnTo>
                                  <a:pt x="12" y="14"/>
                                </a:lnTo>
                                <a:lnTo>
                                  <a:pt x="15" y="15"/>
                                </a:lnTo>
                                <a:lnTo>
                                  <a:pt x="18" y="19"/>
                                </a:lnTo>
                                <a:lnTo>
                                  <a:pt x="19" y="21"/>
                                </a:lnTo>
                                <a:lnTo>
                                  <a:pt x="20" y="24"/>
                                </a:lnTo>
                                <a:lnTo>
                                  <a:pt x="0" y="29"/>
                                </a:lnTo>
                                <a:lnTo>
                                  <a:pt x="0" y="30"/>
                                </a:lnTo>
                                <a:lnTo>
                                  <a:pt x="1" y="35"/>
                                </a:lnTo>
                                <a:lnTo>
                                  <a:pt x="3" y="38"/>
                                </a:lnTo>
                                <a:lnTo>
                                  <a:pt x="9" y="42"/>
                                </a:lnTo>
                                <a:lnTo>
                                  <a:pt x="12" y="43"/>
                                </a:lnTo>
                                <a:lnTo>
                                  <a:pt x="20" y="41"/>
                                </a:lnTo>
                                <a:lnTo>
                                  <a:pt x="23" y="39"/>
                                </a:lnTo>
                                <a:lnTo>
                                  <a:pt x="27" y="32"/>
                                </a:lnTo>
                                <a:lnTo>
                                  <a:pt x="28" y="28"/>
                                </a:lnTo>
                                <a:close/>
                                <a:moveTo>
                                  <a:pt x="50" y="63"/>
                                </a:moveTo>
                                <a:lnTo>
                                  <a:pt x="50" y="62"/>
                                </a:lnTo>
                                <a:lnTo>
                                  <a:pt x="49" y="62"/>
                                </a:lnTo>
                                <a:lnTo>
                                  <a:pt x="49" y="63"/>
                                </a:lnTo>
                                <a:lnTo>
                                  <a:pt x="48" y="63"/>
                                </a:lnTo>
                                <a:lnTo>
                                  <a:pt x="47" y="63"/>
                                </a:lnTo>
                                <a:lnTo>
                                  <a:pt x="47" y="62"/>
                                </a:lnTo>
                                <a:lnTo>
                                  <a:pt x="47" y="61"/>
                                </a:lnTo>
                                <a:lnTo>
                                  <a:pt x="46" y="55"/>
                                </a:lnTo>
                                <a:lnTo>
                                  <a:pt x="46" y="51"/>
                                </a:lnTo>
                                <a:lnTo>
                                  <a:pt x="45" y="50"/>
                                </a:lnTo>
                                <a:lnTo>
                                  <a:pt x="45" y="49"/>
                                </a:lnTo>
                                <a:lnTo>
                                  <a:pt x="45" y="48"/>
                                </a:lnTo>
                                <a:lnTo>
                                  <a:pt x="44" y="48"/>
                                </a:lnTo>
                                <a:lnTo>
                                  <a:pt x="44" y="47"/>
                                </a:lnTo>
                                <a:lnTo>
                                  <a:pt x="41" y="46"/>
                                </a:lnTo>
                                <a:lnTo>
                                  <a:pt x="41" y="62"/>
                                </a:lnTo>
                                <a:lnTo>
                                  <a:pt x="41" y="63"/>
                                </a:lnTo>
                                <a:lnTo>
                                  <a:pt x="40" y="63"/>
                                </a:lnTo>
                                <a:lnTo>
                                  <a:pt x="39" y="64"/>
                                </a:lnTo>
                                <a:lnTo>
                                  <a:pt x="38" y="64"/>
                                </a:lnTo>
                                <a:lnTo>
                                  <a:pt x="37" y="63"/>
                                </a:lnTo>
                                <a:lnTo>
                                  <a:pt x="37" y="62"/>
                                </a:lnTo>
                                <a:lnTo>
                                  <a:pt x="37" y="60"/>
                                </a:lnTo>
                                <a:lnTo>
                                  <a:pt x="38" y="58"/>
                                </a:lnTo>
                                <a:lnTo>
                                  <a:pt x="39" y="57"/>
                                </a:lnTo>
                                <a:lnTo>
                                  <a:pt x="41" y="55"/>
                                </a:lnTo>
                                <a:lnTo>
                                  <a:pt x="41" y="60"/>
                                </a:lnTo>
                                <a:lnTo>
                                  <a:pt x="41" y="62"/>
                                </a:lnTo>
                                <a:lnTo>
                                  <a:pt x="41" y="46"/>
                                </a:lnTo>
                                <a:lnTo>
                                  <a:pt x="40" y="46"/>
                                </a:lnTo>
                                <a:lnTo>
                                  <a:pt x="37" y="46"/>
                                </a:lnTo>
                                <a:lnTo>
                                  <a:pt x="35" y="47"/>
                                </a:lnTo>
                                <a:lnTo>
                                  <a:pt x="33" y="48"/>
                                </a:lnTo>
                                <a:lnTo>
                                  <a:pt x="32" y="49"/>
                                </a:lnTo>
                                <a:lnTo>
                                  <a:pt x="31" y="51"/>
                                </a:lnTo>
                                <a:lnTo>
                                  <a:pt x="31" y="53"/>
                                </a:lnTo>
                                <a:lnTo>
                                  <a:pt x="31" y="54"/>
                                </a:lnTo>
                                <a:lnTo>
                                  <a:pt x="31" y="55"/>
                                </a:lnTo>
                                <a:lnTo>
                                  <a:pt x="32" y="56"/>
                                </a:lnTo>
                                <a:lnTo>
                                  <a:pt x="33" y="56"/>
                                </a:lnTo>
                                <a:lnTo>
                                  <a:pt x="35" y="55"/>
                                </a:lnTo>
                                <a:lnTo>
                                  <a:pt x="36" y="54"/>
                                </a:lnTo>
                                <a:lnTo>
                                  <a:pt x="36" y="52"/>
                                </a:lnTo>
                                <a:lnTo>
                                  <a:pt x="35" y="51"/>
                                </a:lnTo>
                                <a:lnTo>
                                  <a:pt x="35" y="50"/>
                                </a:lnTo>
                                <a:lnTo>
                                  <a:pt x="35" y="49"/>
                                </a:lnTo>
                                <a:lnTo>
                                  <a:pt x="36" y="48"/>
                                </a:lnTo>
                                <a:lnTo>
                                  <a:pt x="37" y="48"/>
                                </a:lnTo>
                                <a:lnTo>
                                  <a:pt x="38" y="48"/>
                                </a:lnTo>
                                <a:lnTo>
                                  <a:pt x="39" y="48"/>
                                </a:lnTo>
                                <a:lnTo>
                                  <a:pt x="39" y="49"/>
                                </a:lnTo>
                                <a:lnTo>
                                  <a:pt x="40" y="50"/>
                                </a:lnTo>
                                <a:lnTo>
                                  <a:pt x="40" y="52"/>
                                </a:lnTo>
                                <a:lnTo>
                                  <a:pt x="40" y="54"/>
                                </a:lnTo>
                                <a:lnTo>
                                  <a:pt x="36" y="57"/>
                                </a:lnTo>
                                <a:lnTo>
                                  <a:pt x="34" y="59"/>
                                </a:lnTo>
                                <a:lnTo>
                                  <a:pt x="32" y="62"/>
                                </a:lnTo>
                                <a:lnTo>
                                  <a:pt x="32" y="63"/>
                                </a:lnTo>
                                <a:lnTo>
                                  <a:pt x="32" y="66"/>
                                </a:lnTo>
                                <a:lnTo>
                                  <a:pt x="34" y="68"/>
                                </a:lnTo>
                                <a:lnTo>
                                  <a:pt x="35" y="68"/>
                                </a:lnTo>
                                <a:lnTo>
                                  <a:pt x="38" y="67"/>
                                </a:lnTo>
                                <a:lnTo>
                                  <a:pt x="40" y="66"/>
                                </a:lnTo>
                                <a:lnTo>
                                  <a:pt x="42" y="64"/>
                                </a:lnTo>
                                <a:lnTo>
                                  <a:pt x="42" y="65"/>
                                </a:lnTo>
                                <a:lnTo>
                                  <a:pt x="43" y="65"/>
                                </a:lnTo>
                                <a:lnTo>
                                  <a:pt x="44" y="66"/>
                                </a:lnTo>
                                <a:lnTo>
                                  <a:pt x="45" y="66"/>
                                </a:lnTo>
                                <a:lnTo>
                                  <a:pt x="47" y="66"/>
                                </a:lnTo>
                                <a:lnTo>
                                  <a:pt x="49" y="64"/>
                                </a:lnTo>
                                <a:lnTo>
                                  <a:pt x="50" y="63"/>
                                </a:lnTo>
                                <a:close/>
                                <a:moveTo>
                                  <a:pt x="61" y="33"/>
                                </a:moveTo>
                                <a:lnTo>
                                  <a:pt x="61" y="33"/>
                                </a:lnTo>
                                <a:lnTo>
                                  <a:pt x="61" y="32"/>
                                </a:lnTo>
                                <a:lnTo>
                                  <a:pt x="59" y="33"/>
                                </a:lnTo>
                                <a:lnTo>
                                  <a:pt x="58" y="33"/>
                                </a:lnTo>
                                <a:lnTo>
                                  <a:pt x="57" y="32"/>
                                </a:lnTo>
                                <a:lnTo>
                                  <a:pt x="57" y="31"/>
                                </a:lnTo>
                                <a:lnTo>
                                  <a:pt x="54" y="9"/>
                                </a:lnTo>
                                <a:lnTo>
                                  <a:pt x="54" y="8"/>
                                </a:lnTo>
                                <a:lnTo>
                                  <a:pt x="54" y="7"/>
                                </a:lnTo>
                                <a:lnTo>
                                  <a:pt x="55" y="6"/>
                                </a:lnTo>
                                <a:lnTo>
                                  <a:pt x="56" y="6"/>
                                </a:lnTo>
                                <a:lnTo>
                                  <a:pt x="57" y="5"/>
                                </a:lnTo>
                                <a:lnTo>
                                  <a:pt x="35" y="8"/>
                                </a:lnTo>
                                <a:lnTo>
                                  <a:pt x="35" y="9"/>
                                </a:lnTo>
                                <a:lnTo>
                                  <a:pt x="36" y="8"/>
                                </a:lnTo>
                                <a:lnTo>
                                  <a:pt x="37" y="8"/>
                                </a:lnTo>
                                <a:lnTo>
                                  <a:pt x="38" y="9"/>
                                </a:lnTo>
                                <a:lnTo>
                                  <a:pt x="39" y="9"/>
                                </a:lnTo>
                                <a:lnTo>
                                  <a:pt x="39" y="10"/>
                                </a:lnTo>
                                <a:lnTo>
                                  <a:pt x="39" y="11"/>
                                </a:lnTo>
                                <a:lnTo>
                                  <a:pt x="41" y="22"/>
                                </a:lnTo>
                                <a:lnTo>
                                  <a:pt x="41" y="29"/>
                                </a:lnTo>
                                <a:lnTo>
                                  <a:pt x="41" y="31"/>
                                </a:lnTo>
                                <a:lnTo>
                                  <a:pt x="39" y="34"/>
                                </a:lnTo>
                                <a:lnTo>
                                  <a:pt x="38" y="34"/>
                                </a:lnTo>
                                <a:lnTo>
                                  <a:pt x="37" y="35"/>
                                </a:lnTo>
                                <a:lnTo>
                                  <a:pt x="37" y="34"/>
                                </a:lnTo>
                                <a:lnTo>
                                  <a:pt x="36" y="34"/>
                                </a:lnTo>
                                <a:lnTo>
                                  <a:pt x="36" y="31"/>
                                </a:lnTo>
                                <a:lnTo>
                                  <a:pt x="35" y="30"/>
                                </a:lnTo>
                                <a:lnTo>
                                  <a:pt x="33" y="31"/>
                                </a:lnTo>
                                <a:lnTo>
                                  <a:pt x="32" y="31"/>
                                </a:lnTo>
                                <a:lnTo>
                                  <a:pt x="31" y="32"/>
                                </a:lnTo>
                                <a:lnTo>
                                  <a:pt x="31" y="34"/>
                                </a:lnTo>
                                <a:lnTo>
                                  <a:pt x="31" y="35"/>
                                </a:lnTo>
                                <a:lnTo>
                                  <a:pt x="32" y="36"/>
                                </a:lnTo>
                                <a:lnTo>
                                  <a:pt x="34" y="37"/>
                                </a:lnTo>
                                <a:lnTo>
                                  <a:pt x="35" y="38"/>
                                </a:lnTo>
                                <a:lnTo>
                                  <a:pt x="37" y="37"/>
                                </a:lnTo>
                                <a:lnTo>
                                  <a:pt x="39" y="36"/>
                                </a:lnTo>
                                <a:lnTo>
                                  <a:pt x="40" y="35"/>
                                </a:lnTo>
                                <a:lnTo>
                                  <a:pt x="41" y="35"/>
                                </a:lnTo>
                                <a:lnTo>
                                  <a:pt x="41" y="33"/>
                                </a:lnTo>
                                <a:lnTo>
                                  <a:pt x="43" y="29"/>
                                </a:lnTo>
                                <a:lnTo>
                                  <a:pt x="42" y="22"/>
                                </a:lnTo>
                                <a:lnTo>
                                  <a:pt x="42" y="21"/>
                                </a:lnTo>
                                <a:lnTo>
                                  <a:pt x="41" y="9"/>
                                </a:lnTo>
                                <a:lnTo>
                                  <a:pt x="44" y="8"/>
                                </a:lnTo>
                                <a:lnTo>
                                  <a:pt x="47" y="8"/>
                                </a:lnTo>
                                <a:lnTo>
                                  <a:pt x="50" y="29"/>
                                </a:lnTo>
                                <a:lnTo>
                                  <a:pt x="50" y="33"/>
                                </a:lnTo>
                                <a:lnTo>
                                  <a:pt x="50" y="34"/>
                                </a:lnTo>
                                <a:lnTo>
                                  <a:pt x="49" y="34"/>
                                </a:lnTo>
                                <a:lnTo>
                                  <a:pt x="48" y="34"/>
                                </a:lnTo>
                                <a:lnTo>
                                  <a:pt x="47" y="35"/>
                                </a:lnTo>
                                <a:lnTo>
                                  <a:pt x="61" y="33"/>
                                </a:lnTo>
                                <a:close/>
                                <a:moveTo>
                                  <a:pt x="68" y="48"/>
                                </a:moveTo>
                                <a:lnTo>
                                  <a:pt x="67" y="44"/>
                                </a:lnTo>
                                <a:lnTo>
                                  <a:pt x="67" y="42"/>
                                </a:lnTo>
                                <a:lnTo>
                                  <a:pt x="49" y="45"/>
                                </a:lnTo>
                                <a:lnTo>
                                  <a:pt x="49" y="50"/>
                                </a:lnTo>
                                <a:lnTo>
                                  <a:pt x="50" y="50"/>
                                </a:lnTo>
                                <a:lnTo>
                                  <a:pt x="50" y="48"/>
                                </a:lnTo>
                                <a:lnTo>
                                  <a:pt x="50" y="47"/>
                                </a:lnTo>
                                <a:lnTo>
                                  <a:pt x="51" y="46"/>
                                </a:lnTo>
                                <a:lnTo>
                                  <a:pt x="52" y="46"/>
                                </a:lnTo>
                                <a:lnTo>
                                  <a:pt x="55" y="45"/>
                                </a:lnTo>
                                <a:lnTo>
                                  <a:pt x="57" y="58"/>
                                </a:lnTo>
                                <a:lnTo>
                                  <a:pt x="57" y="62"/>
                                </a:lnTo>
                                <a:lnTo>
                                  <a:pt x="57" y="63"/>
                                </a:lnTo>
                                <a:lnTo>
                                  <a:pt x="56" y="63"/>
                                </a:lnTo>
                                <a:lnTo>
                                  <a:pt x="55" y="63"/>
                                </a:lnTo>
                                <a:lnTo>
                                  <a:pt x="55" y="64"/>
                                </a:lnTo>
                                <a:lnTo>
                                  <a:pt x="65" y="63"/>
                                </a:lnTo>
                                <a:lnTo>
                                  <a:pt x="65" y="62"/>
                                </a:lnTo>
                                <a:lnTo>
                                  <a:pt x="64" y="62"/>
                                </a:lnTo>
                                <a:lnTo>
                                  <a:pt x="63" y="62"/>
                                </a:lnTo>
                                <a:lnTo>
                                  <a:pt x="63" y="61"/>
                                </a:lnTo>
                                <a:lnTo>
                                  <a:pt x="63" y="60"/>
                                </a:lnTo>
                                <a:lnTo>
                                  <a:pt x="61" y="45"/>
                                </a:lnTo>
                                <a:lnTo>
                                  <a:pt x="64" y="44"/>
                                </a:lnTo>
                                <a:lnTo>
                                  <a:pt x="65" y="44"/>
                                </a:lnTo>
                                <a:lnTo>
                                  <a:pt x="66" y="45"/>
                                </a:lnTo>
                                <a:lnTo>
                                  <a:pt x="67" y="46"/>
                                </a:lnTo>
                                <a:lnTo>
                                  <a:pt x="67" y="48"/>
                                </a:lnTo>
                                <a:lnTo>
                                  <a:pt x="68" y="48"/>
                                </a:lnTo>
                                <a:close/>
                                <a:moveTo>
                                  <a:pt x="74" y="24"/>
                                </a:moveTo>
                                <a:lnTo>
                                  <a:pt x="73" y="20"/>
                                </a:lnTo>
                                <a:lnTo>
                                  <a:pt x="62" y="21"/>
                                </a:lnTo>
                                <a:lnTo>
                                  <a:pt x="62" y="25"/>
                                </a:lnTo>
                                <a:lnTo>
                                  <a:pt x="74" y="24"/>
                                </a:lnTo>
                                <a:close/>
                                <a:moveTo>
                                  <a:pt x="90" y="56"/>
                                </a:moveTo>
                                <a:lnTo>
                                  <a:pt x="90" y="53"/>
                                </a:lnTo>
                                <a:lnTo>
                                  <a:pt x="89" y="52"/>
                                </a:lnTo>
                                <a:lnTo>
                                  <a:pt x="88" y="51"/>
                                </a:lnTo>
                                <a:lnTo>
                                  <a:pt x="86" y="50"/>
                                </a:lnTo>
                                <a:lnTo>
                                  <a:pt x="85" y="50"/>
                                </a:lnTo>
                                <a:lnTo>
                                  <a:pt x="84" y="50"/>
                                </a:lnTo>
                                <a:lnTo>
                                  <a:pt x="84" y="56"/>
                                </a:lnTo>
                                <a:lnTo>
                                  <a:pt x="84" y="57"/>
                                </a:lnTo>
                                <a:lnTo>
                                  <a:pt x="83" y="59"/>
                                </a:lnTo>
                                <a:lnTo>
                                  <a:pt x="82" y="59"/>
                                </a:lnTo>
                                <a:lnTo>
                                  <a:pt x="80" y="59"/>
                                </a:lnTo>
                                <a:lnTo>
                                  <a:pt x="79" y="59"/>
                                </a:lnTo>
                                <a:lnTo>
                                  <a:pt x="79" y="57"/>
                                </a:lnTo>
                                <a:lnTo>
                                  <a:pt x="79" y="51"/>
                                </a:lnTo>
                                <a:lnTo>
                                  <a:pt x="82" y="51"/>
                                </a:lnTo>
                                <a:lnTo>
                                  <a:pt x="84" y="52"/>
                                </a:lnTo>
                                <a:lnTo>
                                  <a:pt x="84" y="56"/>
                                </a:lnTo>
                                <a:lnTo>
                                  <a:pt x="84" y="50"/>
                                </a:lnTo>
                                <a:lnTo>
                                  <a:pt x="83" y="50"/>
                                </a:lnTo>
                                <a:lnTo>
                                  <a:pt x="79" y="50"/>
                                </a:lnTo>
                                <a:lnTo>
                                  <a:pt x="78" y="44"/>
                                </a:lnTo>
                                <a:lnTo>
                                  <a:pt x="79" y="43"/>
                                </a:lnTo>
                                <a:lnTo>
                                  <a:pt x="79" y="42"/>
                                </a:lnTo>
                                <a:lnTo>
                                  <a:pt x="80" y="42"/>
                                </a:lnTo>
                                <a:lnTo>
                                  <a:pt x="80" y="41"/>
                                </a:lnTo>
                                <a:lnTo>
                                  <a:pt x="71" y="41"/>
                                </a:lnTo>
                                <a:lnTo>
                                  <a:pt x="71" y="42"/>
                                </a:lnTo>
                                <a:lnTo>
                                  <a:pt x="72" y="42"/>
                                </a:lnTo>
                                <a:lnTo>
                                  <a:pt x="73" y="43"/>
                                </a:lnTo>
                                <a:lnTo>
                                  <a:pt x="73" y="44"/>
                                </a:lnTo>
                                <a:lnTo>
                                  <a:pt x="73" y="56"/>
                                </a:lnTo>
                                <a:lnTo>
                                  <a:pt x="73" y="59"/>
                                </a:lnTo>
                                <a:lnTo>
                                  <a:pt x="73" y="60"/>
                                </a:lnTo>
                                <a:lnTo>
                                  <a:pt x="72" y="60"/>
                                </a:lnTo>
                                <a:lnTo>
                                  <a:pt x="72" y="61"/>
                                </a:lnTo>
                                <a:lnTo>
                                  <a:pt x="85" y="61"/>
                                </a:lnTo>
                                <a:lnTo>
                                  <a:pt x="87" y="60"/>
                                </a:lnTo>
                                <a:lnTo>
                                  <a:pt x="88" y="59"/>
                                </a:lnTo>
                                <a:lnTo>
                                  <a:pt x="90" y="58"/>
                                </a:lnTo>
                                <a:lnTo>
                                  <a:pt x="90" y="56"/>
                                </a:lnTo>
                                <a:close/>
                                <a:moveTo>
                                  <a:pt x="101" y="60"/>
                                </a:moveTo>
                                <a:lnTo>
                                  <a:pt x="101" y="59"/>
                                </a:lnTo>
                                <a:lnTo>
                                  <a:pt x="100" y="59"/>
                                </a:lnTo>
                                <a:lnTo>
                                  <a:pt x="99" y="59"/>
                                </a:lnTo>
                                <a:lnTo>
                                  <a:pt x="99" y="58"/>
                                </a:lnTo>
                                <a:lnTo>
                                  <a:pt x="99" y="57"/>
                                </a:lnTo>
                                <a:lnTo>
                                  <a:pt x="99" y="56"/>
                                </a:lnTo>
                                <a:lnTo>
                                  <a:pt x="98" y="44"/>
                                </a:lnTo>
                                <a:lnTo>
                                  <a:pt x="98" y="41"/>
                                </a:lnTo>
                                <a:lnTo>
                                  <a:pt x="100" y="40"/>
                                </a:lnTo>
                                <a:lnTo>
                                  <a:pt x="90" y="40"/>
                                </a:lnTo>
                                <a:lnTo>
                                  <a:pt x="90" y="41"/>
                                </a:lnTo>
                                <a:lnTo>
                                  <a:pt x="91" y="41"/>
                                </a:lnTo>
                                <a:lnTo>
                                  <a:pt x="92" y="42"/>
                                </a:lnTo>
                                <a:lnTo>
                                  <a:pt x="92" y="44"/>
                                </a:lnTo>
                                <a:lnTo>
                                  <a:pt x="93" y="52"/>
                                </a:lnTo>
                                <a:lnTo>
                                  <a:pt x="93" y="58"/>
                                </a:lnTo>
                                <a:lnTo>
                                  <a:pt x="92" y="59"/>
                                </a:lnTo>
                                <a:lnTo>
                                  <a:pt x="91" y="59"/>
                                </a:lnTo>
                                <a:lnTo>
                                  <a:pt x="91" y="60"/>
                                </a:lnTo>
                                <a:lnTo>
                                  <a:pt x="101" y="60"/>
                                </a:lnTo>
                                <a:close/>
                                <a:moveTo>
                                  <a:pt x="109" y="18"/>
                                </a:moveTo>
                                <a:lnTo>
                                  <a:pt x="108" y="13"/>
                                </a:lnTo>
                                <a:lnTo>
                                  <a:pt x="108" y="11"/>
                                </a:lnTo>
                                <a:lnTo>
                                  <a:pt x="105" y="8"/>
                                </a:lnTo>
                                <a:lnTo>
                                  <a:pt x="104" y="7"/>
                                </a:lnTo>
                                <a:lnTo>
                                  <a:pt x="102" y="6"/>
                                </a:lnTo>
                                <a:lnTo>
                                  <a:pt x="102" y="19"/>
                                </a:lnTo>
                                <a:lnTo>
                                  <a:pt x="101" y="22"/>
                                </a:lnTo>
                                <a:lnTo>
                                  <a:pt x="100" y="23"/>
                                </a:lnTo>
                                <a:lnTo>
                                  <a:pt x="98" y="24"/>
                                </a:lnTo>
                                <a:lnTo>
                                  <a:pt x="97" y="24"/>
                                </a:lnTo>
                                <a:lnTo>
                                  <a:pt x="96" y="24"/>
                                </a:lnTo>
                                <a:lnTo>
                                  <a:pt x="95" y="7"/>
                                </a:lnTo>
                                <a:lnTo>
                                  <a:pt x="97" y="7"/>
                                </a:lnTo>
                                <a:lnTo>
                                  <a:pt x="98" y="7"/>
                                </a:lnTo>
                                <a:lnTo>
                                  <a:pt x="99" y="8"/>
                                </a:lnTo>
                                <a:lnTo>
                                  <a:pt x="100" y="9"/>
                                </a:lnTo>
                                <a:lnTo>
                                  <a:pt x="101" y="11"/>
                                </a:lnTo>
                                <a:lnTo>
                                  <a:pt x="102" y="13"/>
                                </a:lnTo>
                                <a:lnTo>
                                  <a:pt x="102" y="19"/>
                                </a:lnTo>
                                <a:lnTo>
                                  <a:pt x="102" y="6"/>
                                </a:lnTo>
                                <a:lnTo>
                                  <a:pt x="101" y="6"/>
                                </a:lnTo>
                                <a:lnTo>
                                  <a:pt x="100" y="5"/>
                                </a:lnTo>
                                <a:lnTo>
                                  <a:pt x="98" y="5"/>
                                </a:lnTo>
                                <a:lnTo>
                                  <a:pt x="95" y="5"/>
                                </a:lnTo>
                                <a:lnTo>
                                  <a:pt x="95" y="4"/>
                                </a:lnTo>
                                <a:lnTo>
                                  <a:pt x="95" y="3"/>
                                </a:lnTo>
                                <a:lnTo>
                                  <a:pt x="96" y="3"/>
                                </a:lnTo>
                                <a:lnTo>
                                  <a:pt x="96" y="2"/>
                                </a:lnTo>
                                <a:lnTo>
                                  <a:pt x="97" y="2"/>
                                </a:lnTo>
                                <a:lnTo>
                                  <a:pt x="99" y="2"/>
                                </a:lnTo>
                                <a:lnTo>
                                  <a:pt x="99" y="1"/>
                                </a:lnTo>
                                <a:lnTo>
                                  <a:pt x="89" y="2"/>
                                </a:lnTo>
                                <a:lnTo>
                                  <a:pt x="89" y="25"/>
                                </a:lnTo>
                                <a:lnTo>
                                  <a:pt x="88" y="25"/>
                                </a:lnTo>
                                <a:lnTo>
                                  <a:pt x="87" y="25"/>
                                </a:lnTo>
                                <a:lnTo>
                                  <a:pt x="85" y="24"/>
                                </a:lnTo>
                                <a:lnTo>
                                  <a:pt x="84" y="23"/>
                                </a:lnTo>
                                <a:lnTo>
                                  <a:pt x="83" y="21"/>
                                </a:lnTo>
                                <a:lnTo>
                                  <a:pt x="83" y="19"/>
                                </a:lnTo>
                                <a:lnTo>
                                  <a:pt x="83" y="17"/>
                                </a:lnTo>
                                <a:lnTo>
                                  <a:pt x="83" y="13"/>
                                </a:lnTo>
                                <a:lnTo>
                                  <a:pt x="84" y="10"/>
                                </a:lnTo>
                                <a:lnTo>
                                  <a:pt x="84" y="9"/>
                                </a:lnTo>
                                <a:lnTo>
                                  <a:pt x="86" y="8"/>
                                </a:lnTo>
                                <a:lnTo>
                                  <a:pt x="87" y="8"/>
                                </a:lnTo>
                                <a:lnTo>
                                  <a:pt x="89" y="7"/>
                                </a:lnTo>
                                <a:lnTo>
                                  <a:pt x="89" y="25"/>
                                </a:lnTo>
                                <a:lnTo>
                                  <a:pt x="89" y="2"/>
                                </a:lnTo>
                                <a:lnTo>
                                  <a:pt x="85" y="2"/>
                                </a:lnTo>
                                <a:lnTo>
                                  <a:pt x="85" y="3"/>
                                </a:lnTo>
                                <a:lnTo>
                                  <a:pt x="86" y="3"/>
                                </a:lnTo>
                                <a:lnTo>
                                  <a:pt x="87" y="3"/>
                                </a:lnTo>
                                <a:lnTo>
                                  <a:pt x="88" y="4"/>
                                </a:lnTo>
                                <a:lnTo>
                                  <a:pt x="88" y="5"/>
                                </a:lnTo>
                                <a:lnTo>
                                  <a:pt x="89" y="6"/>
                                </a:lnTo>
                                <a:lnTo>
                                  <a:pt x="86" y="6"/>
                                </a:lnTo>
                                <a:lnTo>
                                  <a:pt x="83" y="6"/>
                                </a:lnTo>
                                <a:lnTo>
                                  <a:pt x="80" y="8"/>
                                </a:lnTo>
                                <a:lnTo>
                                  <a:pt x="79" y="9"/>
                                </a:lnTo>
                                <a:lnTo>
                                  <a:pt x="77" y="13"/>
                                </a:lnTo>
                                <a:lnTo>
                                  <a:pt x="76" y="15"/>
                                </a:lnTo>
                                <a:lnTo>
                                  <a:pt x="76" y="17"/>
                                </a:lnTo>
                                <a:lnTo>
                                  <a:pt x="76" y="19"/>
                                </a:lnTo>
                                <a:lnTo>
                                  <a:pt x="77" y="20"/>
                                </a:lnTo>
                                <a:lnTo>
                                  <a:pt x="79" y="23"/>
                                </a:lnTo>
                                <a:lnTo>
                                  <a:pt x="80" y="24"/>
                                </a:lnTo>
                                <a:lnTo>
                                  <a:pt x="84" y="26"/>
                                </a:lnTo>
                                <a:lnTo>
                                  <a:pt x="86" y="27"/>
                                </a:lnTo>
                                <a:lnTo>
                                  <a:pt x="90" y="26"/>
                                </a:lnTo>
                                <a:lnTo>
                                  <a:pt x="89" y="29"/>
                                </a:lnTo>
                                <a:lnTo>
                                  <a:pt x="89" y="30"/>
                                </a:lnTo>
                                <a:lnTo>
                                  <a:pt x="88" y="30"/>
                                </a:lnTo>
                                <a:lnTo>
                                  <a:pt x="86" y="30"/>
                                </a:lnTo>
                                <a:lnTo>
                                  <a:pt x="86" y="31"/>
                                </a:lnTo>
                                <a:lnTo>
                                  <a:pt x="100" y="30"/>
                                </a:lnTo>
                                <a:lnTo>
                                  <a:pt x="100" y="29"/>
                                </a:lnTo>
                                <a:lnTo>
                                  <a:pt x="99" y="29"/>
                                </a:lnTo>
                                <a:lnTo>
                                  <a:pt x="98" y="29"/>
                                </a:lnTo>
                                <a:lnTo>
                                  <a:pt x="97" y="29"/>
                                </a:lnTo>
                                <a:lnTo>
                                  <a:pt x="96" y="28"/>
                                </a:lnTo>
                                <a:lnTo>
                                  <a:pt x="96" y="26"/>
                                </a:lnTo>
                                <a:lnTo>
                                  <a:pt x="101" y="26"/>
                                </a:lnTo>
                                <a:lnTo>
                                  <a:pt x="103" y="25"/>
                                </a:lnTo>
                                <a:lnTo>
                                  <a:pt x="104" y="24"/>
                                </a:lnTo>
                                <a:lnTo>
                                  <a:pt x="108" y="20"/>
                                </a:lnTo>
                                <a:lnTo>
                                  <a:pt x="109" y="18"/>
                                </a:lnTo>
                                <a:close/>
                                <a:moveTo>
                                  <a:pt x="125" y="59"/>
                                </a:moveTo>
                                <a:lnTo>
                                  <a:pt x="125" y="58"/>
                                </a:lnTo>
                                <a:lnTo>
                                  <a:pt x="124" y="58"/>
                                </a:lnTo>
                                <a:lnTo>
                                  <a:pt x="123" y="58"/>
                                </a:lnTo>
                                <a:lnTo>
                                  <a:pt x="123" y="57"/>
                                </a:lnTo>
                                <a:lnTo>
                                  <a:pt x="122" y="50"/>
                                </a:lnTo>
                                <a:lnTo>
                                  <a:pt x="122" y="48"/>
                                </a:lnTo>
                                <a:lnTo>
                                  <a:pt x="122" y="41"/>
                                </a:lnTo>
                                <a:lnTo>
                                  <a:pt x="123" y="40"/>
                                </a:lnTo>
                                <a:lnTo>
                                  <a:pt x="124" y="40"/>
                                </a:lnTo>
                                <a:lnTo>
                                  <a:pt x="124" y="39"/>
                                </a:lnTo>
                                <a:lnTo>
                                  <a:pt x="115" y="39"/>
                                </a:lnTo>
                                <a:lnTo>
                                  <a:pt x="115" y="40"/>
                                </a:lnTo>
                                <a:lnTo>
                                  <a:pt x="116" y="40"/>
                                </a:lnTo>
                                <a:lnTo>
                                  <a:pt x="116" y="41"/>
                                </a:lnTo>
                                <a:lnTo>
                                  <a:pt x="117" y="42"/>
                                </a:lnTo>
                                <a:lnTo>
                                  <a:pt x="117" y="48"/>
                                </a:lnTo>
                                <a:lnTo>
                                  <a:pt x="111" y="48"/>
                                </a:lnTo>
                                <a:lnTo>
                                  <a:pt x="111" y="41"/>
                                </a:lnTo>
                                <a:lnTo>
                                  <a:pt x="112" y="40"/>
                                </a:lnTo>
                                <a:lnTo>
                                  <a:pt x="113" y="40"/>
                                </a:lnTo>
                                <a:lnTo>
                                  <a:pt x="113" y="39"/>
                                </a:lnTo>
                                <a:lnTo>
                                  <a:pt x="103" y="39"/>
                                </a:lnTo>
                                <a:lnTo>
                                  <a:pt x="103" y="40"/>
                                </a:lnTo>
                                <a:lnTo>
                                  <a:pt x="104" y="40"/>
                                </a:lnTo>
                                <a:lnTo>
                                  <a:pt x="105" y="40"/>
                                </a:lnTo>
                                <a:lnTo>
                                  <a:pt x="105" y="41"/>
                                </a:lnTo>
                                <a:lnTo>
                                  <a:pt x="106" y="42"/>
                                </a:lnTo>
                                <a:lnTo>
                                  <a:pt x="106" y="58"/>
                                </a:lnTo>
                                <a:lnTo>
                                  <a:pt x="105" y="59"/>
                                </a:lnTo>
                                <a:lnTo>
                                  <a:pt x="104" y="59"/>
                                </a:lnTo>
                                <a:lnTo>
                                  <a:pt x="104" y="60"/>
                                </a:lnTo>
                                <a:lnTo>
                                  <a:pt x="113" y="59"/>
                                </a:lnTo>
                                <a:lnTo>
                                  <a:pt x="112" y="58"/>
                                </a:lnTo>
                                <a:lnTo>
                                  <a:pt x="112" y="57"/>
                                </a:lnTo>
                                <a:lnTo>
                                  <a:pt x="111" y="50"/>
                                </a:lnTo>
                                <a:lnTo>
                                  <a:pt x="117" y="50"/>
                                </a:lnTo>
                                <a:lnTo>
                                  <a:pt x="117" y="58"/>
                                </a:lnTo>
                                <a:lnTo>
                                  <a:pt x="116" y="58"/>
                                </a:lnTo>
                                <a:lnTo>
                                  <a:pt x="116" y="59"/>
                                </a:lnTo>
                                <a:lnTo>
                                  <a:pt x="115" y="59"/>
                                </a:lnTo>
                                <a:lnTo>
                                  <a:pt x="125" y="59"/>
                                </a:lnTo>
                                <a:close/>
                                <a:moveTo>
                                  <a:pt x="137" y="29"/>
                                </a:moveTo>
                                <a:lnTo>
                                  <a:pt x="136" y="29"/>
                                </a:lnTo>
                                <a:lnTo>
                                  <a:pt x="135" y="28"/>
                                </a:lnTo>
                                <a:lnTo>
                                  <a:pt x="134" y="26"/>
                                </a:lnTo>
                                <a:lnTo>
                                  <a:pt x="132" y="22"/>
                                </a:lnTo>
                                <a:lnTo>
                                  <a:pt x="131" y="20"/>
                                </a:lnTo>
                                <a:lnTo>
                                  <a:pt x="127" y="10"/>
                                </a:lnTo>
                                <a:lnTo>
                                  <a:pt x="125" y="3"/>
                                </a:lnTo>
                                <a:lnTo>
                                  <a:pt x="125" y="20"/>
                                </a:lnTo>
                                <a:lnTo>
                                  <a:pt x="116" y="20"/>
                                </a:lnTo>
                                <a:lnTo>
                                  <a:pt x="120" y="10"/>
                                </a:lnTo>
                                <a:lnTo>
                                  <a:pt x="125" y="20"/>
                                </a:lnTo>
                                <a:lnTo>
                                  <a:pt x="125" y="3"/>
                                </a:lnTo>
                                <a:lnTo>
                                  <a:pt x="123" y="0"/>
                                </a:lnTo>
                                <a:lnTo>
                                  <a:pt x="112" y="26"/>
                                </a:lnTo>
                                <a:lnTo>
                                  <a:pt x="111" y="27"/>
                                </a:lnTo>
                                <a:lnTo>
                                  <a:pt x="110" y="28"/>
                                </a:lnTo>
                                <a:lnTo>
                                  <a:pt x="109" y="29"/>
                                </a:lnTo>
                                <a:lnTo>
                                  <a:pt x="108" y="29"/>
                                </a:lnTo>
                                <a:lnTo>
                                  <a:pt x="108" y="30"/>
                                </a:lnTo>
                                <a:lnTo>
                                  <a:pt x="117" y="30"/>
                                </a:lnTo>
                                <a:lnTo>
                                  <a:pt x="117" y="29"/>
                                </a:lnTo>
                                <a:lnTo>
                                  <a:pt x="116" y="29"/>
                                </a:lnTo>
                                <a:lnTo>
                                  <a:pt x="115" y="29"/>
                                </a:lnTo>
                                <a:lnTo>
                                  <a:pt x="114" y="28"/>
                                </a:lnTo>
                                <a:lnTo>
                                  <a:pt x="114" y="25"/>
                                </a:lnTo>
                                <a:lnTo>
                                  <a:pt x="116" y="22"/>
                                </a:lnTo>
                                <a:lnTo>
                                  <a:pt x="125" y="22"/>
                                </a:lnTo>
                                <a:lnTo>
                                  <a:pt x="127" y="26"/>
                                </a:lnTo>
                                <a:lnTo>
                                  <a:pt x="127" y="28"/>
                                </a:lnTo>
                                <a:lnTo>
                                  <a:pt x="127" y="29"/>
                                </a:lnTo>
                                <a:lnTo>
                                  <a:pt x="126" y="29"/>
                                </a:lnTo>
                                <a:lnTo>
                                  <a:pt x="124" y="29"/>
                                </a:lnTo>
                                <a:lnTo>
                                  <a:pt x="124" y="30"/>
                                </a:lnTo>
                                <a:lnTo>
                                  <a:pt x="137" y="30"/>
                                </a:lnTo>
                                <a:lnTo>
                                  <a:pt x="137" y="29"/>
                                </a:lnTo>
                                <a:close/>
                                <a:moveTo>
                                  <a:pt x="146" y="39"/>
                                </a:moveTo>
                                <a:lnTo>
                                  <a:pt x="138" y="39"/>
                                </a:lnTo>
                                <a:lnTo>
                                  <a:pt x="138" y="41"/>
                                </a:lnTo>
                                <a:lnTo>
                                  <a:pt x="138" y="57"/>
                                </a:lnTo>
                                <a:lnTo>
                                  <a:pt x="137" y="58"/>
                                </a:lnTo>
                                <a:lnTo>
                                  <a:pt x="130" y="58"/>
                                </a:lnTo>
                                <a:lnTo>
                                  <a:pt x="132" y="55"/>
                                </a:lnTo>
                                <a:lnTo>
                                  <a:pt x="133" y="51"/>
                                </a:lnTo>
                                <a:lnTo>
                                  <a:pt x="133" y="47"/>
                                </a:lnTo>
                                <a:lnTo>
                                  <a:pt x="133" y="41"/>
                                </a:lnTo>
                                <a:lnTo>
                                  <a:pt x="138" y="41"/>
                                </a:lnTo>
                                <a:lnTo>
                                  <a:pt x="138" y="39"/>
                                </a:lnTo>
                                <a:lnTo>
                                  <a:pt x="130" y="39"/>
                                </a:lnTo>
                                <a:lnTo>
                                  <a:pt x="130" y="40"/>
                                </a:lnTo>
                                <a:lnTo>
                                  <a:pt x="131" y="40"/>
                                </a:lnTo>
                                <a:lnTo>
                                  <a:pt x="132" y="41"/>
                                </a:lnTo>
                                <a:lnTo>
                                  <a:pt x="132" y="47"/>
                                </a:lnTo>
                                <a:lnTo>
                                  <a:pt x="131" y="51"/>
                                </a:lnTo>
                                <a:lnTo>
                                  <a:pt x="129" y="57"/>
                                </a:lnTo>
                                <a:lnTo>
                                  <a:pt x="128" y="58"/>
                                </a:lnTo>
                                <a:lnTo>
                                  <a:pt x="126" y="58"/>
                                </a:lnTo>
                                <a:lnTo>
                                  <a:pt x="126" y="64"/>
                                </a:lnTo>
                                <a:lnTo>
                                  <a:pt x="127" y="64"/>
                                </a:lnTo>
                                <a:lnTo>
                                  <a:pt x="127" y="61"/>
                                </a:lnTo>
                                <a:lnTo>
                                  <a:pt x="129" y="59"/>
                                </a:lnTo>
                                <a:lnTo>
                                  <a:pt x="143" y="59"/>
                                </a:lnTo>
                                <a:lnTo>
                                  <a:pt x="145" y="61"/>
                                </a:lnTo>
                                <a:lnTo>
                                  <a:pt x="145" y="65"/>
                                </a:lnTo>
                                <a:lnTo>
                                  <a:pt x="146" y="65"/>
                                </a:lnTo>
                                <a:lnTo>
                                  <a:pt x="146" y="59"/>
                                </a:lnTo>
                                <a:lnTo>
                                  <a:pt x="145" y="59"/>
                                </a:lnTo>
                                <a:lnTo>
                                  <a:pt x="144" y="59"/>
                                </a:lnTo>
                                <a:lnTo>
                                  <a:pt x="144" y="58"/>
                                </a:lnTo>
                                <a:lnTo>
                                  <a:pt x="144" y="42"/>
                                </a:lnTo>
                                <a:lnTo>
                                  <a:pt x="144" y="41"/>
                                </a:lnTo>
                                <a:lnTo>
                                  <a:pt x="145" y="40"/>
                                </a:lnTo>
                                <a:lnTo>
                                  <a:pt x="146" y="40"/>
                                </a:lnTo>
                                <a:lnTo>
                                  <a:pt x="146" y="39"/>
                                </a:lnTo>
                                <a:close/>
                                <a:moveTo>
                                  <a:pt x="163" y="7"/>
                                </a:moveTo>
                                <a:lnTo>
                                  <a:pt x="162" y="6"/>
                                </a:lnTo>
                                <a:lnTo>
                                  <a:pt x="159" y="3"/>
                                </a:lnTo>
                                <a:lnTo>
                                  <a:pt x="156" y="2"/>
                                </a:lnTo>
                                <a:lnTo>
                                  <a:pt x="156" y="7"/>
                                </a:lnTo>
                                <a:lnTo>
                                  <a:pt x="156" y="12"/>
                                </a:lnTo>
                                <a:lnTo>
                                  <a:pt x="155" y="13"/>
                                </a:lnTo>
                                <a:lnTo>
                                  <a:pt x="154" y="15"/>
                                </a:lnTo>
                                <a:lnTo>
                                  <a:pt x="152" y="16"/>
                                </a:lnTo>
                                <a:lnTo>
                                  <a:pt x="151" y="16"/>
                                </a:lnTo>
                                <a:lnTo>
                                  <a:pt x="150" y="16"/>
                                </a:lnTo>
                                <a:lnTo>
                                  <a:pt x="150" y="3"/>
                                </a:lnTo>
                                <a:lnTo>
                                  <a:pt x="153" y="3"/>
                                </a:lnTo>
                                <a:lnTo>
                                  <a:pt x="154" y="4"/>
                                </a:lnTo>
                                <a:lnTo>
                                  <a:pt x="156" y="6"/>
                                </a:lnTo>
                                <a:lnTo>
                                  <a:pt x="156" y="7"/>
                                </a:lnTo>
                                <a:lnTo>
                                  <a:pt x="156" y="2"/>
                                </a:lnTo>
                                <a:lnTo>
                                  <a:pt x="140" y="1"/>
                                </a:lnTo>
                                <a:lnTo>
                                  <a:pt x="140" y="2"/>
                                </a:lnTo>
                                <a:lnTo>
                                  <a:pt x="142" y="2"/>
                                </a:lnTo>
                                <a:lnTo>
                                  <a:pt x="143" y="2"/>
                                </a:lnTo>
                                <a:lnTo>
                                  <a:pt x="143" y="3"/>
                                </a:lnTo>
                                <a:lnTo>
                                  <a:pt x="144" y="3"/>
                                </a:lnTo>
                                <a:lnTo>
                                  <a:pt x="144" y="8"/>
                                </a:lnTo>
                                <a:lnTo>
                                  <a:pt x="143" y="27"/>
                                </a:lnTo>
                                <a:lnTo>
                                  <a:pt x="142" y="28"/>
                                </a:lnTo>
                                <a:lnTo>
                                  <a:pt x="142" y="29"/>
                                </a:lnTo>
                                <a:lnTo>
                                  <a:pt x="141" y="29"/>
                                </a:lnTo>
                                <a:lnTo>
                                  <a:pt x="140" y="29"/>
                                </a:lnTo>
                                <a:lnTo>
                                  <a:pt x="139" y="29"/>
                                </a:lnTo>
                                <a:lnTo>
                                  <a:pt x="139" y="30"/>
                                </a:lnTo>
                                <a:lnTo>
                                  <a:pt x="153" y="31"/>
                                </a:lnTo>
                                <a:lnTo>
                                  <a:pt x="153" y="30"/>
                                </a:lnTo>
                                <a:lnTo>
                                  <a:pt x="151" y="30"/>
                                </a:lnTo>
                                <a:lnTo>
                                  <a:pt x="150" y="29"/>
                                </a:lnTo>
                                <a:lnTo>
                                  <a:pt x="149" y="29"/>
                                </a:lnTo>
                                <a:lnTo>
                                  <a:pt x="149" y="28"/>
                                </a:lnTo>
                                <a:lnTo>
                                  <a:pt x="149" y="27"/>
                                </a:lnTo>
                                <a:lnTo>
                                  <a:pt x="149" y="22"/>
                                </a:lnTo>
                                <a:lnTo>
                                  <a:pt x="150" y="17"/>
                                </a:lnTo>
                                <a:lnTo>
                                  <a:pt x="153" y="17"/>
                                </a:lnTo>
                                <a:lnTo>
                                  <a:pt x="155" y="17"/>
                                </a:lnTo>
                                <a:lnTo>
                                  <a:pt x="158" y="17"/>
                                </a:lnTo>
                                <a:lnTo>
                                  <a:pt x="160" y="16"/>
                                </a:lnTo>
                                <a:lnTo>
                                  <a:pt x="162" y="13"/>
                                </a:lnTo>
                                <a:lnTo>
                                  <a:pt x="163" y="12"/>
                                </a:lnTo>
                                <a:lnTo>
                                  <a:pt x="163" y="7"/>
                                </a:lnTo>
                                <a:close/>
                                <a:moveTo>
                                  <a:pt x="167" y="58"/>
                                </a:moveTo>
                                <a:lnTo>
                                  <a:pt x="167" y="58"/>
                                </a:lnTo>
                                <a:lnTo>
                                  <a:pt x="167" y="57"/>
                                </a:lnTo>
                                <a:lnTo>
                                  <a:pt x="166" y="58"/>
                                </a:lnTo>
                                <a:lnTo>
                                  <a:pt x="165" y="58"/>
                                </a:lnTo>
                                <a:lnTo>
                                  <a:pt x="165" y="57"/>
                                </a:lnTo>
                                <a:lnTo>
                                  <a:pt x="165" y="49"/>
                                </a:lnTo>
                                <a:lnTo>
                                  <a:pt x="165" y="44"/>
                                </a:lnTo>
                                <a:lnTo>
                                  <a:pt x="165" y="43"/>
                                </a:lnTo>
                                <a:lnTo>
                                  <a:pt x="164" y="42"/>
                                </a:lnTo>
                                <a:lnTo>
                                  <a:pt x="163" y="41"/>
                                </a:lnTo>
                                <a:lnTo>
                                  <a:pt x="162" y="40"/>
                                </a:lnTo>
                                <a:lnTo>
                                  <a:pt x="161" y="40"/>
                                </a:lnTo>
                                <a:lnTo>
                                  <a:pt x="158" y="39"/>
                                </a:lnTo>
                                <a:lnTo>
                                  <a:pt x="156" y="40"/>
                                </a:lnTo>
                                <a:lnTo>
                                  <a:pt x="153" y="40"/>
                                </a:lnTo>
                                <a:lnTo>
                                  <a:pt x="152" y="41"/>
                                </a:lnTo>
                                <a:lnTo>
                                  <a:pt x="151" y="43"/>
                                </a:lnTo>
                                <a:lnTo>
                                  <a:pt x="150" y="44"/>
                                </a:lnTo>
                                <a:lnTo>
                                  <a:pt x="150" y="46"/>
                                </a:lnTo>
                                <a:lnTo>
                                  <a:pt x="151" y="47"/>
                                </a:lnTo>
                                <a:lnTo>
                                  <a:pt x="152" y="48"/>
                                </a:lnTo>
                                <a:lnTo>
                                  <a:pt x="154" y="48"/>
                                </a:lnTo>
                                <a:lnTo>
                                  <a:pt x="155" y="47"/>
                                </a:lnTo>
                                <a:lnTo>
                                  <a:pt x="156" y="46"/>
                                </a:lnTo>
                                <a:lnTo>
                                  <a:pt x="156" y="44"/>
                                </a:lnTo>
                                <a:lnTo>
                                  <a:pt x="155" y="43"/>
                                </a:lnTo>
                                <a:lnTo>
                                  <a:pt x="155" y="42"/>
                                </a:lnTo>
                                <a:lnTo>
                                  <a:pt x="156" y="41"/>
                                </a:lnTo>
                                <a:lnTo>
                                  <a:pt x="158" y="41"/>
                                </a:lnTo>
                                <a:lnTo>
                                  <a:pt x="159" y="42"/>
                                </a:lnTo>
                                <a:lnTo>
                                  <a:pt x="160" y="47"/>
                                </a:lnTo>
                                <a:lnTo>
                                  <a:pt x="160" y="49"/>
                                </a:lnTo>
                                <a:lnTo>
                                  <a:pt x="159" y="56"/>
                                </a:lnTo>
                                <a:lnTo>
                                  <a:pt x="158" y="57"/>
                                </a:lnTo>
                                <a:lnTo>
                                  <a:pt x="157" y="57"/>
                                </a:lnTo>
                                <a:lnTo>
                                  <a:pt x="156" y="57"/>
                                </a:lnTo>
                                <a:lnTo>
                                  <a:pt x="155" y="56"/>
                                </a:lnTo>
                                <a:lnTo>
                                  <a:pt x="155" y="53"/>
                                </a:lnTo>
                                <a:lnTo>
                                  <a:pt x="157" y="51"/>
                                </a:lnTo>
                                <a:lnTo>
                                  <a:pt x="158" y="50"/>
                                </a:lnTo>
                                <a:lnTo>
                                  <a:pt x="160" y="49"/>
                                </a:lnTo>
                                <a:lnTo>
                                  <a:pt x="160" y="47"/>
                                </a:lnTo>
                                <a:lnTo>
                                  <a:pt x="159" y="48"/>
                                </a:lnTo>
                                <a:lnTo>
                                  <a:pt x="155" y="49"/>
                                </a:lnTo>
                                <a:lnTo>
                                  <a:pt x="153" y="51"/>
                                </a:lnTo>
                                <a:lnTo>
                                  <a:pt x="150" y="53"/>
                                </a:lnTo>
                                <a:lnTo>
                                  <a:pt x="149" y="55"/>
                                </a:lnTo>
                                <a:lnTo>
                                  <a:pt x="149" y="58"/>
                                </a:lnTo>
                                <a:lnTo>
                                  <a:pt x="151" y="60"/>
                                </a:lnTo>
                                <a:lnTo>
                                  <a:pt x="152" y="60"/>
                                </a:lnTo>
                                <a:lnTo>
                                  <a:pt x="155" y="60"/>
                                </a:lnTo>
                                <a:lnTo>
                                  <a:pt x="157" y="59"/>
                                </a:lnTo>
                                <a:lnTo>
                                  <a:pt x="159" y="57"/>
                                </a:lnTo>
                                <a:lnTo>
                                  <a:pt x="159" y="58"/>
                                </a:lnTo>
                                <a:lnTo>
                                  <a:pt x="159" y="59"/>
                                </a:lnTo>
                                <a:lnTo>
                                  <a:pt x="160" y="59"/>
                                </a:lnTo>
                                <a:lnTo>
                                  <a:pt x="161" y="60"/>
                                </a:lnTo>
                                <a:lnTo>
                                  <a:pt x="162" y="61"/>
                                </a:lnTo>
                                <a:lnTo>
                                  <a:pt x="163" y="61"/>
                                </a:lnTo>
                                <a:lnTo>
                                  <a:pt x="164" y="61"/>
                                </a:lnTo>
                                <a:lnTo>
                                  <a:pt x="166" y="60"/>
                                </a:lnTo>
                                <a:lnTo>
                                  <a:pt x="167" y="59"/>
                                </a:lnTo>
                                <a:lnTo>
                                  <a:pt x="167" y="58"/>
                                </a:lnTo>
                                <a:close/>
                                <a:moveTo>
                                  <a:pt x="187" y="33"/>
                                </a:moveTo>
                                <a:lnTo>
                                  <a:pt x="186" y="32"/>
                                </a:lnTo>
                                <a:lnTo>
                                  <a:pt x="185" y="32"/>
                                </a:lnTo>
                                <a:lnTo>
                                  <a:pt x="185" y="31"/>
                                </a:lnTo>
                                <a:lnTo>
                                  <a:pt x="184" y="31"/>
                                </a:lnTo>
                                <a:lnTo>
                                  <a:pt x="184" y="29"/>
                                </a:lnTo>
                                <a:lnTo>
                                  <a:pt x="182" y="23"/>
                                </a:lnTo>
                                <a:lnTo>
                                  <a:pt x="181" y="22"/>
                                </a:lnTo>
                                <a:lnTo>
                                  <a:pt x="178" y="12"/>
                                </a:lnTo>
                                <a:lnTo>
                                  <a:pt x="175" y="3"/>
                                </a:lnTo>
                                <a:lnTo>
                                  <a:pt x="175" y="22"/>
                                </a:lnTo>
                                <a:lnTo>
                                  <a:pt x="167" y="22"/>
                                </a:lnTo>
                                <a:lnTo>
                                  <a:pt x="172" y="12"/>
                                </a:lnTo>
                                <a:lnTo>
                                  <a:pt x="175" y="22"/>
                                </a:lnTo>
                                <a:lnTo>
                                  <a:pt x="175" y="3"/>
                                </a:lnTo>
                                <a:lnTo>
                                  <a:pt x="162" y="27"/>
                                </a:lnTo>
                                <a:lnTo>
                                  <a:pt x="161" y="28"/>
                                </a:lnTo>
                                <a:lnTo>
                                  <a:pt x="160" y="29"/>
                                </a:lnTo>
                                <a:lnTo>
                                  <a:pt x="159" y="30"/>
                                </a:lnTo>
                                <a:lnTo>
                                  <a:pt x="158" y="30"/>
                                </a:lnTo>
                                <a:lnTo>
                                  <a:pt x="158" y="31"/>
                                </a:lnTo>
                                <a:lnTo>
                                  <a:pt x="167" y="32"/>
                                </a:lnTo>
                                <a:lnTo>
                                  <a:pt x="167" y="31"/>
                                </a:lnTo>
                                <a:lnTo>
                                  <a:pt x="166" y="30"/>
                                </a:lnTo>
                                <a:lnTo>
                                  <a:pt x="165" y="30"/>
                                </a:lnTo>
                                <a:lnTo>
                                  <a:pt x="164" y="30"/>
                                </a:lnTo>
                                <a:lnTo>
                                  <a:pt x="164" y="29"/>
                                </a:lnTo>
                                <a:lnTo>
                                  <a:pt x="164" y="27"/>
                                </a:lnTo>
                                <a:lnTo>
                                  <a:pt x="166" y="23"/>
                                </a:lnTo>
                                <a:lnTo>
                                  <a:pt x="175" y="24"/>
                                </a:lnTo>
                                <a:lnTo>
                                  <a:pt x="177" y="29"/>
                                </a:lnTo>
                                <a:lnTo>
                                  <a:pt x="177" y="31"/>
                                </a:lnTo>
                                <a:lnTo>
                                  <a:pt x="176" y="31"/>
                                </a:lnTo>
                                <a:lnTo>
                                  <a:pt x="175" y="31"/>
                                </a:lnTo>
                                <a:lnTo>
                                  <a:pt x="174" y="31"/>
                                </a:lnTo>
                                <a:lnTo>
                                  <a:pt x="174" y="32"/>
                                </a:lnTo>
                                <a:lnTo>
                                  <a:pt x="187" y="33"/>
                                </a:lnTo>
                                <a:close/>
                                <a:moveTo>
                                  <a:pt x="188" y="43"/>
                                </a:moveTo>
                                <a:lnTo>
                                  <a:pt x="171" y="41"/>
                                </a:lnTo>
                                <a:lnTo>
                                  <a:pt x="171" y="42"/>
                                </a:lnTo>
                                <a:lnTo>
                                  <a:pt x="172" y="42"/>
                                </a:lnTo>
                                <a:lnTo>
                                  <a:pt x="173" y="42"/>
                                </a:lnTo>
                                <a:lnTo>
                                  <a:pt x="173" y="43"/>
                                </a:lnTo>
                                <a:lnTo>
                                  <a:pt x="173" y="45"/>
                                </a:lnTo>
                                <a:lnTo>
                                  <a:pt x="173" y="49"/>
                                </a:lnTo>
                                <a:lnTo>
                                  <a:pt x="170" y="49"/>
                                </a:lnTo>
                                <a:lnTo>
                                  <a:pt x="170" y="51"/>
                                </a:lnTo>
                                <a:lnTo>
                                  <a:pt x="172" y="51"/>
                                </a:lnTo>
                                <a:lnTo>
                                  <a:pt x="172" y="59"/>
                                </a:lnTo>
                                <a:lnTo>
                                  <a:pt x="171" y="59"/>
                                </a:lnTo>
                                <a:lnTo>
                                  <a:pt x="171" y="60"/>
                                </a:lnTo>
                                <a:lnTo>
                                  <a:pt x="170" y="60"/>
                                </a:lnTo>
                                <a:lnTo>
                                  <a:pt x="169" y="60"/>
                                </a:lnTo>
                                <a:lnTo>
                                  <a:pt x="169" y="61"/>
                                </a:lnTo>
                                <a:lnTo>
                                  <a:pt x="179" y="62"/>
                                </a:lnTo>
                                <a:lnTo>
                                  <a:pt x="179" y="61"/>
                                </a:lnTo>
                                <a:lnTo>
                                  <a:pt x="178" y="61"/>
                                </a:lnTo>
                                <a:lnTo>
                                  <a:pt x="178" y="60"/>
                                </a:lnTo>
                                <a:lnTo>
                                  <a:pt x="177" y="60"/>
                                </a:lnTo>
                                <a:lnTo>
                                  <a:pt x="177" y="59"/>
                                </a:lnTo>
                                <a:lnTo>
                                  <a:pt x="178" y="52"/>
                                </a:lnTo>
                                <a:lnTo>
                                  <a:pt x="182" y="52"/>
                                </a:lnTo>
                                <a:lnTo>
                                  <a:pt x="182" y="50"/>
                                </a:lnTo>
                                <a:lnTo>
                                  <a:pt x="178" y="50"/>
                                </a:lnTo>
                                <a:lnTo>
                                  <a:pt x="178" y="49"/>
                                </a:lnTo>
                                <a:lnTo>
                                  <a:pt x="179" y="43"/>
                                </a:lnTo>
                                <a:lnTo>
                                  <a:pt x="184" y="44"/>
                                </a:lnTo>
                                <a:lnTo>
                                  <a:pt x="185" y="44"/>
                                </a:lnTo>
                                <a:lnTo>
                                  <a:pt x="186" y="45"/>
                                </a:lnTo>
                                <a:lnTo>
                                  <a:pt x="186" y="46"/>
                                </a:lnTo>
                                <a:lnTo>
                                  <a:pt x="187" y="48"/>
                                </a:lnTo>
                                <a:lnTo>
                                  <a:pt x="188" y="43"/>
                                </a:lnTo>
                                <a:close/>
                                <a:moveTo>
                                  <a:pt x="208" y="59"/>
                                </a:moveTo>
                                <a:lnTo>
                                  <a:pt x="207" y="58"/>
                                </a:lnTo>
                                <a:lnTo>
                                  <a:pt x="204" y="55"/>
                                </a:lnTo>
                                <a:lnTo>
                                  <a:pt x="202" y="54"/>
                                </a:lnTo>
                                <a:lnTo>
                                  <a:pt x="202" y="57"/>
                                </a:lnTo>
                                <a:lnTo>
                                  <a:pt x="202" y="61"/>
                                </a:lnTo>
                                <a:lnTo>
                                  <a:pt x="201" y="62"/>
                                </a:lnTo>
                                <a:lnTo>
                                  <a:pt x="199" y="63"/>
                                </a:lnTo>
                                <a:lnTo>
                                  <a:pt x="197" y="63"/>
                                </a:lnTo>
                                <a:lnTo>
                                  <a:pt x="196" y="62"/>
                                </a:lnTo>
                                <a:lnTo>
                                  <a:pt x="196" y="60"/>
                                </a:lnTo>
                                <a:lnTo>
                                  <a:pt x="197" y="55"/>
                                </a:lnTo>
                                <a:lnTo>
                                  <a:pt x="201" y="55"/>
                                </a:lnTo>
                                <a:lnTo>
                                  <a:pt x="202" y="57"/>
                                </a:lnTo>
                                <a:lnTo>
                                  <a:pt x="202" y="54"/>
                                </a:lnTo>
                                <a:lnTo>
                                  <a:pt x="197" y="53"/>
                                </a:lnTo>
                                <a:lnTo>
                                  <a:pt x="198" y="47"/>
                                </a:lnTo>
                                <a:lnTo>
                                  <a:pt x="199" y="47"/>
                                </a:lnTo>
                                <a:lnTo>
                                  <a:pt x="199" y="46"/>
                                </a:lnTo>
                                <a:lnTo>
                                  <a:pt x="200" y="45"/>
                                </a:lnTo>
                                <a:lnTo>
                                  <a:pt x="201" y="45"/>
                                </a:lnTo>
                                <a:lnTo>
                                  <a:pt x="191" y="43"/>
                                </a:lnTo>
                                <a:lnTo>
                                  <a:pt x="191" y="44"/>
                                </a:lnTo>
                                <a:lnTo>
                                  <a:pt x="192" y="44"/>
                                </a:lnTo>
                                <a:lnTo>
                                  <a:pt x="192" y="45"/>
                                </a:lnTo>
                                <a:lnTo>
                                  <a:pt x="193" y="45"/>
                                </a:lnTo>
                                <a:lnTo>
                                  <a:pt x="193" y="47"/>
                                </a:lnTo>
                                <a:lnTo>
                                  <a:pt x="191" y="60"/>
                                </a:lnTo>
                                <a:lnTo>
                                  <a:pt x="190" y="61"/>
                                </a:lnTo>
                                <a:lnTo>
                                  <a:pt x="190" y="62"/>
                                </a:lnTo>
                                <a:lnTo>
                                  <a:pt x="189" y="62"/>
                                </a:lnTo>
                                <a:lnTo>
                                  <a:pt x="188" y="62"/>
                                </a:lnTo>
                                <a:lnTo>
                                  <a:pt x="188" y="63"/>
                                </a:lnTo>
                                <a:lnTo>
                                  <a:pt x="201" y="65"/>
                                </a:lnTo>
                                <a:lnTo>
                                  <a:pt x="203" y="65"/>
                                </a:lnTo>
                                <a:lnTo>
                                  <a:pt x="207" y="64"/>
                                </a:lnTo>
                                <a:lnTo>
                                  <a:pt x="207" y="63"/>
                                </a:lnTo>
                                <a:lnTo>
                                  <a:pt x="208" y="62"/>
                                </a:lnTo>
                                <a:lnTo>
                                  <a:pt x="208" y="59"/>
                                </a:lnTo>
                                <a:close/>
                                <a:moveTo>
                                  <a:pt x="215" y="9"/>
                                </a:moveTo>
                                <a:lnTo>
                                  <a:pt x="214" y="9"/>
                                </a:lnTo>
                                <a:lnTo>
                                  <a:pt x="191" y="5"/>
                                </a:lnTo>
                                <a:lnTo>
                                  <a:pt x="191" y="6"/>
                                </a:lnTo>
                                <a:lnTo>
                                  <a:pt x="193" y="6"/>
                                </a:lnTo>
                                <a:lnTo>
                                  <a:pt x="194" y="7"/>
                                </a:lnTo>
                                <a:lnTo>
                                  <a:pt x="195" y="8"/>
                                </a:lnTo>
                                <a:lnTo>
                                  <a:pt x="195" y="10"/>
                                </a:lnTo>
                                <a:lnTo>
                                  <a:pt x="192" y="31"/>
                                </a:lnTo>
                                <a:lnTo>
                                  <a:pt x="192" y="32"/>
                                </a:lnTo>
                                <a:lnTo>
                                  <a:pt x="190" y="33"/>
                                </a:lnTo>
                                <a:lnTo>
                                  <a:pt x="189" y="33"/>
                                </a:lnTo>
                                <a:lnTo>
                                  <a:pt x="188" y="33"/>
                                </a:lnTo>
                                <a:lnTo>
                                  <a:pt x="188" y="34"/>
                                </a:lnTo>
                                <a:lnTo>
                                  <a:pt x="205" y="36"/>
                                </a:lnTo>
                                <a:lnTo>
                                  <a:pt x="207" y="36"/>
                                </a:lnTo>
                                <a:lnTo>
                                  <a:pt x="209" y="36"/>
                                </a:lnTo>
                                <a:lnTo>
                                  <a:pt x="211" y="35"/>
                                </a:lnTo>
                                <a:lnTo>
                                  <a:pt x="213" y="33"/>
                                </a:lnTo>
                                <a:lnTo>
                                  <a:pt x="213" y="32"/>
                                </a:lnTo>
                                <a:lnTo>
                                  <a:pt x="213" y="31"/>
                                </a:lnTo>
                                <a:lnTo>
                                  <a:pt x="214" y="27"/>
                                </a:lnTo>
                                <a:lnTo>
                                  <a:pt x="213" y="25"/>
                                </a:lnTo>
                                <a:lnTo>
                                  <a:pt x="210" y="22"/>
                                </a:lnTo>
                                <a:lnTo>
                                  <a:pt x="209" y="22"/>
                                </a:lnTo>
                                <a:lnTo>
                                  <a:pt x="207" y="21"/>
                                </a:lnTo>
                                <a:lnTo>
                                  <a:pt x="206" y="21"/>
                                </a:lnTo>
                                <a:lnTo>
                                  <a:pt x="206" y="28"/>
                                </a:lnTo>
                                <a:lnTo>
                                  <a:pt x="206" y="31"/>
                                </a:lnTo>
                                <a:lnTo>
                                  <a:pt x="205" y="32"/>
                                </a:lnTo>
                                <a:lnTo>
                                  <a:pt x="203" y="34"/>
                                </a:lnTo>
                                <a:lnTo>
                                  <a:pt x="202" y="35"/>
                                </a:lnTo>
                                <a:lnTo>
                                  <a:pt x="200" y="34"/>
                                </a:lnTo>
                                <a:lnTo>
                                  <a:pt x="199" y="34"/>
                                </a:lnTo>
                                <a:lnTo>
                                  <a:pt x="199" y="33"/>
                                </a:lnTo>
                                <a:lnTo>
                                  <a:pt x="199" y="31"/>
                                </a:lnTo>
                                <a:lnTo>
                                  <a:pt x="200" y="22"/>
                                </a:lnTo>
                                <a:lnTo>
                                  <a:pt x="201" y="22"/>
                                </a:lnTo>
                                <a:lnTo>
                                  <a:pt x="203" y="22"/>
                                </a:lnTo>
                                <a:lnTo>
                                  <a:pt x="204" y="23"/>
                                </a:lnTo>
                                <a:lnTo>
                                  <a:pt x="205" y="24"/>
                                </a:lnTo>
                                <a:lnTo>
                                  <a:pt x="206" y="26"/>
                                </a:lnTo>
                                <a:lnTo>
                                  <a:pt x="206" y="28"/>
                                </a:lnTo>
                                <a:lnTo>
                                  <a:pt x="206" y="21"/>
                                </a:lnTo>
                                <a:lnTo>
                                  <a:pt x="200" y="20"/>
                                </a:lnTo>
                                <a:lnTo>
                                  <a:pt x="202" y="9"/>
                                </a:lnTo>
                                <a:lnTo>
                                  <a:pt x="208" y="10"/>
                                </a:lnTo>
                                <a:lnTo>
                                  <a:pt x="209" y="10"/>
                                </a:lnTo>
                                <a:lnTo>
                                  <a:pt x="211" y="11"/>
                                </a:lnTo>
                                <a:lnTo>
                                  <a:pt x="212" y="12"/>
                                </a:lnTo>
                                <a:lnTo>
                                  <a:pt x="213" y="14"/>
                                </a:lnTo>
                                <a:lnTo>
                                  <a:pt x="213" y="15"/>
                                </a:lnTo>
                                <a:lnTo>
                                  <a:pt x="213" y="16"/>
                                </a:lnTo>
                                <a:lnTo>
                                  <a:pt x="214" y="16"/>
                                </a:lnTo>
                                <a:lnTo>
                                  <a:pt x="215" y="9"/>
                                </a:lnTo>
                                <a:close/>
                                <a:moveTo>
                                  <a:pt x="220" y="48"/>
                                </a:moveTo>
                                <a:lnTo>
                                  <a:pt x="210" y="46"/>
                                </a:lnTo>
                                <a:lnTo>
                                  <a:pt x="210" y="47"/>
                                </a:lnTo>
                                <a:lnTo>
                                  <a:pt x="211" y="47"/>
                                </a:lnTo>
                                <a:lnTo>
                                  <a:pt x="212" y="48"/>
                                </a:lnTo>
                                <a:lnTo>
                                  <a:pt x="212" y="49"/>
                                </a:lnTo>
                                <a:lnTo>
                                  <a:pt x="210" y="64"/>
                                </a:lnTo>
                                <a:lnTo>
                                  <a:pt x="210" y="65"/>
                                </a:lnTo>
                                <a:lnTo>
                                  <a:pt x="209" y="65"/>
                                </a:lnTo>
                                <a:lnTo>
                                  <a:pt x="208" y="66"/>
                                </a:lnTo>
                                <a:lnTo>
                                  <a:pt x="208" y="65"/>
                                </a:lnTo>
                                <a:lnTo>
                                  <a:pt x="207" y="66"/>
                                </a:lnTo>
                                <a:lnTo>
                                  <a:pt x="217" y="68"/>
                                </a:lnTo>
                                <a:lnTo>
                                  <a:pt x="217" y="67"/>
                                </a:lnTo>
                                <a:lnTo>
                                  <a:pt x="216" y="67"/>
                                </a:lnTo>
                                <a:lnTo>
                                  <a:pt x="216" y="66"/>
                                </a:lnTo>
                                <a:lnTo>
                                  <a:pt x="216" y="63"/>
                                </a:lnTo>
                                <a:lnTo>
                                  <a:pt x="218" y="49"/>
                                </a:lnTo>
                                <a:lnTo>
                                  <a:pt x="219" y="49"/>
                                </a:lnTo>
                                <a:lnTo>
                                  <a:pt x="220" y="49"/>
                                </a:lnTo>
                                <a:lnTo>
                                  <a:pt x="220" y="48"/>
                                </a:lnTo>
                                <a:close/>
                                <a:moveTo>
                                  <a:pt x="250" y="16"/>
                                </a:moveTo>
                                <a:lnTo>
                                  <a:pt x="236" y="13"/>
                                </a:lnTo>
                                <a:lnTo>
                                  <a:pt x="236" y="14"/>
                                </a:lnTo>
                                <a:lnTo>
                                  <a:pt x="238" y="14"/>
                                </a:lnTo>
                                <a:lnTo>
                                  <a:pt x="239" y="15"/>
                                </a:lnTo>
                                <a:lnTo>
                                  <a:pt x="239" y="16"/>
                                </a:lnTo>
                                <a:lnTo>
                                  <a:pt x="239" y="17"/>
                                </a:lnTo>
                                <a:lnTo>
                                  <a:pt x="239" y="19"/>
                                </a:lnTo>
                                <a:lnTo>
                                  <a:pt x="227" y="32"/>
                                </a:lnTo>
                                <a:lnTo>
                                  <a:pt x="230" y="15"/>
                                </a:lnTo>
                                <a:lnTo>
                                  <a:pt x="230" y="14"/>
                                </a:lnTo>
                                <a:lnTo>
                                  <a:pt x="231" y="13"/>
                                </a:lnTo>
                                <a:lnTo>
                                  <a:pt x="232" y="13"/>
                                </a:lnTo>
                                <a:lnTo>
                                  <a:pt x="234" y="13"/>
                                </a:lnTo>
                                <a:lnTo>
                                  <a:pt x="235" y="13"/>
                                </a:lnTo>
                                <a:lnTo>
                                  <a:pt x="220" y="9"/>
                                </a:lnTo>
                                <a:lnTo>
                                  <a:pt x="220" y="10"/>
                                </a:lnTo>
                                <a:lnTo>
                                  <a:pt x="222" y="11"/>
                                </a:lnTo>
                                <a:lnTo>
                                  <a:pt x="223" y="11"/>
                                </a:lnTo>
                                <a:lnTo>
                                  <a:pt x="224" y="12"/>
                                </a:lnTo>
                                <a:lnTo>
                                  <a:pt x="224" y="13"/>
                                </a:lnTo>
                                <a:lnTo>
                                  <a:pt x="223" y="14"/>
                                </a:lnTo>
                                <a:lnTo>
                                  <a:pt x="219" y="36"/>
                                </a:lnTo>
                                <a:lnTo>
                                  <a:pt x="219" y="37"/>
                                </a:lnTo>
                                <a:lnTo>
                                  <a:pt x="218" y="37"/>
                                </a:lnTo>
                                <a:lnTo>
                                  <a:pt x="217" y="37"/>
                                </a:lnTo>
                                <a:lnTo>
                                  <a:pt x="215" y="37"/>
                                </a:lnTo>
                                <a:lnTo>
                                  <a:pt x="215" y="38"/>
                                </a:lnTo>
                                <a:lnTo>
                                  <a:pt x="229" y="41"/>
                                </a:lnTo>
                                <a:lnTo>
                                  <a:pt x="229" y="40"/>
                                </a:lnTo>
                                <a:lnTo>
                                  <a:pt x="227" y="40"/>
                                </a:lnTo>
                                <a:lnTo>
                                  <a:pt x="226" y="39"/>
                                </a:lnTo>
                                <a:lnTo>
                                  <a:pt x="226" y="38"/>
                                </a:lnTo>
                                <a:lnTo>
                                  <a:pt x="226" y="37"/>
                                </a:lnTo>
                                <a:lnTo>
                                  <a:pt x="226" y="36"/>
                                </a:lnTo>
                                <a:lnTo>
                                  <a:pt x="229" y="32"/>
                                </a:lnTo>
                                <a:lnTo>
                                  <a:pt x="238" y="22"/>
                                </a:lnTo>
                                <a:lnTo>
                                  <a:pt x="235" y="39"/>
                                </a:lnTo>
                                <a:lnTo>
                                  <a:pt x="235" y="40"/>
                                </a:lnTo>
                                <a:lnTo>
                                  <a:pt x="234" y="41"/>
                                </a:lnTo>
                                <a:lnTo>
                                  <a:pt x="233" y="41"/>
                                </a:lnTo>
                                <a:lnTo>
                                  <a:pt x="231" y="41"/>
                                </a:lnTo>
                                <a:lnTo>
                                  <a:pt x="245" y="45"/>
                                </a:lnTo>
                                <a:lnTo>
                                  <a:pt x="245" y="44"/>
                                </a:lnTo>
                                <a:lnTo>
                                  <a:pt x="243" y="43"/>
                                </a:lnTo>
                                <a:lnTo>
                                  <a:pt x="242" y="43"/>
                                </a:lnTo>
                                <a:lnTo>
                                  <a:pt x="241" y="42"/>
                                </a:lnTo>
                                <a:lnTo>
                                  <a:pt x="241" y="41"/>
                                </a:lnTo>
                                <a:lnTo>
                                  <a:pt x="242" y="40"/>
                                </a:lnTo>
                                <a:lnTo>
                                  <a:pt x="245" y="22"/>
                                </a:lnTo>
                                <a:lnTo>
                                  <a:pt x="246" y="18"/>
                                </a:lnTo>
                                <a:lnTo>
                                  <a:pt x="246" y="17"/>
                                </a:lnTo>
                                <a:lnTo>
                                  <a:pt x="247" y="17"/>
                                </a:lnTo>
                                <a:lnTo>
                                  <a:pt x="248" y="17"/>
                                </a:lnTo>
                                <a:lnTo>
                                  <a:pt x="250" y="17"/>
                                </a:lnTo>
                                <a:lnTo>
                                  <a:pt x="25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75"/>
                        <wps:cNvCnPr>
                          <a:cxnSpLocks noChangeShapeType="1"/>
                        </wps:cNvCnPr>
                        <wps:spPr bwMode="auto">
                          <a:xfrm>
                            <a:off x="5136" y="2162"/>
                            <a:ext cx="803" cy="0"/>
                          </a:xfrm>
                          <a:prstGeom prst="line">
                            <a:avLst/>
                          </a:prstGeom>
                          <a:noFill/>
                          <a:ln w="4990">
                            <a:solidFill>
                              <a:srgbClr val="BB985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365" y="1214"/>
                            <a:ext cx="3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77"/>
                        <wps:cNvSpPr>
                          <a:spLocks/>
                        </wps:cNvSpPr>
                        <wps:spPr bwMode="auto">
                          <a:xfrm>
                            <a:off x="5502" y="2443"/>
                            <a:ext cx="69" cy="28"/>
                          </a:xfrm>
                          <a:custGeom>
                            <a:avLst/>
                            <a:gdLst>
                              <a:gd name="T0" fmla="+- 0 5502 5502"/>
                              <a:gd name="T1" fmla="*/ T0 w 69"/>
                              <a:gd name="T2" fmla="+- 0 2455 2443"/>
                              <a:gd name="T3" fmla="*/ 2455 h 28"/>
                              <a:gd name="T4" fmla="+- 0 5508 5502"/>
                              <a:gd name="T5" fmla="*/ T4 w 69"/>
                              <a:gd name="T6" fmla="+- 0 2471 2443"/>
                              <a:gd name="T7" fmla="*/ 2471 h 28"/>
                              <a:gd name="T8" fmla="+- 0 5524 5502"/>
                              <a:gd name="T9" fmla="*/ T8 w 69"/>
                              <a:gd name="T10" fmla="+- 0 2444 2443"/>
                              <a:gd name="T11" fmla="*/ 2444 h 28"/>
                              <a:gd name="T12" fmla="+- 0 5518 5502"/>
                              <a:gd name="T13" fmla="*/ T12 w 69"/>
                              <a:gd name="T14" fmla="+- 0 2446 2443"/>
                              <a:gd name="T15" fmla="*/ 2446 h 28"/>
                              <a:gd name="T16" fmla="+- 0 5516 5502"/>
                              <a:gd name="T17" fmla="*/ T16 w 69"/>
                              <a:gd name="T18" fmla="+- 0 2450 2443"/>
                              <a:gd name="T19" fmla="*/ 2450 h 28"/>
                              <a:gd name="T20" fmla="+- 0 5516 5502"/>
                              <a:gd name="T21" fmla="*/ T20 w 69"/>
                              <a:gd name="T22" fmla="+- 0 2459 2443"/>
                              <a:gd name="T23" fmla="*/ 2459 h 28"/>
                              <a:gd name="T24" fmla="+- 0 5523 5502"/>
                              <a:gd name="T25" fmla="*/ T24 w 69"/>
                              <a:gd name="T26" fmla="+- 0 2462 2443"/>
                              <a:gd name="T27" fmla="*/ 2462 h 28"/>
                              <a:gd name="T28" fmla="+- 0 5519 5502"/>
                              <a:gd name="T29" fmla="*/ T28 w 69"/>
                              <a:gd name="T30" fmla="+- 0 2469 2443"/>
                              <a:gd name="T31" fmla="*/ 2469 h 28"/>
                              <a:gd name="T32" fmla="+- 0 5525 5502"/>
                              <a:gd name="T33" fmla="*/ T32 w 69"/>
                              <a:gd name="T34" fmla="+- 0 2471 2443"/>
                              <a:gd name="T35" fmla="*/ 2471 h 28"/>
                              <a:gd name="T36" fmla="+- 0 5528 5502"/>
                              <a:gd name="T37" fmla="*/ T36 w 69"/>
                              <a:gd name="T38" fmla="+- 0 2465 2443"/>
                              <a:gd name="T39" fmla="*/ 2465 h 28"/>
                              <a:gd name="T40" fmla="+- 0 5523 5502"/>
                              <a:gd name="T41" fmla="*/ T40 w 69"/>
                              <a:gd name="T42" fmla="+- 0 2461 2443"/>
                              <a:gd name="T43" fmla="*/ 2461 h 28"/>
                              <a:gd name="T44" fmla="+- 0 5522 5502"/>
                              <a:gd name="T45" fmla="*/ T44 w 69"/>
                              <a:gd name="T46" fmla="+- 0 2455 2443"/>
                              <a:gd name="T47" fmla="*/ 2455 h 28"/>
                              <a:gd name="T48" fmla="+- 0 5523 5502"/>
                              <a:gd name="T49" fmla="*/ T48 w 69"/>
                              <a:gd name="T50" fmla="+- 0 2449 2443"/>
                              <a:gd name="T51" fmla="*/ 2449 h 28"/>
                              <a:gd name="T52" fmla="+- 0 5525 5502"/>
                              <a:gd name="T53" fmla="*/ T52 w 69"/>
                              <a:gd name="T54" fmla="+- 0 2447 2443"/>
                              <a:gd name="T55" fmla="*/ 2447 h 28"/>
                              <a:gd name="T56" fmla="+- 0 5531 5502"/>
                              <a:gd name="T57" fmla="*/ T56 w 69"/>
                              <a:gd name="T58" fmla="+- 0 2444 2443"/>
                              <a:gd name="T59" fmla="*/ 2444 h 28"/>
                              <a:gd name="T60" fmla="+- 0 5525 5502"/>
                              <a:gd name="T61" fmla="*/ T60 w 69"/>
                              <a:gd name="T62" fmla="+- 0 2455 2443"/>
                              <a:gd name="T63" fmla="*/ 2455 h 28"/>
                              <a:gd name="T64" fmla="+- 0 5524 5502"/>
                              <a:gd name="T65" fmla="*/ T64 w 69"/>
                              <a:gd name="T66" fmla="+- 0 2460 2443"/>
                              <a:gd name="T67" fmla="*/ 2460 h 28"/>
                              <a:gd name="T68" fmla="+- 0 5530 5502"/>
                              <a:gd name="T69" fmla="*/ T68 w 69"/>
                              <a:gd name="T70" fmla="+- 0 2460 2443"/>
                              <a:gd name="T71" fmla="*/ 2460 h 28"/>
                              <a:gd name="T72" fmla="+- 0 5532 5502"/>
                              <a:gd name="T73" fmla="*/ T72 w 69"/>
                              <a:gd name="T74" fmla="+- 0 2452 2443"/>
                              <a:gd name="T75" fmla="*/ 2452 h 28"/>
                              <a:gd name="T76" fmla="+- 0 5542 5502"/>
                              <a:gd name="T77" fmla="*/ T76 w 69"/>
                              <a:gd name="T78" fmla="+- 0 2446 2443"/>
                              <a:gd name="T79" fmla="*/ 2446 h 28"/>
                              <a:gd name="T80" fmla="+- 0 5543 5502"/>
                              <a:gd name="T81" fmla="*/ T80 w 69"/>
                              <a:gd name="T82" fmla="+- 0 2452 2443"/>
                              <a:gd name="T83" fmla="*/ 2452 h 28"/>
                              <a:gd name="T84" fmla="+- 0 5541 5502"/>
                              <a:gd name="T85" fmla="*/ T84 w 69"/>
                              <a:gd name="T86" fmla="+- 0 2455 2443"/>
                              <a:gd name="T87" fmla="*/ 2455 h 28"/>
                              <a:gd name="T88" fmla="+- 0 5538 5502"/>
                              <a:gd name="T89" fmla="*/ T88 w 69"/>
                              <a:gd name="T90" fmla="+- 0 2459 2443"/>
                              <a:gd name="T91" fmla="*/ 2459 h 28"/>
                              <a:gd name="T92" fmla="+- 0 5541 5502"/>
                              <a:gd name="T93" fmla="*/ T92 w 69"/>
                              <a:gd name="T94" fmla="+- 0 2461 2443"/>
                              <a:gd name="T95" fmla="*/ 2461 h 28"/>
                              <a:gd name="T96" fmla="+- 0 5540 5502"/>
                              <a:gd name="T97" fmla="*/ T96 w 69"/>
                              <a:gd name="T98" fmla="+- 0 2465 2443"/>
                              <a:gd name="T99" fmla="*/ 2465 h 28"/>
                              <a:gd name="T100" fmla="+- 0 5533 5502"/>
                              <a:gd name="T101" fmla="*/ T100 w 69"/>
                              <a:gd name="T102" fmla="+- 0 2471 2443"/>
                              <a:gd name="T103" fmla="*/ 2471 h 28"/>
                              <a:gd name="T104" fmla="+- 0 5549 5502"/>
                              <a:gd name="T105" fmla="*/ T104 w 69"/>
                              <a:gd name="T106" fmla="+- 0 2465 2443"/>
                              <a:gd name="T107" fmla="*/ 2465 h 28"/>
                              <a:gd name="T108" fmla="+- 0 5545 5502"/>
                              <a:gd name="T109" fmla="*/ T108 w 69"/>
                              <a:gd name="T110" fmla="+- 0 2458 2443"/>
                              <a:gd name="T111" fmla="*/ 2458 h 28"/>
                              <a:gd name="T112" fmla="+- 0 5550 5502"/>
                              <a:gd name="T113" fmla="*/ T112 w 69"/>
                              <a:gd name="T114" fmla="+- 0 2451 2443"/>
                              <a:gd name="T115" fmla="*/ 2451 h 28"/>
                              <a:gd name="T116" fmla="+- 0 5549 5502"/>
                              <a:gd name="T117" fmla="*/ T116 w 69"/>
                              <a:gd name="T118" fmla="+- 0 2447 2443"/>
                              <a:gd name="T119" fmla="*/ 2447 h 28"/>
                              <a:gd name="T120" fmla="+- 0 5537 5502"/>
                              <a:gd name="T121" fmla="*/ T120 w 69"/>
                              <a:gd name="T122" fmla="+- 0 2443 2443"/>
                              <a:gd name="T123" fmla="*/ 2443 h 28"/>
                              <a:gd name="T124" fmla="+- 0 5542 5502"/>
                              <a:gd name="T125" fmla="*/ T124 w 69"/>
                              <a:gd name="T126" fmla="+- 0 2446 2443"/>
                              <a:gd name="T127" fmla="*/ 2446 h 28"/>
                              <a:gd name="T128" fmla="+- 0 5542 5502"/>
                              <a:gd name="T129" fmla="*/ T128 w 69"/>
                              <a:gd name="T130" fmla="+- 0 2446 2443"/>
                              <a:gd name="T131" fmla="*/ 2446 h 28"/>
                              <a:gd name="T132" fmla="+- 0 5542 5502"/>
                              <a:gd name="T133" fmla="*/ T132 w 69"/>
                              <a:gd name="T134" fmla="+- 0 2446 2443"/>
                              <a:gd name="T135" fmla="*/ 2446 h 28"/>
                              <a:gd name="T136" fmla="+- 0 5567 5502"/>
                              <a:gd name="T137" fmla="*/ T136 w 69"/>
                              <a:gd name="T138" fmla="+- 0 2467 2443"/>
                              <a:gd name="T139" fmla="*/ 2467 h 28"/>
                              <a:gd name="T140" fmla="+- 0 5566 5502"/>
                              <a:gd name="T141" fmla="*/ T140 w 69"/>
                              <a:gd name="T142" fmla="+- 0 2471 2443"/>
                              <a:gd name="T143" fmla="*/ 2471 h 28"/>
                              <a:gd name="T144" fmla="+- 0 5557 5502"/>
                              <a:gd name="T145" fmla="*/ T144 w 69"/>
                              <a:gd name="T146" fmla="+- 0 2444 2443"/>
                              <a:gd name="T147" fmla="*/ 2444 h 28"/>
                              <a:gd name="T148" fmla="+- 0 5569 5502"/>
                              <a:gd name="T149" fmla="*/ T148 w 69"/>
                              <a:gd name="T150" fmla="+- 0 2465 2443"/>
                              <a:gd name="T151" fmla="*/ 2465 h 28"/>
                              <a:gd name="T152" fmla="+- 0 5561 5502"/>
                              <a:gd name="T153" fmla="*/ T152 w 69"/>
                              <a:gd name="T154" fmla="+- 0 2464 2443"/>
                              <a:gd name="T155" fmla="*/ 2464 h 28"/>
                              <a:gd name="T156" fmla="+- 0 5570 5502"/>
                              <a:gd name="T157" fmla="*/ T156 w 69"/>
                              <a:gd name="T158" fmla="+- 0 2448 2443"/>
                              <a:gd name="T159" fmla="*/ 2448 h 28"/>
                              <a:gd name="T160" fmla="+- 0 5564 5502"/>
                              <a:gd name="T161" fmla="*/ T160 w 69"/>
                              <a:gd name="T162" fmla="+- 0 2444 2443"/>
                              <a:gd name="T163" fmla="*/ 2444 h 28"/>
                              <a:gd name="T164" fmla="+- 0 5561 5502"/>
                              <a:gd name="T165" fmla="*/ T164 w 69"/>
                              <a:gd name="T166" fmla="+- 0 2464 2443"/>
                              <a:gd name="T167" fmla="*/ 24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9" h="28">
                                <a:moveTo>
                                  <a:pt x="10" y="2"/>
                                </a:moveTo>
                                <a:lnTo>
                                  <a:pt x="2" y="2"/>
                                </a:lnTo>
                                <a:lnTo>
                                  <a:pt x="0" y="12"/>
                                </a:lnTo>
                                <a:lnTo>
                                  <a:pt x="2" y="12"/>
                                </a:lnTo>
                                <a:lnTo>
                                  <a:pt x="0" y="28"/>
                                </a:lnTo>
                                <a:lnTo>
                                  <a:pt x="6" y="28"/>
                                </a:lnTo>
                                <a:lnTo>
                                  <a:pt x="10" y="2"/>
                                </a:lnTo>
                                <a:close/>
                                <a:moveTo>
                                  <a:pt x="29" y="1"/>
                                </a:moveTo>
                                <a:lnTo>
                                  <a:pt x="22" y="1"/>
                                </a:lnTo>
                                <a:lnTo>
                                  <a:pt x="23" y="3"/>
                                </a:lnTo>
                                <a:lnTo>
                                  <a:pt x="16" y="3"/>
                                </a:lnTo>
                                <a:lnTo>
                                  <a:pt x="15" y="4"/>
                                </a:lnTo>
                                <a:lnTo>
                                  <a:pt x="15" y="6"/>
                                </a:lnTo>
                                <a:lnTo>
                                  <a:pt x="14" y="7"/>
                                </a:lnTo>
                                <a:lnTo>
                                  <a:pt x="14" y="9"/>
                                </a:lnTo>
                                <a:lnTo>
                                  <a:pt x="14" y="10"/>
                                </a:lnTo>
                                <a:lnTo>
                                  <a:pt x="14" y="16"/>
                                </a:lnTo>
                                <a:lnTo>
                                  <a:pt x="14" y="17"/>
                                </a:lnTo>
                                <a:lnTo>
                                  <a:pt x="15" y="19"/>
                                </a:lnTo>
                                <a:lnTo>
                                  <a:pt x="21" y="19"/>
                                </a:lnTo>
                                <a:lnTo>
                                  <a:pt x="19" y="22"/>
                                </a:lnTo>
                                <a:lnTo>
                                  <a:pt x="18" y="24"/>
                                </a:lnTo>
                                <a:lnTo>
                                  <a:pt x="17" y="26"/>
                                </a:lnTo>
                                <a:lnTo>
                                  <a:pt x="16" y="27"/>
                                </a:lnTo>
                                <a:lnTo>
                                  <a:pt x="15" y="28"/>
                                </a:lnTo>
                                <a:lnTo>
                                  <a:pt x="23" y="28"/>
                                </a:lnTo>
                                <a:lnTo>
                                  <a:pt x="23" y="27"/>
                                </a:lnTo>
                                <a:lnTo>
                                  <a:pt x="25" y="24"/>
                                </a:lnTo>
                                <a:lnTo>
                                  <a:pt x="26" y="22"/>
                                </a:lnTo>
                                <a:lnTo>
                                  <a:pt x="27" y="20"/>
                                </a:lnTo>
                                <a:lnTo>
                                  <a:pt x="28" y="18"/>
                                </a:lnTo>
                                <a:lnTo>
                                  <a:pt x="21" y="18"/>
                                </a:lnTo>
                                <a:lnTo>
                                  <a:pt x="20" y="17"/>
                                </a:lnTo>
                                <a:lnTo>
                                  <a:pt x="20" y="16"/>
                                </a:lnTo>
                                <a:lnTo>
                                  <a:pt x="20" y="12"/>
                                </a:lnTo>
                                <a:lnTo>
                                  <a:pt x="20" y="10"/>
                                </a:lnTo>
                                <a:lnTo>
                                  <a:pt x="21" y="8"/>
                                </a:lnTo>
                                <a:lnTo>
                                  <a:pt x="21" y="6"/>
                                </a:lnTo>
                                <a:lnTo>
                                  <a:pt x="22" y="5"/>
                                </a:lnTo>
                                <a:lnTo>
                                  <a:pt x="22" y="4"/>
                                </a:lnTo>
                                <a:lnTo>
                                  <a:pt x="23" y="4"/>
                                </a:lnTo>
                                <a:lnTo>
                                  <a:pt x="30" y="4"/>
                                </a:lnTo>
                                <a:lnTo>
                                  <a:pt x="29" y="2"/>
                                </a:lnTo>
                                <a:lnTo>
                                  <a:pt x="29" y="1"/>
                                </a:lnTo>
                                <a:close/>
                                <a:moveTo>
                                  <a:pt x="30" y="4"/>
                                </a:moveTo>
                                <a:lnTo>
                                  <a:pt x="23" y="4"/>
                                </a:lnTo>
                                <a:lnTo>
                                  <a:pt x="23" y="12"/>
                                </a:lnTo>
                                <a:lnTo>
                                  <a:pt x="23" y="13"/>
                                </a:lnTo>
                                <a:lnTo>
                                  <a:pt x="22" y="15"/>
                                </a:lnTo>
                                <a:lnTo>
                                  <a:pt x="22" y="17"/>
                                </a:lnTo>
                                <a:lnTo>
                                  <a:pt x="21" y="18"/>
                                </a:lnTo>
                                <a:lnTo>
                                  <a:pt x="28" y="18"/>
                                </a:lnTo>
                                <a:lnTo>
                                  <a:pt x="28" y="17"/>
                                </a:lnTo>
                                <a:lnTo>
                                  <a:pt x="29" y="15"/>
                                </a:lnTo>
                                <a:lnTo>
                                  <a:pt x="30" y="11"/>
                                </a:lnTo>
                                <a:lnTo>
                                  <a:pt x="30" y="9"/>
                                </a:lnTo>
                                <a:lnTo>
                                  <a:pt x="30" y="4"/>
                                </a:lnTo>
                                <a:close/>
                                <a:moveTo>
                                  <a:pt x="46" y="3"/>
                                </a:moveTo>
                                <a:lnTo>
                                  <a:pt x="40" y="3"/>
                                </a:lnTo>
                                <a:lnTo>
                                  <a:pt x="41" y="5"/>
                                </a:lnTo>
                                <a:lnTo>
                                  <a:pt x="41" y="6"/>
                                </a:lnTo>
                                <a:lnTo>
                                  <a:pt x="41" y="9"/>
                                </a:lnTo>
                                <a:lnTo>
                                  <a:pt x="41" y="11"/>
                                </a:lnTo>
                                <a:lnTo>
                                  <a:pt x="40" y="11"/>
                                </a:lnTo>
                                <a:lnTo>
                                  <a:pt x="39" y="12"/>
                                </a:lnTo>
                                <a:lnTo>
                                  <a:pt x="38" y="13"/>
                                </a:lnTo>
                                <a:lnTo>
                                  <a:pt x="35" y="15"/>
                                </a:lnTo>
                                <a:lnTo>
                                  <a:pt x="36" y="16"/>
                                </a:lnTo>
                                <a:lnTo>
                                  <a:pt x="37" y="16"/>
                                </a:lnTo>
                                <a:lnTo>
                                  <a:pt x="39" y="18"/>
                                </a:lnTo>
                                <a:lnTo>
                                  <a:pt x="39" y="20"/>
                                </a:lnTo>
                                <a:lnTo>
                                  <a:pt x="38" y="22"/>
                                </a:lnTo>
                                <a:lnTo>
                                  <a:pt x="37" y="23"/>
                                </a:lnTo>
                                <a:lnTo>
                                  <a:pt x="33" y="26"/>
                                </a:lnTo>
                                <a:lnTo>
                                  <a:pt x="31" y="28"/>
                                </a:lnTo>
                                <a:lnTo>
                                  <a:pt x="41" y="28"/>
                                </a:lnTo>
                                <a:lnTo>
                                  <a:pt x="45" y="25"/>
                                </a:lnTo>
                                <a:lnTo>
                                  <a:pt x="47" y="22"/>
                                </a:lnTo>
                                <a:lnTo>
                                  <a:pt x="47" y="18"/>
                                </a:lnTo>
                                <a:lnTo>
                                  <a:pt x="46" y="17"/>
                                </a:lnTo>
                                <a:lnTo>
                                  <a:pt x="43" y="15"/>
                                </a:lnTo>
                                <a:lnTo>
                                  <a:pt x="47" y="13"/>
                                </a:lnTo>
                                <a:lnTo>
                                  <a:pt x="48" y="11"/>
                                </a:lnTo>
                                <a:lnTo>
                                  <a:pt x="48" y="8"/>
                                </a:lnTo>
                                <a:lnTo>
                                  <a:pt x="48" y="7"/>
                                </a:lnTo>
                                <a:lnTo>
                                  <a:pt x="48" y="6"/>
                                </a:lnTo>
                                <a:lnTo>
                                  <a:pt x="47" y="4"/>
                                </a:lnTo>
                                <a:lnTo>
                                  <a:pt x="46" y="3"/>
                                </a:lnTo>
                                <a:close/>
                                <a:moveTo>
                                  <a:pt x="41" y="0"/>
                                </a:moveTo>
                                <a:lnTo>
                                  <a:pt x="35" y="0"/>
                                </a:lnTo>
                                <a:lnTo>
                                  <a:pt x="32" y="10"/>
                                </a:lnTo>
                                <a:lnTo>
                                  <a:pt x="38" y="10"/>
                                </a:lnTo>
                                <a:lnTo>
                                  <a:pt x="40" y="3"/>
                                </a:lnTo>
                                <a:lnTo>
                                  <a:pt x="46" y="3"/>
                                </a:lnTo>
                                <a:lnTo>
                                  <a:pt x="40" y="3"/>
                                </a:lnTo>
                                <a:lnTo>
                                  <a:pt x="41" y="0"/>
                                </a:lnTo>
                                <a:close/>
                                <a:moveTo>
                                  <a:pt x="46" y="3"/>
                                </a:moveTo>
                                <a:lnTo>
                                  <a:pt x="40" y="3"/>
                                </a:lnTo>
                                <a:lnTo>
                                  <a:pt x="46" y="3"/>
                                </a:lnTo>
                                <a:close/>
                                <a:moveTo>
                                  <a:pt x="65" y="24"/>
                                </a:moveTo>
                                <a:lnTo>
                                  <a:pt x="58" y="24"/>
                                </a:lnTo>
                                <a:lnTo>
                                  <a:pt x="58" y="28"/>
                                </a:lnTo>
                                <a:lnTo>
                                  <a:pt x="64" y="28"/>
                                </a:lnTo>
                                <a:lnTo>
                                  <a:pt x="65" y="24"/>
                                </a:lnTo>
                                <a:close/>
                                <a:moveTo>
                                  <a:pt x="62" y="1"/>
                                </a:moveTo>
                                <a:lnTo>
                                  <a:pt x="55" y="1"/>
                                </a:lnTo>
                                <a:lnTo>
                                  <a:pt x="50" y="24"/>
                                </a:lnTo>
                                <a:lnTo>
                                  <a:pt x="66" y="24"/>
                                </a:lnTo>
                                <a:lnTo>
                                  <a:pt x="67" y="22"/>
                                </a:lnTo>
                                <a:lnTo>
                                  <a:pt x="65" y="21"/>
                                </a:lnTo>
                                <a:lnTo>
                                  <a:pt x="59" y="21"/>
                                </a:lnTo>
                                <a:lnTo>
                                  <a:pt x="56" y="20"/>
                                </a:lnTo>
                                <a:lnTo>
                                  <a:pt x="61" y="5"/>
                                </a:lnTo>
                                <a:lnTo>
                                  <a:pt x="68" y="5"/>
                                </a:lnTo>
                                <a:lnTo>
                                  <a:pt x="68" y="3"/>
                                </a:lnTo>
                                <a:lnTo>
                                  <a:pt x="61" y="3"/>
                                </a:lnTo>
                                <a:lnTo>
                                  <a:pt x="62" y="1"/>
                                </a:lnTo>
                                <a:close/>
                                <a:moveTo>
                                  <a:pt x="68" y="5"/>
                                </a:moveTo>
                                <a:lnTo>
                                  <a:pt x="61" y="5"/>
                                </a:lnTo>
                                <a:lnTo>
                                  <a:pt x="59" y="21"/>
                                </a:lnTo>
                                <a:lnTo>
                                  <a:pt x="65" y="21"/>
                                </a:lnTo>
                                <a:lnTo>
                                  <a:pt x="68" y="5"/>
                                </a:lnTo>
                                <a:close/>
                              </a:path>
                            </a:pathLst>
                          </a:custGeom>
                          <a:solidFill>
                            <a:srgbClr val="BB9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38" y="2174"/>
                            <a:ext cx="10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179"/>
                        <wps:cNvSpPr>
                          <a:spLocks/>
                        </wps:cNvSpPr>
                        <wps:spPr bwMode="auto">
                          <a:xfrm>
                            <a:off x="1122" y="1178"/>
                            <a:ext cx="1069" cy="890"/>
                          </a:xfrm>
                          <a:custGeom>
                            <a:avLst/>
                            <a:gdLst>
                              <a:gd name="T0" fmla="+- 0 1441 1122"/>
                              <a:gd name="T1" fmla="*/ T0 w 1069"/>
                              <a:gd name="T2" fmla="+- 0 1365 1179"/>
                              <a:gd name="T3" fmla="*/ 1365 h 890"/>
                              <a:gd name="T4" fmla="+- 0 1291 1122"/>
                              <a:gd name="T5" fmla="*/ T4 w 1069"/>
                              <a:gd name="T6" fmla="+- 0 1550 1179"/>
                              <a:gd name="T7" fmla="*/ 1550 h 890"/>
                              <a:gd name="T8" fmla="+- 0 1305 1122"/>
                              <a:gd name="T9" fmla="*/ T8 w 1069"/>
                              <a:gd name="T10" fmla="+- 0 1583 1179"/>
                              <a:gd name="T11" fmla="*/ 1583 h 890"/>
                              <a:gd name="T12" fmla="+- 0 1336 1122"/>
                              <a:gd name="T13" fmla="*/ T12 w 1069"/>
                              <a:gd name="T14" fmla="+- 0 1600 1179"/>
                              <a:gd name="T15" fmla="*/ 1600 h 890"/>
                              <a:gd name="T16" fmla="+- 0 1385 1122"/>
                              <a:gd name="T17" fmla="*/ T16 w 1069"/>
                              <a:gd name="T18" fmla="+- 0 1600 1179"/>
                              <a:gd name="T19" fmla="*/ 1600 h 890"/>
                              <a:gd name="T20" fmla="+- 0 1436 1122"/>
                              <a:gd name="T21" fmla="*/ T20 w 1069"/>
                              <a:gd name="T22" fmla="+- 0 1600 1179"/>
                              <a:gd name="T23" fmla="*/ 1600 h 890"/>
                              <a:gd name="T24" fmla="+- 0 1541 1122"/>
                              <a:gd name="T25" fmla="*/ T24 w 1069"/>
                              <a:gd name="T26" fmla="+- 0 1655 1179"/>
                              <a:gd name="T27" fmla="*/ 1655 h 890"/>
                              <a:gd name="T28" fmla="+- 0 1542 1122"/>
                              <a:gd name="T29" fmla="*/ T28 w 1069"/>
                              <a:gd name="T30" fmla="+- 0 1825 1179"/>
                              <a:gd name="T31" fmla="*/ 1825 h 890"/>
                              <a:gd name="T32" fmla="+- 0 1455 1122"/>
                              <a:gd name="T33" fmla="*/ T32 w 1069"/>
                              <a:gd name="T34" fmla="+- 0 1880 1179"/>
                              <a:gd name="T35" fmla="*/ 1880 h 890"/>
                              <a:gd name="T36" fmla="+- 0 1377 1122"/>
                              <a:gd name="T37" fmla="*/ T36 w 1069"/>
                              <a:gd name="T38" fmla="+- 0 1868 1179"/>
                              <a:gd name="T39" fmla="*/ 1868 h 890"/>
                              <a:gd name="T40" fmla="+- 0 1314 1122"/>
                              <a:gd name="T41" fmla="*/ T40 w 1069"/>
                              <a:gd name="T42" fmla="+- 0 1801 1179"/>
                              <a:gd name="T43" fmla="*/ 1801 h 890"/>
                              <a:gd name="T44" fmla="+- 0 1299 1122"/>
                              <a:gd name="T45" fmla="*/ T44 w 1069"/>
                              <a:gd name="T46" fmla="+- 0 1701 1179"/>
                              <a:gd name="T47" fmla="*/ 1701 h 890"/>
                              <a:gd name="T48" fmla="+- 0 1122 1122"/>
                              <a:gd name="T49" fmla="*/ T48 w 1069"/>
                              <a:gd name="T50" fmla="+- 0 1647 1179"/>
                              <a:gd name="T51" fmla="*/ 1647 h 890"/>
                              <a:gd name="T52" fmla="+- 0 1130 1122"/>
                              <a:gd name="T53" fmla="*/ T52 w 1069"/>
                              <a:gd name="T54" fmla="+- 0 1805 1179"/>
                              <a:gd name="T55" fmla="*/ 1805 h 890"/>
                              <a:gd name="T56" fmla="+- 0 1193 1122"/>
                              <a:gd name="T57" fmla="*/ T56 w 1069"/>
                              <a:gd name="T58" fmla="+- 0 1946 1179"/>
                              <a:gd name="T59" fmla="*/ 1946 h 890"/>
                              <a:gd name="T60" fmla="+- 0 1296 1122"/>
                              <a:gd name="T61" fmla="*/ T60 w 1069"/>
                              <a:gd name="T62" fmla="+- 0 2033 1179"/>
                              <a:gd name="T63" fmla="*/ 2033 h 890"/>
                              <a:gd name="T64" fmla="+- 0 1424 1122"/>
                              <a:gd name="T65" fmla="*/ T64 w 1069"/>
                              <a:gd name="T66" fmla="+- 0 2068 1179"/>
                              <a:gd name="T67" fmla="*/ 2068 h 890"/>
                              <a:gd name="T68" fmla="+- 0 1538 1122"/>
                              <a:gd name="T69" fmla="*/ T68 w 1069"/>
                              <a:gd name="T70" fmla="+- 0 2050 1179"/>
                              <a:gd name="T71" fmla="*/ 2050 h 890"/>
                              <a:gd name="T72" fmla="+- 0 1635 1122"/>
                              <a:gd name="T73" fmla="*/ T72 w 1069"/>
                              <a:gd name="T74" fmla="+- 0 1991 1179"/>
                              <a:gd name="T75" fmla="*/ 1991 h 890"/>
                              <a:gd name="T76" fmla="+- 0 1653 1122"/>
                              <a:gd name="T77" fmla="*/ T76 w 1069"/>
                              <a:gd name="T78" fmla="+- 0 1974 1179"/>
                              <a:gd name="T79" fmla="*/ 1974 h 890"/>
                              <a:gd name="T80" fmla="+- 0 1676 1122"/>
                              <a:gd name="T81" fmla="*/ T80 w 1069"/>
                              <a:gd name="T82" fmla="+- 0 1989 1179"/>
                              <a:gd name="T83" fmla="*/ 1989 h 890"/>
                              <a:gd name="T84" fmla="+- 0 1719 1122"/>
                              <a:gd name="T85" fmla="*/ T84 w 1069"/>
                              <a:gd name="T86" fmla="+- 0 2021 1179"/>
                              <a:gd name="T87" fmla="*/ 2021 h 890"/>
                              <a:gd name="T88" fmla="+- 0 1810 1122"/>
                              <a:gd name="T89" fmla="*/ T88 w 1069"/>
                              <a:gd name="T90" fmla="+- 0 2060 1179"/>
                              <a:gd name="T91" fmla="*/ 2060 h 890"/>
                              <a:gd name="T92" fmla="+- 0 1948 1122"/>
                              <a:gd name="T93" fmla="*/ T92 w 1069"/>
                              <a:gd name="T94" fmla="+- 0 2061 1179"/>
                              <a:gd name="T95" fmla="*/ 2061 h 890"/>
                              <a:gd name="T96" fmla="+- 0 2099 1122"/>
                              <a:gd name="T97" fmla="*/ T96 w 1069"/>
                              <a:gd name="T98" fmla="+- 0 1972 1179"/>
                              <a:gd name="T99" fmla="*/ 1972 h 890"/>
                              <a:gd name="T100" fmla="+- 0 2187 1122"/>
                              <a:gd name="T101" fmla="*/ T100 w 1069"/>
                              <a:gd name="T102" fmla="+- 0 1795 1179"/>
                              <a:gd name="T103" fmla="*/ 1795 h 890"/>
                              <a:gd name="T104" fmla="+- 0 2173 1122"/>
                              <a:gd name="T105" fmla="*/ T104 w 1069"/>
                              <a:gd name="T106" fmla="+- 0 1633 1179"/>
                              <a:gd name="T107" fmla="*/ 1633 h 890"/>
                              <a:gd name="T108" fmla="+- 0 2091 1122"/>
                              <a:gd name="T109" fmla="*/ T108 w 1069"/>
                              <a:gd name="T110" fmla="+- 0 1500 1179"/>
                              <a:gd name="T111" fmla="*/ 1500 h 890"/>
                              <a:gd name="T112" fmla="+- 0 2028 1122"/>
                              <a:gd name="T113" fmla="*/ T112 w 1069"/>
                              <a:gd name="T114" fmla="+- 0 1452 1179"/>
                              <a:gd name="T115" fmla="*/ 1452 h 890"/>
                              <a:gd name="T116" fmla="+- 0 2011 1122"/>
                              <a:gd name="T117" fmla="*/ T116 w 1069"/>
                              <a:gd name="T118" fmla="+- 0 1443 1179"/>
                              <a:gd name="T119" fmla="*/ 1443 h 890"/>
                              <a:gd name="T120" fmla="+- 0 1879 1122"/>
                              <a:gd name="T121" fmla="*/ T120 w 1069"/>
                              <a:gd name="T122" fmla="+- 0 1412 1179"/>
                              <a:gd name="T123" fmla="*/ 1412 h 890"/>
                              <a:gd name="T124" fmla="+- 0 1747 1122"/>
                              <a:gd name="T125" fmla="*/ T124 w 1069"/>
                              <a:gd name="T126" fmla="+- 0 1443 1179"/>
                              <a:gd name="T127" fmla="*/ 1443 h 890"/>
                              <a:gd name="T128" fmla="+- 0 1694 1122"/>
                              <a:gd name="T129" fmla="*/ T128 w 1069"/>
                              <a:gd name="T130" fmla="+- 0 1481 1179"/>
                              <a:gd name="T131" fmla="*/ 1481 h 890"/>
                              <a:gd name="T132" fmla="+- 0 1656 1122"/>
                              <a:gd name="T133" fmla="*/ T132 w 1069"/>
                              <a:gd name="T134" fmla="+- 0 1510 1179"/>
                              <a:gd name="T135" fmla="*/ 1510 h 890"/>
                              <a:gd name="T136" fmla="+- 0 1632 1122"/>
                              <a:gd name="T137" fmla="*/ T136 w 1069"/>
                              <a:gd name="T138" fmla="+- 0 1487 1179"/>
                              <a:gd name="T139" fmla="*/ 1487 h 890"/>
                              <a:gd name="T140" fmla="+- 0 1601 1122"/>
                              <a:gd name="T141" fmla="*/ T140 w 1069"/>
                              <a:gd name="T142" fmla="+- 0 1465 1179"/>
                              <a:gd name="T143" fmla="*/ 1465 h 890"/>
                              <a:gd name="T144" fmla="+- 0 1675 1122"/>
                              <a:gd name="T145" fmla="*/ T144 w 1069"/>
                              <a:gd name="T146" fmla="+- 0 1383 1179"/>
                              <a:gd name="T147" fmla="*/ 1383 h 890"/>
                              <a:gd name="T148" fmla="+- 0 1745 1122"/>
                              <a:gd name="T149" fmla="*/ T148 w 1069"/>
                              <a:gd name="T150" fmla="+- 0 1305 1179"/>
                              <a:gd name="T151" fmla="*/ 1305 h 890"/>
                              <a:gd name="T152" fmla="+- 0 1745 1122"/>
                              <a:gd name="T153" fmla="*/ T152 w 1069"/>
                              <a:gd name="T154" fmla="+- 0 1180 1179"/>
                              <a:gd name="T155" fmla="*/ 1180 h 890"/>
                              <a:gd name="T156" fmla="+- 0 1738 1122"/>
                              <a:gd name="T157" fmla="*/ T156 w 1069"/>
                              <a:gd name="T158" fmla="+- 0 1179 1179"/>
                              <a:gd name="T159" fmla="*/ 1179 h 890"/>
                              <a:gd name="T160" fmla="+- 0 1122 1122"/>
                              <a:gd name="T161" fmla="*/ T160 w 1069"/>
                              <a:gd name="T162" fmla="+- 0 1365 1179"/>
                              <a:gd name="T163" fmla="*/ 1365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69" h="890">
                                <a:moveTo>
                                  <a:pt x="0" y="186"/>
                                </a:moveTo>
                                <a:lnTo>
                                  <a:pt x="319" y="186"/>
                                </a:lnTo>
                                <a:lnTo>
                                  <a:pt x="162" y="354"/>
                                </a:lnTo>
                                <a:lnTo>
                                  <a:pt x="169" y="371"/>
                                </a:lnTo>
                                <a:lnTo>
                                  <a:pt x="176" y="388"/>
                                </a:lnTo>
                                <a:lnTo>
                                  <a:pt x="183" y="404"/>
                                </a:lnTo>
                                <a:lnTo>
                                  <a:pt x="190" y="421"/>
                                </a:lnTo>
                                <a:lnTo>
                                  <a:pt x="214" y="421"/>
                                </a:lnTo>
                                <a:lnTo>
                                  <a:pt x="238" y="421"/>
                                </a:lnTo>
                                <a:lnTo>
                                  <a:pt x="263" y="421"/>
                                </a:lnTo>
                                <a:lnTo>
                                  <a:pt x="287" y="421"/>
                                </a:lnTo>
                                <a:lnTo>
                                  <a:pt x="314" y="421"/>
                                </a:lnTo>
                                <a:lnTo>
                                  <a:pt x="373" y="435"/>
                                </a:lnTo>
                                <a:lnTo>
                                  <a:pt x="419" y="476"/>
                                </a:lnTo>
                                <a:lnTo>
                                  <a:pt x="443" y="591"/>
                                </a:lnTo>
                                <a:lnTo>
                                  <a:pt x="420" y="646"/>
                                </a:lnTo>
                                <a:lnTo>
                                  <a:pt x="373" y="687"/>
                                </a:lnTo>
                                <a:lnTo>
                                  <a:pt x="333" y="701"/>
                                </a:lnTo>
                                <a:lnTo>
                                  <a:pt x="293" y="701"/>
                                </a:lnTo>
                                <a:lnTo>
                                  <a:pt x="255" y="689"/>
                                </a:lnTo>
                                <a:lnTo>
                                  <a:pt x="221" y="664"/>
                                </a:lnTo>
                                <a:lnTo>
                                  <a:pt x="192" y="622"/>
                                </a:lnTo>
                                <a:lnTo>
                                  <a:pt x="180" y="574"/>
                                </a:lnTo>
                                <a:lnTo>
                                  <a:pt x="177" y="522"/>
                                </a:lnTo>
                                <a:lnTo>
                                  <a:pt x="177" y="468"/>
                                </a:lnTo>
                                <a:lnTo>
                                  <a:pt x="0" y="468"/>
                                </a:lnTo>
                                <a:lnTo>
                                  <a:pt x="1" y="552"/>
                                </a:lnTo>
                                <a:lnTo>
                                  <a:pt x="8" y="626"/>
                                </a:lnTo>
                                <a:lnTo>
                                  <a:pt x="29" y="695"/>
                                </a:lnTo>
                                <a:lnTo>
                                  <a:pt x="71" y="767"/>
                                </a:lnTo>
                                <a:lnTo>
                                  <a:pt x="117" y="815"/>
                                </a:lnTo>
                                <a:lnTo>
                                  <a:pt x="174" y="854"/>
                                </a:lnTo>
                                <a:lnTo>
                                  <a:pt x="237" y="880"/>
                                </a:lnTo>
                                <a:lnTo>
                                  <a:pt x="302" y="889"/>
                                </a:lnTo>
                                <a:lnTo>
                                  <a:pt x="360" y="884"/>
                                </a:lnTo>
                                <a:lnTo>
                                  <a:pt x="416" y="871"/>
                                </a:lnTo>
                                <a:lnTo>
                                  <a:pt x="468" y="847"/>
                                </a:lnTo>
                                <a:lnTo>
                                  <a:pt x="513" y="812"/>
                                </a:lnTo>
                                <a:lnTo>
                                  <a:pt x="518" y="808"/>
                                </a:lnTo>
                                <a:lnTo>
                                  <a:pt x="531" y="795"/>
                                </a:lnTo>
                                <a:lnTo>
                                  <a:pt x="534" y="792"/>
                                </a:lnTo>
                                <a:lnTo>
                                  <a:pt x="554" y="810"/>
                                </a:lnTo>
                                <a:lnTo>
                                  <a:pt x="574" y="826"/>
                                </a:lnTo>
                                <a:lnTo>
                                  <a:pt x="597" y="842"/>
                                </a:lnTo>
                                <a:lnTo>
                                  <a:pt x="625" y="858"/>
                                </a:lnTo>
                                <a:lnTo>
                                  <a:pt x="688" y="881"/>
                                </a:lnTo>
                                <a:lnTo>
                                  <a:pt x="757" y="889"/>
                                </a:lnTo>
                                <a:lnTo>
                                  <a:pt x="826" y="882"/>
                                </a:lnTo>
                                <a:lnTo>
                                  <a:pt x="889" y="859"/>
                                </a:lnTo>
                                <a:lnTo>
                                  <a:pt x="977" y="793"/>
                                </a:lnTo>
                                <a:lnTo>
                                  <a:pt x="1040" y="700"/>
                                </a:lnTo>
                                <a:lnTo>
                                  <a:pt x="1065" y="616"/>
                                </a:lnTo>
                                <a:lnTo>
                                  <a:pt x="1068" y="534"/>
                                </a:lnTo>
                                <a:lnTo>
                                  <a:pt x="1051" y="454"/>
                                </a:lnTo>
                                <a:lnTo>
                                  <a:pt x="1013" y="375"/>
                                </a:lnTo>
                                <a:lnTo>
                                  <a:pt x="969" y="321"/>
                                </a:lnTo>
                                <a:lnTo>
                                  <a:pt x="915" y="279"/>
                                </a:lnTo>
                                <a:lnTo>
                                  <a:pt x="906" y="273"/>
                                </a:lnTo>
                                <a:lnTo>
                                  <a:pt x="899" y="268"/>
                                </a:lnTo>
                                <a:lnTo>
                                  <a:pt x="889" y="264"/>
                                </a:lnTo>
                                <a:lnTo>
                                  <a:pt x="823" y="242"/>
                                </a:lnTo>
                                <a:lnTo>
                                  <a:pt x="757" y="233"/>
                                </a:lnTo>
                                <a:lnTo>
                                  <a:pt x="691" y="240"/>
                                </a:lnTo>
                                <a:lnTo>
                                  <a:pt x="625" y="264"/>
                                </a:lnTo>
                                <a:lnTo>
                                  <a:pt x="601" y="280"/>
                                </a:lnTo>
                                <a:lnTo>
                                  <a:pt x="572" y="302"/>
                                </a:lnTo>
                                <a:lnTo>
                                  <a:pt x="546" y="322"/>
                                </a:lnTo>
                                <a:lnTo>
                                  <a:pt x="534" y="331"/>
                                </a:lnTo>
                                <a:lnTo>
                                  <a:pt x="524" y="322"/>
                                </a:lnTo>
                                <a:lnTo>
                                  <a:pt x="510" y="308"/>
                                </a:lnTo>
                                <a:lnTo>
                                  <a:pt x="494" y="295"/>
                                </a:lnTo>
                                <a:lnTo>
                                  <a:pt x="479" y="286"/>
                                </a:lnTo>
                                <a:lnTo>
                                  <a:pt x="503" y="255"/>
                                </a:lnTo>
                                <a:lnTo>
                                  <a:pt x="553" y="204"/>
                                </a:lnTo>
                                <a:lnTo>
                                  <a:pt x="601" y="154"/>
                                </a:lnTo>
                                <a:lnTo>
                                  <a:pt x="623" y="126"/>
                                </a:lnTo>
                                <a:lnTo>
                                  <a:pt x="623" y="7"/>
                                </a:lnTo>
                                <a:lnTo>
                                  <a:pt x="623" y="1"/>
                                </a:lnTo>
                                <a:lnTo>
                                  <a:pt x="622" y="0"/>
                                </a:lnTo>
                                <a:lnTo>
                                  <a:pt x="616" y="0"/>
                                </a:lnTo>
                                <a:lnTo>
                                  <a:pt x="0" y="0"/>
                                </a:lnTo>
                                <a:lnTo>
                                  <a:pt x="0" y="186"/>
                                </a:lnTo>
                                <a:close/>
                              </a:path>
                            </a:pathLst>
                          </a:custGeom>
                          <a:noFill/>
                          <a:ln w="9000">
                            <a:solidFill>
                              <a:srgbClr val="FCC3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80"/>
                        <wps:cNvSpPr>
                          <a:spLocks/>
                        </wps:cNvSpPr>
                        <wps:spPr bwMode="auto">
                          <a:xfrm>
                            <a:off x="1144" y="1199"/>
                            <a:ext cx="1025" cy="847"/>
                          </a:xfrm>
                          <a:custGeom>
                            <a:avLst/>
                            <a:gdLst>
                              <a:gd name="T0" fmla="+- 0 1145 1145"/>
                              <a:gd name="T1" fmla="*/ T0 w 1025"/>
                              <a:gd name="T2" fmla="+- 0 1760 1200"/>
                              <a:gd name="T3" fmla="*/ 1760 h 847"/>
                              <a:gd name="T4" fmla="+- 0 1189 1145"/>
                              <a:gd name="T5" fmla="*/ T4 w 1025"/>
                              <a:gd name="T6" fmla="+- 0 1904 1200"/>
                              <a:gd name="T7" fmla="*/ 1904 h 847"/>
                              <a:gd name="T8" fmla="+- 0 1285 1145"/>
                              <a:gd name="T9" fmla="*/ T8 w 1025"/>
                              <a:gd name="T10" fmla="+- 0 2003 1200"/>
                              <a:gd name="T11" fmla="*/ 2003 h 847"/>
                              <a:gd name="T12" fmla="+- 0 1432 1145"/>
                              <a:gd name="T13" fmla="*/ T12 w 1025"/>
                              <a:gd name="T14" fmla="+- 0 2047 1200"/>
                              <a:gd name="T15" fmla="*/ 2047 h 847"/>
                              <a:gd name="T16" fmla="+- 0 1603 1145"/>
                              <a:gd name="T17" fmla="*/ T16 w 1025"/>
                              <a:gd name="T18" fmla="+- 0 1989 1200"/>
                              <a:gd name="T19" fmla="*/ 1989 h 847"/>
                              <a:gd name="T20" fmla="+- 0 1635 1145"/>
                              <a:gd name="T21" fmla="*/ T20 w 1025"/>
                              <a:gd name="T22" fmla="+- 0 1962 1200"/>
                              <a:gd name="T23" fmla="*/ 1962 h 847"/>
                              <a:gd name="T24" fmla="+- 0 1624 1145"/>
                              <a:gd name="T25" fmla="*/ T24 w 1025"/>
                              <a:gd name="T26" fmla="+- 0 1922 1200"/>
                              <a:gd name="T27" fmla="*/ 1922 h 847"/>
                              <a:gd name="T28" fmla="+- 0 1424 1145"/>
                              <a:gd name="T29" fmla="*/ T28 w 1025"/>
                              <a:gd name="T30" fmla="+- 0 1904 1200"/>
                              <a:gd name="T31" fmla="*/ 1904 h 847"/>
                              <a:gd name="T32" fmla="+- 0 1288 1145"/>
                              <a:gd name="T33" fmla="*/ T32 w 1025"/>
                              <a:gd name="T34" fmla="+- 0 1798 1200"/>
                              <a:gd name="T35" fmla="*/ 1798 h 847"/>
                              <a:gd name="T36" fmla="+- 0 1279 1145"/>
                              <a:gd name="T37" fmla="*/ T36 w 1025"/>
                              <a:gd name="T38" fmla="+- 0 1721 1200"/>
                              <a:gd name="T39" fmla="*/ 1721 h 847"/>
                              <a:gd name="T40" fmla="+- 0 1281 1145"/>
                              <a:gd name="T41" fmla="*/ T40 w 1025"/>
                              <a:gd name="T42" fmla="+- 0 1668 1200"/>
                              <a:gd name="T43" fmla="*/ 1668 h 847"/>
                              <a:gd name="T44" fmla="+- 0 1433 1145"/>
                              <a:gd name="T45" fmla="*/ T44 w 1025"/>
                              <a:gd name="T46" fmla="+- 0 1576 1200"/>
                              <a:gd name="T47" fmla="*/ 1576 h 847"/>
                              <a:gd name="T48" fmla="+- 0 1553 1145"/>
                              <a:gd name="T49" fmla="*/ T48 w 1025"/>
                              <a:gd name="T50" fmla="+- 0 1636 1200"/>
                              <a:gd name="T51" fmla="*/ 1636 h 847"/>
                              <a:gd name="T52" fmla="+- 0 1588 1145"/>
                              <a:gd name="T53" fmla="*/ T52 w 1025"/>
                              <a:gd name="T54" fmla="+- 0 1721 1200"/>
                              <a:gd name="T55" fmla="*/ 1721 h 847"/>
                              <a:gd name="T56" fmla="+- 0 1587 1145"/>
                              <a:gd name="T57" fmla="*/ T56 w 1025"/>
                              <a:gd name="T58" fmla="+- 0 1742 1200"/>
                              <a:gd name="T59" fmla="*/ 1742 h 847"/>
                              <a:gd name="T60" fmla="+- 0 1614 1145"/>
                              <a:gd name="T61" fmla="*/ T60 w 1025"/>
                              <a:gd name="T62" fmla="+- 0 1865 1200"/>
                              <a:gd name="T63" fmla="*/ 1865 h 847"/>
                              <a:gd name="T64" fmla="+- 0 1736 1145"/>
                              <a:gd name="T65" fmla="*/ T64 w 1025"/>
                              <a:gd name="T66" fmla="+- 0 2006 1200"/>
                              <a:gd name="T67" fmla="*/ 2006 h 847"/>
                              <a:gd name="T68" fmla="+- 0 1942 1145"/>
                              <a:gd name="T69" fmla="*/ T68 w 1025"/>
                              <a:gd name="T70" fmla="+- 0 2039 1200"/>
                              <a:gd name="T71" fmla="*/ 2039 h 847"/>
                              <a:gd name="T72" fmla="+- 0 2104 1145"/>
                              <a:gd name="T73" fmla="*/ T72 w 1025"/>
                              <a:gd name="T74" fmla="+- 0 1935 1200"/>
                              <a:gd name="T75" fmla="*/ 1935 h 847"/>
                              <a:gd name="T76" fmla="+- 0 1808 1145"/>
                              <a:gd name="T77" fmla="*/ T76 w 1025"/>
                              <a:gd name="T78" fmla="+- 0 1887 1200"/>
                              <a:gd name="T79" fmla="*/ 1887 h 847"/>
                              <a:gd name="T80" fmla="+- 0 1727 1145"/>
                              <a:gd name="T81" fmla="*/ T80 w 1025"/>
                              <a:gd name="T82" fmla="+- 0 1768 1200"/>
                              <a:gd name="T83" fmla="*/ 1768 h 847"/>
                              <a:gd name="T84" fmla="+- 0 1699 1145"/>
                              <a:gd name="T85" fmla="*/ T84 w 1025"/>
                              <a:gd name="T86" fmla="+- 0 1617 1200"/>
                              <a:gd name="T87" fmla="*/ 1617 h 847"/>
                              <a:gd name="T88" fmla="+- 0 1573 1145"/>
                              <a:gd name="T89" fmla="*/ T88 w 1025"/>
                              <a:gd name="T90" fmla="+- 0 1812 1200"/>
                              <a:gd name="T91" fmla="*/ 1812 h 847"/>
                              <a:gd name="T92" fmla="+- 0 1555 1145"/>
                              <a:gd name="T93" fmla="*/ T92 w 1025"/>
                              <a:gd name="T94" fmla="+- 0 1844 1200"/>
                              <a:gd name="T95" fmla="*/ 1844 h 847"/>
                              <a:gd name="T96" fmla="+- 0 1613 1145"/>
                              <a:gd name="T97" fmla="*/ T96 w 1025"/>
                              <a:gd name="T98" fmla="+- 0 1904 1200"/>
                              <a:gd name="T99" fmla="*/ 1904 h 847"/>
                              <a:gd name="T100" fmla="+- 0 1589 1145"/>
                              <a:gd name="T101" fmla="*/ T100 w 1025"/>
                              <a:gd name="T102" fmla="+- 0 1848 1200"/>
                              <a:gd name="T103" fmla="*/ 1848 h 847"/>
                              <a:gd name="T104" fmla="+- 0 2123 1145"/>
                              <a:gd name="T105" fmla="*/ T104 w 1025"/>
                              <a:gd name="T106" fmla="+- 0 1579 1200"/>
                              <a:gd name="T107" fmla="*/ 1579 h 847"/>
                              <a:gd name="T108" fmla="+- 0 1975 1145"/>
                              <a:gd name="T109" fmla="*/ T108 w 1025"/>
                              <a:gd name="T110" fmla="+- 0 1611 1200"/>
                              <a:gd name="T111" fmla="*/ 1611 h 847"/>
                              <a:gd name="T112" fmla="+- 0 2020 1145"/>
                              <a:gd name="T113" fmla="*/ T112 w 1025"/>
                              <a:gd name="T114" fmla="+- 0 1813 1200"/>
                              <a:gd name="T115" fmla="*/ 1813 h 847"/>
                              <a:gd name="T116" fmla="+- 0 1868 1145"/>
                              <a:gd name="T117" fmla="*/ T116 w 1025"/>
                              <a:gd name="T118" fmla="+- 0 1904 1200"/>
                              <a:gd name="T119" fmla="*/ 1904 h 847"/>
                              <a:gd name="T120" fmla="+- 0 2161 1145"/>
                              <a:gd name="T121" fmla="*/ T120 w 1025"/>
                              <a:gd name="T122" fmla="+- 0 1809 1200"/>
                              <a:gd name="T123" fmla="*/ 1809 h 847"/>
                              <a:gd name="T124" fmla="+- 0 2139 1145"/>
                              <a:gd name="T125" fmla="*/ T124 w 1025"/>
                              <a:gd name="T126" fmla="+- 0 1605 1200"/>
                              <a:gd name="T127" fmla="*/ 1605 h 847"/>
                              <a:gd name="T128" fmla="+- 0 1829 1145"/>
                              <a:gd name="T129" fmla="*/ T128 w 1025"/>
                              <a:gd name="T130" fmla="+- 0 1439 1200"/>
                              <a:gd name="T131" fmla="*/ 1439 h 847"/>
                              <a:gd name="T132" fmla="+- 0 1689 1145"/>
                              <a:gd name="T133" fmla="*/ T132 w 1025"/>
                              <a:gd name="T134" fmla="+- 0 1510 1200"/>
                              <a:gd name="T135" fmla="*/ 1510 h 847"/>
                              <a:gd name="T136" fmla="+- 0 1668 1145"/>
                              <a:gd name="T137" fmla="*/ T136 w 1025"/>
                              <a:gd name="T138" fmla="+- 0 1529 1200"/>
                              <a:gd name="T139" fmla="*/ 1529 h 847"/>
                              <a:gd name="T140" fmla="+- 0 1697 1145"/>
                              <a:gd name="T141" fmla="*/ T140 w 1025"/>
                              <a:gd name="T142" fmla="+- 0 1571 1200"/>
                              <a:gd name="T143" fmla="*/ 1571 h 847"/>
                              <a:gd name="T144" fmla="+- 0 1717 1145"/>
                              <a:gd name="T145" fmla="*/ T144 w 1025"/>
                              <a:gd name="T146" fmla="+- 0 1613 1200"/>
                              <a:gd name="T147" fmla="*/ 1613 h 847"/>
                              <a:gd name="T148" fmla="+- 0 1735 1145"/>
                              <a:gd name="T149" fmla="*/ T148 w 1025"/>
                              <a:gd name="T150" fmla="+- 0 1676 1200"/>
                              <a:gd name="T151" fmla="*/ 1676 h 847"/>
                              <a:gd name="T152" fmla="+- 0 1764 1145"/>
                              <a:gd name="T153" fmla="*/ T152 w 1025"/>
                              <a:gd name="T154" fmla="+- 0 1630 1200"/>
                              <a:gd name="T155" fmla="*/ 1630 h 847"/>
                              <a:gd name="T156" fmla="+- 0 2123 1145"/>
                              <a:gd name="T157" fmla="*/ T156 w 1025"/>
                              <a:gd name="T158" fmla="+- 0 1579 1200"/>
                              <a:gd name="T159" fmla="*/ 1579 h 847"/>
                              <a:gd name="T160" fmla="+- 0 1959 1145"/>
                              <a:gd name="T161" fmla="*/ T160 w 1025"/>
                              <a:gd name="T162" fmla="+- 0 1447 1200"/>
                              <a:gd name="T163" fmla="*/ 1447 h 847"/>
                              <a:gd name="T164" fmla="+- 0 1145 1145"/>
                              <a:gd name="T165" fmla="*/ T164 w 1025"/>
                              <a:gd name="T166" fmla="+- 0 1200 1200"/>
                              <a:gd name="T167" fmla="*/ 1200 h 847"/>
                              <a:gd name="T168" fmla="+- 0 1308 1145"/>
                              <a:gd name="T169" fmla="*/ T168 w 1025"/>
                              <a:gd name="T170" fmla="+- 0 1539 1200"/>
                              <a:gd name="T171" fmla="*/ 1539 h 847"/>
                              <a:gd name="T172" fmla="+- 0 1321 1145"/>
                              <a:gd name="T173" fmla="*/ T172 w 1025"/>
                              <a:gd name="T174" fmla="+- 0 1576 1200"/>
                              <a:gd name="T175" fmla="*/ 1576 h 847"/>
                              <a:gd name="T176" fmla="+- 0 1665 1145"/>
                              <a:gd name="T177" fmla="*/ T176 w 1025"/>
                              <a:gd name="T178" fmla="+- 0 1556 1200"/>
                              <a:gd name="T179" fmla="*/ 1556 h 847"/>
                              <a:gd name="T180" fmla="+- 0 1573 1145"/>
                              <a:gd name="T181" fmla="*/ T180 w 1025"/>
                              <a:gd name="T182" fmla="+- 0 1458 1200"/>
                              <a:gd name="T183" fmla="*/ 1458 h 847"/>
                              <a:gd name="T184" fmla="+- 0 1670 1145"/>
                              <a:gd name="T185" fmla="*/ T184 w 1025"/>
                              <a:gd name="T186" fmla="+- 0 1358 1200"/>
                              <a:gd name="T187" fmla="*/ 1358 h 847"/>
                              <a:gd name="T188" fmla="+- 0 1725 1145"/>
                              <a:gd name="T189" fmla="*/ T188 w 1025"/>
                              <a:gd name="T190" fmla="+- 0 1200 1200"/>
                              <a:gd name="T191" fmla="*/ 1200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5" h="847">
                                <a:moveTo>
                                  <a:pt x="136" y="468"/>
                                </a:moveTo>
                                <a:lnTo>
                                  <a:pt x="0" y="468"/>
                                </a:lnTo>
                                <a:lnTo>
                                  <a:pt x="0" y="560"/>
                                </a:lnTo>
                                <a:lnTo>
                                  <a:pt x="5" y="607"/>
                                </a:lnTo>
                                <a:lnTo>
                                  <a:pt x="21" y="657"/>
                                </a:lnTo>
                                <a:lnTo>
                                  <a:pt x="44" y="704"/>
                                </a:lnTo>
                                <a:lnTo>
                                  <a:pt x="71" y="742"/>
                                </a:lnTo>
                                <a:lnTo>
                                  <a:pt x="106" y="777"/>
                                </a:lnTo>
                                <a:lnTo>
                                  <a:pt x="140" y="803"/>
                                </a:lnTo>
                                <a:lnTo>
                                  <a:pt x="179" y="823"/>
                                </a:lnTo>
                                <a:lnTo>
                                  <a:pt x="224" y="839"/>
                                </a:lnTo>
                                <a:lnTo>
                                  <a:pt x="287" y="847"/>
                                </a:lnTo>
                                <a:lnTo>
                                  <a:pt x="348" y="840"/>
                                </a:lnTo>
                                <a:lnTo>
                                  <a:pt x="406" y="820"/>
                                </a:lnTo>
                                <a:lnTo>
                                  <a:pt x="458" y="789"/>
                                </a:lnTo>
                                <a:lnTo>
                                  <a:pt x="469" y="780"/>
                                </a:lnTo>
                                <a:lnTo>
                                  <a:pt x="480" y="772"/>
                                </a:lnTo>
                                <a:lnTo>
                                  <a:pt x="490" y="762"/>
                                </a:lnTo>
                                <a:lnTo>
                                  <a:pt x="500" y="752"/>
                                </a:lnTo>
                                <a:lnTo>
                                  <a:pt x="490" y="737"/>
                                </a:lnTo>
                                <a:lnTo>
                                  <a:pt x="479" y="722"/>
                                </a:lnTo>
                                <a:lnTo>
                                  <a:pt x="469" y="705"/>
                                </a:lnTo>
                                <a:lnTo>
                                  <a:pt x="468" y="704"/>
                                </a:lnTo>
                                <a:lnTo>
                                  <a:pt x="279" y="704"/>
                                </a:lnTo>
                                <a:lnTo>
                                  <a:pt x="213" y="684"/>
                                </a:lnTo>
                                <a:lnTo>
                                  <a:pt x="162" y="635"/>
                                </a:lnTo>
                                <a:lnTo>
                                  <a:pt x="143" y="598"/>
                                </a:lnTo>
                                <a:lnTo>
                                  <a:pt x="135" y="564"/>
                                </a:lnTo>
                                <a:lnTo>
                                  <a:pt x="134" y="533"/>
                                </a:lnTo>
                                <a:lnTo>
                                  <a:pt x="134" y="521"/>
                                </a:lnTo>
                                <a:lnTo>
                                  <a:pt x="134" y="491"/>
                                </a:lnTo>
                                <a:lnTo>
                                  <a:pt x="134" y="476"/>
                                </a:lnTo>
                                <a:lnTo>
                                  <a:pt x="136" y="468"/>
                                </a:lnTo>
                                <a:close/>
                                <a:moveTo>
                                  <a:pt x="531" y="375"/>
                                </a:moveTo>
                                <a:lnTo>
                                  <a:pt x="231" y="375"/>
                                </a:lnTo>
                                <a:lnTo>
                                  <a:pt x="288" y="376"/>
                                </a:lnTo>
                                <a:lnTo>
                                  <a:pt x="342" y="387"/>
                                </a:lnTo>
                                <a:lnTo>
                                  <a:pt x="389" y="415"/>
                                </a:lnTo>
                                <a:lnTo>
                                  <a:pt x="408" y="436"/>
                                </a:lnTo>
                                <a:lnTo>
                                  <a:pt x="425" y="463"/>
                                </a:lnTo>
                                <a:lnTo>
                                  <a:pt x="438" y="491"/>
                                </a:lnTo>
                                <a:lnTo>
                                  <a:pt x="443" y="521"/>
                                </a:lnTo>
                                <a:lnTo>
                                  <a:pt x="443" y="529"/>
                                </a:lnTo>
                                <a:lnTo>
                                  <a:pt x="443" y="533"/>
                                </a:lnTo>
                                <a:lnTo>
                                  <a:pt x="442" y="542"/>
                                </a:lnTo>
                                <a:lnTo>
                                  <a:pt x="450" y="596"/>
                                </a:lnTo>
                                <a:lnTo>
                                  <a:pt x="457" y="631"/>
                                </a:lnTo>
                                <a:lnTo>
                                  <a:pt x="469" y="665"/>
                                </a:lnTo>
                                <a:lnTo>
                                  <a:pt x="490" y="705"/>
                                </a:lnTo>
                                <a:lnTo>
                                  <a:pt x="534" y="762"/>
                                </a:lnTo>
                                <a:lnTo>
                                  <a:pt x="591" y="806"/>
                                </a:lnTo>
                                <a:lnTo>
                                  <a:pt x="656" y="835"/>
                                </a:lnTo>
                                <a:lnTo>
                                  <a:pt x="726" y="847"/>
                                </a:lnTo>
                                <a:lnTo>
                                  <a:pt x="797" y="839"/>
                                </a:lnTo>
                                <a:lnTo>
                                  <a:pt x="857" y="817"/>
                                </a:lnTo>
                                <a:lnTo>
                                  <a:pt x="912" y="781"/>
                                </a:lnTo>
                                <a:lnTo>
                                  <a:pt x="959" y="735"/>
                                </a:lnTo>
                                <a:lnTo>
                                  <a:pt x="977" y="704"/>
                                </a:lnTo>
                                <a:lnTo>
                                  <a:pt x="723" y="704"/>
                                </a:lnTo>
                                <a:lnTo>
                                  <a:pt x="663" y="687"/>
                                </a:lnTo>
                                <a:lnTo>
                                  <a:pt x="612" y="642"/>
                                </a:lnTo>
                                <a:lnTo>
                                  <a:pt x="590" y="603"/>
                                </a:lnTo>
                                <a:lnTo>
                                  <a:pt x="582" y="568"/>
                                </a:lnTo>
                                <a:lnTo>
                                  <a:pt x="579" y="533"/>
                                </a:lnTo>
                                <a:lnTo>
                                  <a:pt x="575" y="489"/>
                                </a:lnTo>
                                <a:lnTo>
                                  <a:pt x="554" y="417"/>
                                </a:lnTo>
                                <a:lnTo>
                                  <a:pt x="531" y="375"/>
                                </a:lnTo>
                                <a:close/>
                                <a:moveTo>
                                  <a:pt x="433" y="605"/>
                                </a:moveTo>
                                <a:lnTo>
                                  <a:pt x="428" y="612"/>
                                </a:lnTo>
                                <a:lnTo>
                                  <a:pt x="424" y="621"/>
                                </a:lnTo>
                                <a:lnTo>
                                  <a:pt x="418" y="632"/>
                                </a:lnTo>
                                <a:lnTo>
                                  <a:pt x="410" y="644"/>
                                </a:lnTo>
                                <a:lnTo>
                                  <a:pt x="349" y="692"/>
                                </a:lnTo>
                                <a:lnTo>
                                  <a:pt x="279" y="704"/>
                                </a:lnTo>
                                <a:lnTo>
                                  <a:pt x="468" y="704"/>
                                </a:lnTo>
                                <a:lnTo>
                                  <a:pt x="460" y="687"/>
                                </a:lnTo>
                                <a:lnTo>
                                  <a:pt x="452" y="670"/>
                                </a:lnTo>
                                <a:lnTo>
                                  <a:pt x="444" y="648"/>
                                </a:lnTo>
                                <a:lnTo>
                                  <a:pt x="437" y="624"/>
                                </a:lnTo>
                                <a:lnTo>
                                  <a:pt x="433" y="605"/>
                                </a:lnTo>
                                <a:close/>
                                <a:moveTo>
                                  <a:pt x="978" y="379"/>
                                </a:moveTo>
                                <a:lnTo>
                                  <a:pt x="706" y="379"/>
                                </a:lnTo>
                                <a:lnTo>
                                  <a:pt x="771" y="381"/>
                                </a:lnTo>
                                <a:lnTo>
                                  <a:pt x="830" y="411"/>
                                </a:lnTo>
                                <a:lnTo>
                                  <a:pt x="872" y="466"/>
                                </a:lnTo>
                                <a:lnTo>
                                  <a:pt x="889" y="544"/>
                                </a:lnTo>
                                <a:lnTo>
                                  <a:pt x="875" y="613"/>
                                </a:lnTo>
                                <a:lnTo>
                                  <a:pt x="837" y="664"/>
                                </a:lnTo>
                                <a:lnTo>
                                  <a:pt x="783" y="695"/>
                                </a:lnTo>
                                <a:lnTo>
                                  <a:pt x="723" y="704"/>
                                </a:lnTo>
                                <a:lnTo>
                                  <a:pt x="977" y="704"/>
                                </a:lnTo>
                                <a:lnTo>
                                  <a:pt x="993" y="678"/>
                                </a:lnTo>
                                <a:lnTo>
                                  <a:pt x="1016" y="609"/>
                                </a:lnTo>
                                <a:lnTo>
                                  <a:pt x="1024" y="541"/>
                                </a:lnTo>
                                <a:lnTo>
                                  <a:pt x="1017" y="473"/>
                                </a:lnTo>
                                <a:lnTo>
                                  <a:pt x="994" y="405"/>
                                </a:lnTo>
                                <a:lnTo>
                                  <a:pt x="978" y="379"/>
                                </a:lnTo>
                                <a:close/>
                                <a:moveTo>
                                  <a:pt x="734" y="234"/>
                                </a:moveTo>
                                <a:lnTo>
                                  <a:pt x="684" y="239"/>
                                </a:lnTo>
                                <a:lnTo>
                                  <a:pt x="632" y="255"/>
                                </a:lnTo>
                                <a:lnTo>
                                  <a:pt x="583" y="279"/>
                                </a:lnTo>
                                <a:lnTo>
                                  <a:pt x="544" y="310"/>
                                </a:lnTo>
                                <a:lnTo>
                                  <a:pt x="537" y="317"/>
                                </a:lnTo>
                                <a:lnTo>
                                  <a:pt x="533" y="326"/>
                                </a:lnTo>
                                <a:lnTo>
                                  <a:pt x="523" y="329"/>
                                </a:lnTo>
                                <a:lnTo>
                                  <a:pt x="530" y="340"/>
                                </a:lnTo>
                                <a:lnTo>
                                  <a:pt x="536" y="348"/>
                                </a:lnTo>
                                <a:lnTo>
                                  <a:pt x="552" y="371"/>
                                </a:lnTo>
                                <a:lnTo>
                                  <a:pt x="556" y="381"/>
                                </a:lnTo>
                                <a:lnTo>
                                  <a:pt x="563" y="394"/>
                                </a:lnTo>
                                <a:lnTo>
                                  <a:pt x="572" y="413"/>
                                </a:lnTo>
                                <a:lnTo>
                                  <a:pt x="579" y="434"/>
                                </a:lnTo>
                                <a:lnTo>
                                  <a:pt x="585" y="455"/>
                                </a:lnTo>
                                <a:lnTo>
                                  <a:pt x="590" y="476"/>
                                </a:lnTo>
                                <a:lnTo>
                                  <a:pt x="597" y="465"/>
                                </a:lnTo>
                                <a:lnTo>
                                  <a:pt x="605" y="450"/>
                                </a:lnTo>
                                <a:lnTo>
                                  <a:pt x="619" y="430"/>
                                </a:lnTo>
                                <a:lnTo>
                                  <a:pt x="644" y="407"/>
                                </a:lnTo>
                                <a:lnTo>
                                  <a:pt x="706" y="379"/>
                                </a:lnTo>
                                <a:lnTo>
                                  <a:pt x="978" y="379"/>
                                </a:lnTo>
                                <a:lnTo>
                                  <a:pt x="950" y="336"/>
                                </a:lnTo>
                                <a:lnTo>
                                  <a:pt x="888" y="282"/>
                                </a:lnTo>
                                <a:lnTo>
                                  <a:pt x="814" y="247"/>
                                </a:lnTo>
                                <a:lnTo>
                                  <a:pt x="734" y="234"/>
                                </a:lnTo>
                                <a:close/>
                                <a:moveTo>
                                  <a:pt x="580" y="0"/>
                                </a:moveTo>
                                <a:lnTo>
                                  <a:pt x="0" y="0"/>
                                </a:lnTo>
                                <a:lnTo>
                                  <a:pt x="0" y="142"/>
                                </a:lnTo>
                                <a:lnTo>
                                  <a:pt x="348" y="142"/>
                                </a:lnTo>
                                <a:lnTo>
                                  <a:pt x="163" y="339"/>
                                </a:lnTo>
                                <a:lnTo>
                                  <a:pt x="167" y="354"/>
                                </a:lnTo>
                                <a:lnTo>
                                  <a:pt x="173" y="361"/>
                                </a:lnTo>
                                <a:lnTo>
                                  <a:pt x="176" y="376"/>
                                </a:lnTo>
                                <a:lnTo>
                                  <a:pt x="231" y="375"/>
                                </a:lnTo>
                                <a:lnTo>
                                  <a:pt x="531" y="375"/>
                                </a:lnTo>
                                <a:lnTo>
                                  <a:pt x="520" y="356"/>
                                </a:lnTo>
                                <a:lnTo>
                                  <a:pt x="474" y="306"/>
                                </a:lnTo>
                                <a:lnTo>
                                  <a:pt x="421" y="268"/>
                                </a:lnTo>
                                <a:lnTo>
                                  <a:pt x="428" y="258"/>
                                </a:lnTo>
                                <a:lnTo>
                                  <a:pt x="439" y="247"/>
                                </a:lnTo>
                                <a:lnTo>
                                  <a:pt x="460" y="225"/>
                                </a:lnTo>
                                <a:lnTo>
                                  <a:pt x="525" y="158"/>
                                </a:lnTo>
                                <a:lnTo>
                                  <a:pt x="563" y="117"/>
                                </a:lnTo>
                                <a:lnTo>
                                  <a:pt x="580" y="94"/>
                                </a:lnTo>
                                <a:lnTo>
                                  <a:pt x="580" y="0"/>
                                </a:lnTo>
                                <a:close/>
                              </a:path>
                            </a:pathLst>
                          </a:custGeom>
                          <a:solidFill>
                            <a:srgbClr val="FCC3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11" y="1288"/>
                            <a:ext cx="1683"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78" y="1287"/>
                            <a:ext cx="1968"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66" y="2265"/>
                            <a:ext cx="161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184"/>
                        <wps:cNvSpPr>
                          <a:spLocks/>
                        </wps:cNvSpPr>
                        <wps:spPr bwMode="auto">
                          <a:xfrm>
                            <a:off x="9553" y="1178"/>
                            <a:ext cx="908" cy="957"/>
                          </a:xfrm>
                          <a:custGeom>
                            <a:avLst/>
                            <a:gdLst>
                              <a:gd name="T0" fmla="+- 0 10440 9554"/>
                              <a:gd name="T1" fmla="*/ T0 w 908"/>
                              <a:gd name="T2" fmla="+- 0 1475 1179"/>
                              <a:gd name="T3" fmla="*/ 1475 h 957"/>
                              <a:gd name="T4" fmla="+- 0 10365 9554"/>
                              <a:gd name="T5" fmla="*/ T4 w 908"/>
                              <a:gd name="T6" fmla="+- 0 1460 1179"/>
                              <a:gd name="T7" fmla="*/ 1460 h 957"/>
                              <a:gd name="T8" fmla="+- 0 10238 9554"/>
                              <a:gd name="T9" fmla="*/ T8 w 908"/>
                              <a:gd name="T10" fmla="+- 0 1522 1179"/>
                              <a:gd name="T11" fmla="*/ 1522 h 957"/>
                              <a:gd name="T12" fmla="+- 0 10365 9554"/>
                              <a:gd name="T13" fmla="*/ T12 w 908"/>
                              <a:gd name="T14" fmla="+- 0 1355 1179"/>
                              <a:gd name="T15" fmla="*/ 1355 h 957"/>
                              <a:gd name="T16" fmla="+- 0 10321 9554"/>
                              <a:gd name="T17" fmla="*/ T16 w 908"/>
                              <a:gd name="T18" fmla="+- 0 1288 1179"/>
                              <a:gd name="T19" fmla="*/ 1288 h 957"/>
                              <a:gd name="T20" fmla="+- 0 10246 9554"/>
                              <a:gd name="T21" fmla="*/ T20 w 908"/>
                              <a:gd name="T22" fmla="+- 0 1305 1179"/>
                              <a:gd name="T23" fmla="*/ 1305 h 957"/>
                              <a:gd name="T24" fmla="+- 0 10137 9554"/>
                              <a:gd name="T25" fmla="*/ T24 w 908"/>
                              <a:gd name="T26" fmla="+- 0 1696 1179"/>
                              <a:gd name="T27" fmla="*/ 1696 h 957"/>
                              <a:gd name="T28" fmla="+- 0 10172 9554"/>
                              <a:gd name="T29" fmla="*/ T28 w 908"/>
                              <a:gd name="T30" fmla="+- 0 1659 1179"/>
                              <a:gd name="T31" fmla="*/ 1659 h 957"/>
                              <a:gd name="T32" fmla="+- 0 10106 9554"/>
                              <a:gd name="T33" fmla="*/ T32 w 908"/>
                              <a:gd name="T34" fmla="+- 0 1385 1179"/>
                              <a:gd name="T35" fmla="*/ 1385 h 957"/>
                              <a:gd name="T36" fmla="+- 0 10183 9554"/>
                              <a:gd name="T37" fmla="*/ T36 w 908"/>
                              <a:gd name="T38" fmla="+- 0 1199 1179"/>
                              <a:gd name="T39" fmla="*/ 1199 h 957"/>
                              <a:gd name="T40" fmla="+- 0 10085 9554"/>
                              <a:gd name="T41" fmla="*/ T40 w 908"/>
                              <a:gd name="T42" fmla="+- 0 1200 1179"/>
                              <a:gd name="T43" fmla="*/ 1200 h 957"/>
                              <a:gd name="T44" fmla="+- 0 10039 9554"/>
                              <a:gd name="T45" fmla="*/ T44 w 908"/>
                              <a:gd name="T46" fmla="+- 0 1525 1179"/>
                              <a:gd name="T47" fmla="*/ 1525 h 957"/>
                              <a:gd name="T48" fmla="+- 0 9976 9554"/>
                              <a:gd name="T49" fmla="*/ T48 w 908"/>
                              <a:gd name="T50" fmla="+- 0 1800 1179"/>
                              <a:gd name="T51" fmla="*/ 1800 h 957"/>
                              <a:gd name="T52" fmla="+- 0 10039 9554"/>
                              <a:gd name="T53" fmla="*/ T52 w 908"/>
                              <a:gd name="T54" fmla="+- 0 1525 1179"/>
                              <a:gd name="T55" fmla="*/ 1525 h 957"/>
                              <a:gd name="T56" fmla="+- 0 10007 9554"/>
                              <a:gd name="T57" fmla="*/ T56 w 908"/>
                              <a:gd name="T58" fmla="+- 0 1488 1179"/>
                              <a:gd name="T59" fmla="*/ 1488 h 957"/>
                              <a:gd name="T60" fmla="+- 0 10007 9554"/>
                              <a:gd name="T61" fmla="*/ T60 w 908"/>
                              <a:gd name="T62" fmla="+- 0 1282 1179"/>
                              <a:gd name="T63" fmla="*/ 1282 h 957"/>
                              <a:gd name="T64" fmla="+- 0 9910 9554"/>
                              <a:gd name="T65" fmla="*/ T64 w 908"/>
                              <a:gd name="T66" fmla="+- 0 1663 1179"/>
                              <a:gd name="T67" fmla="*/ 1663 h 957"/>
                              <a:gd name="T68" fmla="+- 0 9875 9554"/>
                              <a:gd name="T69" fmla="*/ T68 w 908"/>
                              <a:gd name="T70" fmla="+- 0 1626 1179"/>
                              <a:gd name="T71" fmla="*/ 1626 h 957"/>
                              <a:gd name="T72" fmla="+- 0 9907 9554"/>
                              <a:gd name="T73" fmla="*/ T72 w 908"/>
                              <a:gd name="T74" fmla="+- 0 1184 1179"/>
                              <a:gd name="T75" fmla="*/ 1184 h 957"/>
                              <a:gd name="T76" fmla="+- 0 9832 9554"/>
                              <a:gd name="T77" fmla="*/ T76 w 908"/>
                              <a:gd name="T78" fmla="+- 0 1199 1179"/>
                              <a:gd name="T79" fmla="*/ 1199 h 957"/>
                              <a:gd name="T80" fmla="+- 0 9815 9554"/>
                              <a:gd name="T81" fmla="*/ T80 w 908"/>
                              <a:gd name="T82" fmla="+- 0 1279 1179"/>
                              <a:gd name="T83" fmla="*/ 1279 h 957"/>
                              <a:gd name="T84" fmla="+- 0 9876 9554"/>
                              <a:gd name="T85" fmla="*/ T84 w 908"/>
                              <a:gd name="T86" fmla="+- 0 1419 1179"/>
                              <a:gd name="T87" fmla="*/ 1419 h 957"/>
                              <a:gd name="T88" fmla="+- 0 9720 9554"/>
                              <a:gd name="T89" fmla="*/ T88 w 908"/>
                              <a:gd name="T90" fmla="+- 0 1283 1179"/>
                              <a:gd name="T91" fmla="*/ 1283 h 957"/>
                              <a:gd name="T92" fmla="+- 0 9656 9554"/>
                              <a:gd name="T93" fmla="*/ T92 w 908"/>
                              <a:gd name="T94" fmla="+- 0 1328 1179"/>
                              <a:gd name="T95" fmla="*/ 1328 h 957"/>
                              <a:gd name="T96" fmla="+- 0 9670 9554"/>
                              <a:gd name="T97" fmla="*/ T96 w 908"/>
                              <a:gd name="T98" fmla="+- 0 1407 1179"/>
                              <a:gd name="T99" fmla="*/ 1407 h 957"/>
                              <a:gd name="T100" fmla="+- 0 9673 9554"/>
                              <a:gd name="T101" fmla="*/ T100 w 908"/>
                              <a:gd name="T102" fmla="+- 0 1476 1179"/>
                              <a:gd name="T103" fmla="*/ 1476 h 957"/>
                              <a:gd name="T104" fmla="+- 0 9598 9554"/>
                              <a:gd name="T105" fmla="*/ T104 w 908"/>
                              <a:gd name="T106" fmla="+- 0 1459 1179"/>
                              <a:gd name="T107" fmla="*/ 1459 h 957"/>
                              <a:gd name="T108" fmla="+- 0 9554 9554"/>
                              <a:gd name="T109" fmla="*/ T108 w 908"/>
                              <a:gd name="T110" fmla="+- 0 1527 1179"/>
                              <a:gd name="T111" fmla="*/ 1527 h 957"/>
                              <a:gd name="T112" fmla="+- 0 9647 9554"/>
                              <a:gd name="T113" fmla="*/ T112 w 908"/>
                              <a:gd name="T114" fmla="+- 0 1657 1179"/>
                              <a:gd name="T115" fmla="*/ 1657 h 957"/>
                              <a:gd name="T116" fmla="+- 0 9554 9554"/>
                              <a:gd name="T117" fmla="*/ T116 w 908"/>
                              <a:gd name="T118" fmla="+- 0 1785 1179"/>
                              <a:gd name="T119" fmla="*/ 1785 h 957"/>
                              <a:gd name="T120" fmla="+- 0 9598 9554"/>
                              <a:gd name="T121" fmla="*/ T120 w 908"/>
                              <a:gd name="T122" fmla="+- 0 1853 1179"/>
                              <a:gd name="T123" fmla="*/ 1853 h 957"/>
                              <a:gd name="T124" fmla="+- 0 9673 9554"/>
                              <a:gd name="T125" fmla="*/ T124 w 908"/>
                              <a:gd name="T126" fmla="+- 0 1836 1179"/>
                              <a:gd name="T127" fmla="*/ 1836 h 957"/>
                              <a:gd name="T128" fmla="+- 0 9679 9554"/>
                              <a:gd name="T129" fmla="*/ T128 w 908"/>
                              <a:gd name="T130" fmla="+- 0 1909 1179"/>
                              <a:gd name="T131" fmla="*/ 1909 h 957"/>
                              <a:gd name="T132" fmla="+- 0 9665 9554"/>
                              <a:gd name="T133" fmla="*/ T132 w 908"/>
                              <a:gd name="T134" fmla="+- 0 1988 1179"/>
                              <a:gd name="T135" fmla="*/ 1988 h 957"/>
                              <a:gd name="T136" fmla="+- 0 9729 9554"/>
                              <a:gd name="T137" fmla="*/ T136 w 908"/>
                              <a:gd name="T138" fmla="+- 0 2033 1179"/>
                              <a:gd name="T139" fmla="*/ 2033 h 957"/>
                              <a:gd name="T140" fmla="+- 0 9878 9554"/>
                              <a:gd name="T141" fmla="*/ T140 w 908"/>
                              <a:gd name="T142" fmla="+- 0 1905 1179"/>
                              <a:gd name="T143" fmla="*/ 1905 h 957"/>
                              <a:gd name="T144" fmla="+- 0 9828 9554"/>
                              <a:gd name="T145" fmla="*/ T144 w 908"/>
                              <a:gd name="T146" fmla="+- 0 2035 1179"/>
                              <a:gd name="T147" fmla="*/ 2035 h 957"/>
                              <a:gd name="T148" fmla="+- 0 9844 9554"/>
                              <a:gd name="T149" fmla="*/ T148 w 908"/>
                              <a:gd name="T150" fmla="+- 0 2114 1179"/>
                              <a:gd name="T151" fmla="*/ 2114 h 957"/>
                              <a:gd name="T152" fmla="+- 0 9919 9554"/>
                              <a:gd name="T153" fmla="*/ T152 w 908"/>
                              <a:gd name="T154" fmla="+- 0 2129 1179"/>
                              <a:gd name="T155" fmla="*/ 2129 h 957"/>
                              <a:gd name="T156" fmla="+- 0 10073 9554"/>
                              <a:gd name="T157" fmla="*/ T156 w 908"/>
                              <a:gd name="T158" fmla="+- 0 2113 1179"/>
                              <a:gd name="T159" fmla="*/ 2113 h 957"/>
                              <a:gd name="T160" fmla="+- 0 10148 9554"/>
                              <a:gd name="T161" fmla="*/ T160 w 908"/>
                              <a:gd name="T162" fmla="+- 0 2130 1179"/>
                              <a:gd name="T163" fmla="*/ 2130 h 957"/>
                              <a:gd name="T164" fmla="+- 0 10192 9554"/>
                              <a:gd name="T165" fmla="*/ T164 w 908"/>
                              <a:gd name="T166" fmla="+- 0 2062 1179"/>
                              <a:gd name="T167" fmla="*/ 2062 h 957"/>
                              <a:gd name="T168" fmla="+- 0 10105 9554"/>
                              <a:gd name="T169" fmla="*/ T168 w 908"/>
                              <a:gd name="T170" fmla="+- 0 1939 1179"/>
                              <a:gd name="T171" fmla="*/ 1939 h 957"/>
                              <a:gd name="T172" fmla="+- 0 10260 9554"/>
                              <a:gd name="T173" fmla="*/ T172 w 908"/>
                              <a:gd name="T174" fmla="+- 0 2028 1179"/>
                              <a:gd name="T175" fmla="*/ 2028 h 957"/>
                              <a:gd name="T176" fmla="+- 0 10335 9554"/>
                              <a:gd name="T177" fmla="*/ T176 w 908"/>
                              <a:gd name="T178" fmla="+- 0 2013 1179"/>
                              <a:gd name="T179" fmla="*/ 2013 h 957"/>
                              <a:gd name="T180" fmla="+- 0 10351 9554"/>
                              <a:gd name="T181" fmla="*/ T180 w 908"/>
                              <a:gd name="T182" fmla="+- 0 1933 1179"/>
                              <a:gd name="T183" fmla="*/ 1933 h 957"/>
                              <a:gd name="T184" fmla="+- 0 10270 9554"/>
                              <a:gd name="T185" fmla="*/ T184 w 908"/>
                              <a:gd name="T186" fmla="+- 0 1762 1179"/>
                              <a:gd name="T187" fmla="*/ 1762 h 957"/>
                              <a:gd name="T188" fmla="+- 0 10391 9554"/>
                              <a:gd name="T189" fmla="*/ T188 w 908"/>
                              <a:gd name="T190" fmla="+- 0 1858 1179"/>
                              <a:gd name="T191" fmla="*/ 1858 h 957"/>
                              <a:gd name="T192" fmla="+- 0 10456 9554"/>
                              <a:gd name="T193" fmla="*/ T192 w 908"/>
                              <a:gd name="T194" fmla="+- 0 1813 1179"/>
                              <a:gd name="T195" fmla="*/ 1813 h 957"/>
                              <a:gd name="T196" fmla="+- 0 10441 9554"/>
                              <a:gd name="T197" fmla="*/ T196 w 908"/>
                              <a:gd name="T198" fmla="+- 0 1733 1179"/>
                              <a:gd name="T199" fmla="*/ 1733 h 957"/>
                              <a:gd name="T200" fmla="+- 0 10456 9554"/>
                              <a:gd name="T201" fmla="*/ T200 w 908"/>
                              <a:gd name="T202" fmla="+- 0 1554 1179"/>
                              <a:gd name="T203" fmla="*/ 1554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8" h="957">
                                <a:moveTo>
                                  <a:pt x="907" y="348"/>
                                </a:moveTo>
                                <a:lnTo>
                                  <a:pt x="902" y="320"/>
                                </a:lnTo>
                                <a:lnTo>
                                  <a:pt x="886" y="296"/>
                                </a:lnTo>
                                <a:lnTo>
                                  <a:pt x="863" y="280"/>
                                </a:lnTo>
                                <a:lnTo>
                                  <a:pt x="837" y="275"/>
                                </a:lnTo>
                                <a:lnTo>
                                  <a:pt x="811" y="281"/>
                                </a:lnTo>
                                <a:lnTo>
                                  <a:pt x="788" y="297"/>
                                </a:lnTo>
                                <a:lnTo>
                                  <a:pt x="715" y="375"/>
                                </a:lnTo>
                                <a:lnTo>
                                  <a:pt x="684" y="343"/>
                                </a:lnTo>
                                <a:lnTo>
                                  <a:pt x="791" y="228"/>
                                </a:lnTo>
                                <a:lnTo>
                                  <a:pt x="806" y="204"/>
                                </a:lnTo>
                                <a:lnTo>
                                  <a:pt x="811" y="176"/>
                                </a:lnTo>
                                <a:lnTo>
                                  <a:pt x="805" y="149"/>
                                </a:lnTo>
                                <a:lnTo>
                                  <a:pt x="790" y="125"/>
                                </a:lnTo>
                                <a:lnTo>
                                  <a:pt x="767" y="109"/>
                                </a:lnTo>
                                <a:lnTo>
                                  <a:pt x="741" y="104"/>
                                </a:lnTo>
                                <a:lnTo>
                                  <a:pt x="715" y="109"/>
                                </a:lnTo>
                                <a:lnTo>
                                  <a:pt x="692" y="126"/>
                                </a:lnTo>
                                <a:lnTo>
                                  <a:pt x="618" y="205"/>
                                </a:lnTo>
                                <a:lnTo>
                                  <a:pt x="618" y="480"/>
                                </a:lnTo>
                                <a:lnTo>
                                  <a:pt x="583" y="517"/>
                                </a:lnTo>
                                <a:lnTo>
                                  <a:pt x="551" y="484"/>
                                </a:lnTo>
                                <a:lnTo>
                                  <a:pt x="586" y="447"/>
                                </a:lnTo>
                                <a:lnTo>
                                  <a:pt x="618" y="480"/>
                                </a:lnTo>
                                <a:lnTo>
                                  <a:pt x="618" y="205"/>
                                </a:lnTo>
                                <a:lnTo>
                                  <a:pt x="585" y="240"/>
                                </a:lnTo>
                                <a:lnTo>
                                  <a:pt x="552" y="206"/>
                                </a:lnTo>
                                <a:lnTo>
                                  <a:pt x="630" y="124"/>
                                </a:lnTo>
                                <a:lnTo>
                                  <a:pt x="646" y="100"/>
                                </a:lnTo>
                                <a:lnTo>
                                  <a:pt x="629" y="20"/>
                                </a:lnTo>
                                <a:lnTo>
                                  <a:pt x="580" y="0"/>
                                </a:lnTo>
                                <a:lnTo>
                                  <a:pt x="554" y="5"/>
                                </a:lnTo>
                                <a:lnTo>
                                  <a:pt x="531" y="21"/>
                                </a:lnTo>
                                <a:lnTo>
                                  <a:pt x="487" y="67"/>
                                </a:lnTo>
                                <a:lnTo>
                                  <a:pt x="487" y="344"/>
                                </a:lnTo>
                                <a:lnTo>
                                  <a:pt x="485" y="346"/>
                                </a:lnTo>
                                <a:lnTo>
                                  <a:pt x="485" y="621"/>
                                </a:lnTo>
                                <a:lnTo>
                                  <a:pt x="453" y="655"/>
                                </a:lnTo>
                                <a:lnTo>
                                  <a:pt x="422" y="621"/>
                                </a:lnTo>
                                <a:lnTo>
                                  <a:pt x="453" y="588"/>
                                </a:lnTo>
                                <a:lnTo>
                                  <a:pt x="485" y="621"/>
                                </a:lnTo>
                                <a:lnTo>
                                  <a:pt x="485" y="346"/>
                                </a:lnTo>
                                <a:lnTo>
                                  <a:pt x="453" y="380"/>
                                </a:lnTo>
                                <a:lnTo>
                                  <a:pt x="420" y="344"/>
                                </a:lnTo>
                                <a:lnTo>
                                  <a:pt x="453" y="309"/>
                                </a:lnTo>
                                <a:lnTo>
                                  <a:pt x="487" y="344"/>
                                </a:lnTo>
                                <a:lnTo>
                                  <a:pt x="487" y="67"/>
                                </a:lnTo>
                                <a:lnTo>
                                  <a:pt x="453" y="103"/>
                                </a:lnTo>
                                <a:lnTo>
                                  <a:pt x="376" y="21"/>
                                </a:lnTo>
                                <a:lnTo>
                                  <a:pt x="356" y="7"/>
                                </a:lnTo>
                                <a:lnTo>
                                  <a:pt x="356" y="484"/>
                                </a:lnTo>
                                <a:lnTo>
                                  <a:pt x="324" y="517"/>
                                </a:lnTo>
                                <a:lnTo>
                                  <a:pt x="289" y="480"/>
                                </a:lnTo>
                                <a:lnTo>
                                  <a:pt x="321" y="447"/>
                                </a:lnTo>
                                <a:lnTo>
                                  <a:pt x="356" y="484"/>
                                </a:lnTo>
                                <a:lnTo>
                                  <a:pt x="356" y="7"/>
                                </a:lnTo>
                                <a:lnTo>
                                  <a:pt x="353" y="5"/>
                                </a:lnTo>
                                <a:lnTo>
                                  <a:pt x="327" y="0"/>
                                </a:lnTo>
                                <a:lnTo>
                                  <a:pt x="301" y="4"/>
                                </a:lnTo>
                                <a:lnTo>
                                  <a:pt x="278" y="20"/>
                                </a:lnTo>
                                <a:lnTo>
                                  <a:pt x="262" y="44"/>
                                </a:lnTo>
                                <a:lnTo>
                                  <a:pt x="257" y="72"/>
                                </a:lnTo>
                                <a:lnTo>
                                  <a:pt x="261" y="100"/>
                                </a:lnTo>
                                <a:lnTo>
                                  <a:pt x="277" y="124"/>
                                </a:lnTo>
                                <a:lnTo>
                                  <a:pt x="355" y="206"/>
                                </a:lnTo>
                                <a:lnTo>
                                  <a:pt x="322" y="240"/>
                                </a:lnTo>
                                <a:lnTo>
                                  <a:pt x="215" y="126"/>
                                </a:lnTo>
                                <a:lnTo>
                                  <a:pt x="192" y="109"/>
                                </a:lnTo>
                                <a:lnTo>
                                  <a:pt x="166" y="104"/>
                                </a:lnTo>
                                <a:lnTo>
                                  <a:pt x="140" y="109"/>
                                </a:lnTo>
                                <a:lnTo>
                                  <a:pt x="117" y="125"/>
                                </a:lnTo>
                                <a:lnTo>
                                  <a:pt x="102" y="149"/>
                                </a:lnTo>
                                <a:lnTo>
                                  <a:pt x="96" y="176"/>
                                </a:lnTo>
                                <a:lnTo>
                                  <a:pt x="101" y="204"/>
                                </a:lnTo>
                                <a:lnTo>
                                  <a:pt x="116" y="228"/>
                                </a:lnTo>
                                <a:lnTo>
                                  <a:pt x="223" y="343"/>
                                </a:lnTo>
                                <a:lnTo>
                                  <a:pt x="192" y="375"/>
                                </a:lnTo>
                                <a:lnTo>
                                  <a:pt x="119" y="297"/>
                                </a:lnTo>
                                <a:lnTo>
                                  <a:pt x="96" y="281"/>
                                </a:lnTo>
                                <a:lnTo>
                                  <a:pt x="70" y="275"/>
                                </a:lnTo>
                                <a:lnTo>
                                  <a:pt x="44" y="280"/>
                                </a:lnTo>
                                <a:lnTo>
                                  <a:pt x="21" y="296"/>
                                </a:lnTo>
                                <a:lnTo>
                                  <a:pt x="5" y="320"/>
                                </a:lnTo>
                                <a:lnTo>
                                  <a:pt x="0" y="348"/>
                                </a:lnTo>
                                <a:lnTo>
                                  <a:pt x="5" y="375"/>
                                </a:lnTo>
                                <a:lnTo>
                                  <a:pt x="20" y="400"/>
                                </a:lnTo>
                                <a:lnTo>
                                  <a:pt x="93" y="478"/>
                                </a:lnTo>
                                <a:lnTo>
                                  <a:pt x="20" y="554"/>
                                </a:lnTo>
                                <a:lnTo>
                                  <a:pt x="5" y="579"/>
                                </a:lnTo>
                                <a:lnTo>
                                  <a:pt x="0" y="606"/>
                                </a:lnTo>
                                <a:lnTo>
                                  <a:pt x="5" y="634"/>
                                </a:lnTo>
                                <a:lnTo>
                                  <a:pt x="21" y="658"/>
                                </a:lnTo>
                                <a:lnTo>
                                  <a:pt x="44" y="674"/>
                                </a:lnTo>
                                <a:lnTo>
                                  <a:pt x="70" y="679"/>
                                </a:lnTo>
                                <a:lnTo>
                                  <a:pt x="96" y="673"/>
                                </a:lnTo>
                                <a:lnTo>
                                  <a:pt x="119" y="657"/>
                                </a:lnTo>
                                <a:lnTo>
                                  <a:pt x="191" y="583"/>
                                </a:lnTo>
                                <a:lnTo>
                                  <a:pt x="227" y="621"/>
                                </a:lnTo>
                                <a:lnTo>
                                  <a:pt x="125" y="730"/>
                                </a:lnTo>
                                <a:lnTo>
                                  <a:pt x="110" y="754"/>
                                </a:lnTo>
                                <a:lnTo>
                                  <a:pt x="105" y="782"/>
                                </a:lnTo>
                                <a:lnTo>
                                  <a:pt x="111" y="809"/>
                                </a:lnTo>
                                <a:lnTo>
                                  <a:pt x="126" y="834"/>
                                </a:lnTo>
                                <a:lnTo>
                                  <a:pt x="149" y="849"/>
                                </a:lnTo>
                                <a:lnTo>
                                  <a:pt x="175" y="854"/>
                                </a:lnTo>
                                <a:lnTo>
                                  <a:pt x="201" y="849"/>
                                </a:lnTo>
                                <a:lnTo>
                                  <a:pt x="224" y="832"/>
                                </a:lnTo>
                                <a:lnTo>
                                  <a:pt x="324" y="726"/>
                                </a:lnTo>
                                <a:lnTo>
                                  <a:pt x="356" y="760"/>
                                </a:lnTo>
                                <a:lnTo>
                                  <a:pt x="289" y="831"/>
                                </a:lnTo>
                                <a:lnTo>
                                  <a:pt x="274" y="856"/>
                                </a:lnTo>
                                <a:lnTo>
                                  <a:pt x="269" y="883"/>
                                </a:lnTo>
                                <a:lnTo>
                                  <a:pt x="275" y="911"/>
                                </a:lnTo>
                                <a:lnTo>
                                  <a:pt x="290" y="935"/>
                                </a:lnTo>
                                <a:lnTo>
                                  <a:pt x="313" y="951"/>
                                </a:lnTo>
                                <a:lnTo>
                                  <a:pt x="339" y="956"/>
                                </a:lnTo>
                                <a:lnTo>
                                  <a:pt x="365" y="950"/>
                                </a:lnTo>
                                <a:lnTo>
                                  <a:pt x="388" y="934"/>
                                </a:lnTo>
                                <a:lnTo>
                                  <a:pt x="453" y="864"/>
                                </a:lnTo>
                                <a:lnTo>
                                  <a:pt x="519" y="934"/>
                                </a:lnTo>
                                <a:lnTo>
                                  <a:pt x="542" y="950"/>
                                </a:lnTo>
                                <a:lnTo>
                                  <a:pt x="568" y="956"/>
                                </a:lnTo>
                                <a:lnTo>
                                  <a:pt x="594" y="951"/>
                                </a:lnTo>
                                <a:lnTo>
                                  <a:pt x="617" y="935"/>
                                </a:lnTo>
                                <a:lnTo>
                                  <a:pt x="632" y="911"/>
                                </a:lnTo>
                                <a:lnTo>
                                  <a:pt x="638" y="883"/>
                                </a:lnTo>
                                <a:lnTo>
                                  <a:pt x="633" y="856"/>
                                </a:lnTo>
                                <a:lnTo>
                                  <a:pt x="618" y="831"/>
                                </a:lnTo>
                                <a:lnTo>
                                  <a:pt x="551" y="760"/>
                                </a:lnTo>
                                <a:lnTo>
                                  <a:pt x="583" y="726"/>
                                </a:lnTo>
                                <a:lnTo>
                                  <a:pt x="683" y="832"/>
                                </a:lnTo>
                                <a:lnTo>
                                  <a:pt x="706" y="849"/>
                                </a:lnTo>
                                <a:lnTo>
                                  <a:pt x="732" y="854"/>
                                </a:lnTo>
                                <a:lnTo>
                                  <a:pt x="758" y="849"/>
                                </a:lnTo>
                                <a:lnTo>
                                  <a:pt x="781" y="834"/>
                                </a:lnTo>
                                <a:lnTo>
                                  <a:pt x="796" y="809"/>
                                </a:lnTo>
                                <a:lnTo>
                                  <a:pt x="802" y="782"/>
                                </a:lnTo>
                                <a:lnTo>
                                  <a:pt x="797" y="754"/>
                                </a:lnTo>
                                <a:lnTo>
                                  <a:pt x="782" y="730"/>
                                </a:lnTo>
                                <a:lnTo>
                                  <a:pt x="680" y="621"/>
                                </a:lnTo>
                                <a:lnTo>
                                  <a:pt x="716" y="583"/>
                                </a:lnTo>
                                <a:lnTo>
                                  <a:pt x="788" y="657"/>
                                </a:lnTo>
                                <a:lnTo>
                                  <a:pt x="811" y="673"/>
                                </a:lnTo>
                                <a:lnTo>
                                  <a:pt x="837" y="679"/>
                                </a:lnTo>
                                <a:lnTo>
                                  <a:pt x="863" y="674"/>
                                </a:lnTo>
                                <a:lnTo>
                                  <a:pt x="886" y="658"/>
                                </a:lnTo>
                                <a:lnTo>
                                  <a:pt x="902" y="634"/>
                                </a:lnTo>
                                <a:lnTo>
                                  <a:pt x="907" y="606"/>
                                </a:lnTo>
                                <a:lnTo>
                                  <a:pt x="902" y="579"/>
                                </a:lnTo>
                                <a:lnTo>
                                  <a:pt x="887" y="554"/>
                                </a:lnTo>
                                <a:lnTo>
                                  <a:pt x="814" y="478"/>
                                </a:lnTo>
                                <a:lnTo>
                                  <a:pt x="887" y="400"/>
                                </a:lnTo>
                                <a:lnTo>
                                  <a:pt x="902" y="375"/>
                                </a:lnTo>
                                <a:lnTo>
                                  <a:pt x="907" y="348"/>
                                </a:lnTo>
                                <a:close/>
                              </a:path>
                            </a:pathLst>
                          </a:custGeom>
                          <a:solidFill>
                            <a:srgbClr val="00AEE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B6C00" id="Группа 130" o:spid="_x0000_s1026" style="position:absolute;margin-left:-.6pt;margin-top:93.5pt;width:595.35pt;height:747.15pt;z-index:-251662848;mso-position-horizontal-relative:page;mso-position-vertical-relative:page" coordorigin="-1,998" coordsize="11907,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">
                <v:rect id="Rectangle 95" o:spid="_x0000_s1027" style="position:absolute;left:106;top:2679;width:11800;height:1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" fillcolor="#002e60" stroked="f"/>
                <v:shape id="Freeform 96" o:spid="_x0000_s1028" style="position:absolute;top:13813;width:948;height:461;visibility:visible;mso-wrap-style:square;v-text-anchor:top" coordsize="94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" path="m667,l,,,461r947,-5l667,xe" fillcolor="#ec272e" stroked="f">
                  <v:path arrowok="t" o:connecttype="custom" o:connectlocs="667,13814;0,13814;0,14275;947,14270;667,13814" o:connectangles="0,0,0,0,0"/>
                </v:shape>
                <v:shape id="Freeform 97" o:spid="_x0000_s1029" style="position:absolute;left:666;top:13813;width:909;height:457;visibility:visible;mso-wrap-style:square;v-text-anchor:top" coordsize="90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" path="m908,l,,280,456,904,200,908,xe" fillcolor="#fff200" stroked="f">
                  <v:path arrowok="t" o:connecttype="custom" o:connectlocs="908,13814;0,13814;280,14270;904,14014;908,13814" o:connectangles="0,0,0,0,0"/>
                </v:shape>
                <v:shape id="Freeform 98" o:spid="_x0000_s1030" style="position:absolute;left:1570;top:13813;width:490;height:201;visibility:visible;mso-wrap-style:square;v-text-anchor:top" coordsize="49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" path="m489,l4,,,200,489,xe" fillcolor="#2e3092" stroked="f">
                  <v:path arrowok="t" o:connecttype="custom" o:connectlocs="489,13814;4,13814;0,14014;489,13814" o:connectangles="0,0,0,0"/>
                </v:shape>
                <v:shape id="Freeform 99" o:spid="_x0000_s1031" style="position:absolute;top:14270;width:948;height:392;visibility:visible;mso-wrap-style:square;v-text-anchor:top" coordsize="9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" path="m947,l,5,,392,947,xe" fillcolor="#e11c8c" stroked="f">
                  <v:path arrowok="t" o:connecttype="custom" o:connectlocs="947,14270;0,14275;0,14662;947,14270" o:connectangles="0,0,0,0"/>
                </v:shape>
                <v:shape id="Freeform 100" o:spid="_x0000_s1032" style="position:absolute;top:14004;width:2661;height:1036;visibility:visible;mso-wrap-style:square;v-text-anchor:top" coordsize="266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" path="m2096,l,862r,173l2660,1035,2096,xe" fillcolor="#00b6e3" stroked="f">
                  <v:path arrowok="t" o:connecttype="custom" o:connectlocs="2096,14005;0,14867;0,15040;2660,15040;2096,14005" o:connectangles="0,0,0,0,0"/>
                </v:shape>
                <v:shape id="Freeform 101" o:spid="_x0000_s1033" style="position:absolute;left:2257;top:13813;width:708;height:722;visibility:visible;mso-wrap-style:square;v-text-anchor:top" coordsize="7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" path="m358,l,,365,722,708,633,358,xe" fillcolor="#2e3092" stroked="f">
                  <v:path arrowok="t" o:connecttype="custom" o:connectlocs="358,13814;0,13814;365,14536;708,14447;358,13814" o:connectangles="0,0,0,0,0"/>
                </v:shape>
                <v:shape id="Freeform 102" o:spid="_x0000_s1034" style="position:absolute;left:2621;top:14446;width:513;height:594;visibility:visible;mso-wrap-style:square;v-text-anchor:top" coordsize="51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" path="m343,l,89,261,593,512,313,343,xe" fillcolor="#7c3993" stroked="f">
                  <v:path arrowok="t" o:connecttype="custom" o:connectlocs="343,14447;0,14536;261,15040;512,14760;343,14447" o:connectangles="0,0,0,0,0"/>
                </v:shape>
                <v:shape id="Freeform 103" o:spid="_x0000_s1035" style="position:absolute;left:2615;top:13813;width:751;height:947;visibility:visible;mso-wrap-style:square;v-text-anchor:top" coordsize="75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" path="m667,l,,350,633,519,946,750,688,667,xe" fillcolor="#c4771d" stroked="f">
                  <v:path arrowok="t" o:connecttype="custom" o:connectlocs="667,13814;0,13814;350,14447;519,14760;750,14502;667,13814" o:connectangles="0,0,0,0,0,0"/>
                </v:shape>
                <v:shape id="Freeform 104" o:spid="_x0000_s1036" style="position:absolute;left:3282;top:13813;width:663;height:689;visibility:visible;mso-wrap-style:square;v-text-anchor:top" coordsize="66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" path="m663,l,,83,688,663,xe" fillcolor="#007d8f" stroked="f">
                  <v:path arrowok="t" o:connecttype="custom" o:connectlocs="663,13814;0,13814;83,14502;663,13814" o:connectangles="0,0,0,0"/>
                </v:shape>
                <v:shape id="Freeform 105" o:spid="_x0000_s1037" style="position:absolute;left:3357;top:13813;width:627;height:1227;visibility:visible;mso-wrap-style:square;v-text-anchor:top" coordsize="627,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" path="m627,l587,,7,688,,1226r623,-4l627,xe" fillcolor="#a7a9ac" stroked="f">
                  <v:path arrowok="t" o:connecttype="custom" o:connectlocs="627,13814;587,13814;7,14502;0,15040;623,15036;627,13814" o:connectangles="0,0,0,0,0,0"/>
                </v:shape>
                <v:shape id="Freeform 106" o:spid="_x0000_s1038" style="position:absolute;left:2882;top:14502;width:483;height:539;visibility:visible;mso-wrap-style:square;v-text-anchor:top" coordsize="4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" path="m482,l,538r475,-4l482,xe" fillcolor="#2e3092" stroked="f">
                  <v:path arrowok="t" o:connecttype="custom" o:connectlocs="482,14502;0,15040;475,15036;482,14502" o:connectangles="0,0,0,0"/>
                </v:shape>
                <v:shape id="Freeform 107" o:spid="_x0000_s1039" style="position:absolute;left:3981;top:13813;width:879;height:1227;visibility:visible;mso-wrap-style:square;v-text-anchor:top" coordsize="879,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" path="m879,l815,,2,598,,1226r874,-4l879,xe" fillcolor="#ec272e" stroked="f">
                  <v:path arrowok="t" o:connecttype="custom" o:connectlocs="879,13814;815,13814;2,14412;0,15040;874,15036;879,13814" o:connectangles="0,0,0,0,0,0"/>
                </v:shape>
                <v:shape id="Freeform 108" o:spid="_x0000_s1040" style="position:absolute;left:3982;top:13813;width:813;height:599;visibility:visible;mso-wrap-style:square;v-text-anchor:top" coordsize="81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" path="m813,l2,,,598,813,xe" fillcolor="#2e3092" stroked="f">
                  <v:path arrowok="t" o:connecttype="custom" o:connectlocs="813,13814;2,13814;0,14412;813,13814" o:connectangles="0,0,0,0"/>
                </v:shape>
                <v:shape id="AutoShape 109" o:spid="_x0000_s1041" style="position:absolute;left:5066;top:13813;width:878;height:1225;visibility:visible;mso-wrap-style:square;v-text-anchor:top" coordsize="87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" path="m820,l2,,,591,820,xm878,1224l,591r2,633l878,1224xe" fillcolor="#ffc01d" stroked="f">
                  <v:path arrowok="t" o:connecttype="custom" o:connectlocs="820,13814;2,13814;0,14405;820,13814;878,15038;0,14405;2,15038;878,15038" o:connectangles="0,0,0,0,0,0,0,0"/>
                </v:shape>
                <v:shape id="Freeform 110" o:spid="_x0000_s1042" style="position:absolute;left:5066;top:13813;width:878;height:1225;visibility:visible;mso-wrap-style:square;v-text-anchor:top" coordsize="87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" path="m878,l820,,,591r878,633l878,xe" fillcolor="#69c29f" stroked="f">
                  <v:path arrowok="t" o:connecttype="custom" o:connectlocs="878,13814;820,13814;0,14405;878,15038;878,1381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3" type="#_x0000_t75" style="position:absolute;left:5943;top:13813;width:445;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">
                  <v:imagedata r:id="rId56" o:title=""/>
                </v:shape>
                <v:shape id="Freeform 112" o:spid="_x0000_s1044" style="position:absolute;left:5943;top:14726;width:567;height:316;visibility:visible;mso-wrap-style:square;v-text-anchor:top" coordsize="56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" path="m444,l,5,,311r566,4l444,xe" fillcolor="#2b429a" stroked="f">
                  <v:path arrowok="t" o:connecttype="custom" o:connectlocs="444,14727;0,14732;0,15038;566,15042;444,14727" o:connectangles="0,0,0,0,0"/>
                </v:shape>
                <v:shape id="Freeform 113" o:spid="_x0000_s1045" style="position:absolute;left:6140;top:13813;width:3028;height:988;visibility:visible;mso-wrap-style:square;v-text-anchor:top" coordsize="302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" path="m3027,l,,505,988,3027,xe" fillcolor="#00b6e3" stroked="f">
                  <v:path arrowok="t" o:connecttype="custom" o:connectlocs="3027,13814;0,13814;505,14802;3027,13814" o:connectangles="0,0,0,0"/>
                </v:shape>
                <v:shape id="Picture 114" o:spid="_x0000_s1046" type="#_x0000_t75" style="position:absolute;left:6510;top:14616;width:104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">
                  <v:imagedata r:id="rId57" o:title=""/>
                </v:shape>
                <v:shape id="Freeform 115" o:spid="_x0000_s1047" style="position:absolute;left:7535;top:14555;width:524;height:486;visibility:visible;mso-wrap-style:square;v-text-anchor:top" coordsize="52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" path="m117,l,55,20,485r503,l117,xe" fillcolor="#2b429a" stroked="f">
                  <v:path arrowok="t" o:connecttype="custom" o:connectlocs="117,14555;0,14610;20,15040;523,15040;117,14555" o:connectangles="0,0,0,0,0"/>
                </v:shape>
                <v:shape id="AutoShape 116" o:spid="_x0000_s1048" style="position:absolute;left:7689;top:14584;width:1491;height:457;visibility:visible;mso-wrap-style:square;v-text-anchor:top" coordsize="149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" path="m748,7l,15,370,456,748,7xm1491,l748,7r369,449l1491,xe" fillcolor="#007d8f" stroked="f">
                  <v:path arrowok="t" o:connecttype="custom" o:connectlocs="748,14591;0,14599;370,15040;748,14591;1491,14584;748,14591;1117,15040;1491,14584" o:connectangles="0,0,0,0,0,0,0,0"/>
                </v:shape>
                <v:shape id="Freeform 117" o:spid="_x0000_s1049" style="position:absolute;left:8059;top:14582;width:1308;height:459;visibility:visible;mso-wrap-style:square;v-text-anchor:top" coordsize="13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" path="m1307,l1121,2,747,458,378,9,,458r747,l1305,458,1307,xe" fillcolor="#69c29f" stroked="f">
                  <v:path arrowok="t" o:connecttype="custom" o:connectlocs="1307,14582;1121,14584;747,15040;378,14591;0,15040;747,15040;1305,15040;1307,14582" o:connectangles="0,0,0,0,0,0,0,0"/>
                </v:shape>
                <v:shape id="Freeform 118" o:spid="_x0000_s1050" style="position:absolute;left:9029;top:13813;width:685;height:1156;visibility:visible;mso-wrap-style:square;v-text-anchor:top" coordsize="68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" path="m658,l542,,,224r685,932l658,xe" fillcolor="#2b429a" stroked="f">
                  <v:path arrowok="t" o:connecttype="custom" o:connectlocs="658,13814;542,13814;0,14038;685,14970;658,13814" o:connectangles="0,0,0,0,0"/>
                </v:shape>
                <v:shape id="Freeform 119" o:spid="_x0000_s1051" style="position:absolute;left:9364;top:14581;width:351;height:459;visibility:visible;mso-wrap-style:square;v-text-anchor:top" coordsize="3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" path="m65,l2,,,458r350,l350,388,65,xe" fillcolor="#505483" stroked="f">
                  <v:path arrowok="t" o:connecttype="custom" o:connectlocs="65,14582;2,14582;0,15040;350,15040;350,14970;65,14582" o:connectangles="0,0,0,0,0,0"/>
                </v:shape>
                <v:shape id="Freeform 120" o:spid="_x0000_s1052" style="position:absolute;left:9686;top:13813;width:748;height:1156;visibility:visible;mso-wrap-style:square;v-text-anchor:top" coordsize="74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" path="m56,l,,27,1156,747,568,56,xe" fillcolor="#00bac4" stroked="f">
                  <v:path arrowok="t" o:connecttype="custom" o:connectlocs="56,13814;0,13814;27,14970;747,14382;56,13814" o:connectangles="0,0,0,0,0"/>
                </v:shape>
                <v:shape id="Freeform 121" o:spid="_x0000_s1053" style="position:absolute;left:9853;top:14386;width:1512;height:655;visibility:visible;mso-wrap-style:square;v-text-anchor:top" coordsize="15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" path="m862,l,654r1512,l1512,2,862,xe" fillcolor="#ec272e" stroked="f">
                  <v:path arrowok="t" o:connecttype="custom" o:connectlocs="862,14386;0,15040;1512,15040;1512,14388;862,14386" o:connectangles="0,0,0,0,0"/>
                </v:shape>
                <v:shape id="Freeform 122" o:spid="_x0000_s1054" style="position:absolute;left:10692;top:13813;width:673;height:574;visibility:visible;mso-wrap-style:square;v-text-anchor:top" coordsize="67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" path="m50,l,,23,574r649,l50,xe" fillcolor="#999b9a" stroked="f">
                  <v:path arrowok="t" o:connecttype="custom" o:connectlocs="50,13814;0,13814;23,14388;672,14388;50,13814" o:connectangles="0,0,0,0,0"/>
                </v:shape>
                <v:shape id="Freeform 123" o:spid="_x0000_s1055" style="position:absolute;left:10742;top:13813;width:623;height:574;visibility:visible;mso-wrap-style:square;v-text-anchor:top" coordsize="62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" path="m622,l,,622,574,622,xe" fillcolor="#06b373" stroked="f">
                  <v:path arrowok="t" o:connecttype="custom" o:connectlocs="622,13814;0,13814;622,14388;622,13814" o:connectangles="0,0,0,0"/>
                </v:shape>
                <v:shape id="Freeform 124" o:spid="_x0000_s1056" style="position:absolute;left:9979;top:13813;width:736;height:574;visibility:visible;mso-wrap-style:square;v-text-anchor:top" coordsize="73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" path="m713,l,,736,574,713,xe" fillcolor="#c37522" stroked="f">
                  <v:path arrowok="t" o:connecttype="custom" o:connectlocs="713,13814;0,13814;736,14388;713,13814" o:connectangles="0,0,0,0"/>
                </v:shape>
                <v:rect id="Rectangle 125" o:spid="_x0000_s1057" style="position:absolute;left:11365;top:13813;width:54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" fillcolor="#f69729" stroked="f"/>
                <v:shape id="Freeform 126" o:spid="_x0000_s1058" style="position:absolute;left:7652;top:14037;width:1777;height:562;visibility:visible;mso-wrap-style:square;v-text-anchor:top" coordsize="177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" path="m1376,l,517r36,44l1776,544,1376,xe" fillcolor="#e11c8c" stroked="f">
                  <v:path arrowok="t" o:connecttype="custom" o:connectlocs="1376,14038;0,14555;36,14599;1776,14582;1376,14038" o:connectangles="0,0,0,0,0"/>
                </v:shape>
                <v:shape id="Freeform 127" o:spid="_x0000_s1059" style="position:absolute;left:1553;top:15240;width:639;height:755;visibility:visible;mso-wrap-style:square;v-text-anchor:top" coordsize="6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" path="m306,l,,,755r473,l639,318,306,xe" fillcolor="#183426" stroked="f">
                  <v:path arrowok="t" o:connecttype="custom" o:connectlocs="306,15240;0,15240;0,15995;473,15995;639,15558;306,15240" o:connectangles="0,0,0,0,0,0"/>
                </v:shape>
                <v:shape id="Freeform 128" o:spid="_x0000_s1060" style="position:absolute;left:2026;top:15558;width:689;height:437;visibility:visible;mso-wrap-style:square;v-text-anchor:top" coordsize="68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" path="m166,l,437r688,l166,xe" fillcolor="#69c29f" stroked="f">
                  <v:path arrowok="t" o:connecttype="custom" o:connectlocs="166,15558;0,15995;688,15995;166,15558" o:connectangles="0,0,0,0"/>
                </v:shape>
                <v:shape id="Freeform 129" o:spid="_x0000_s1061" style="position:absolute;left:2205;top:15240;width:1495;height:755;visibility:visible;mso-wrap-style:square;v-text-anchor:top" coordsize="14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" path="m1494,l,,843,755r325,l1494,xe" fillcolor="#ec272e" stroked="f">
                  <v:path arrowok="t" o:connecttype="custom" o:connectlocs="1494,15240;0,15240;843,15995;1168,15995;1494,15240" o:connectangles="0,0,0,0,0"/>
                </v:shape>
                <v:shape id="Freeform 130" o:spid="_x0000_s1062" style="position:absolute;left:3699;top:15240;width:671;height:755;visibility:visible;mso-wrap-style:square;v-text-anchor:top" coordsize="6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" path="m670,l,,427,755r241,l670,xe" fillcolor="#e11c8c" stroked="f">
                  <v:path arrowok="t" o:connecttype="custom" o:connectlocs="670,15240;0,15240;427,15995;668,15995;670,15240" o:connectangles="0,0,0,0,0"/>
                </v:shape>
                <v:shape id="Freeform 131" o:spid="_x0000_s1063" style="position:absolute;left:4367;top:15240;width:1081;height:755;visibility:visible;mso-wrap-style:square;v-text-anchor:top" coordsize="108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" path="m2,l,755r583,l1080,111,1078,2,2,xe" fillcolor="#00b6e3" stroked="f">
                  <v:path arrowok="t" o:connecttype="custom" o:connectlocs="2,15240;0,15995;583,15995;1080,15351;1078,15242;2,15240" o:connectangles="0,0,0,0,0,0"/>
                </v:shape>
                <v:shape id="Freeform 132" o:spid="_x0000_s1064" style="position:absolute;left:5692;top:15240;width:1202;height:755;visibility:visible;mso-wrap-style:square;v-text-anchor:top" coordsize="12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" path="m1201,l2,,,755r538,l1201,xe" fillcolor="#8ed8f8" stroked="f">
                  <v:path arrowok="t" o:connecttype="custom" o:connectlocs="1201,15240;2,15240;0,15995;538,15995;1201,15240" o:connectangles="0,0,0,0,0"/>
                </v:shape>
                <v:shape id="Freeform 133" o:spid="_x0000_s1065" style="position:absolute;left:6231;top:15240;width:1024;height:755;visibility:visible;mso-wrap-style:square;v-text-anchor:top" coordsize="10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" path="m1024,l663,,,755r1015,l1024,xe" fillcolor="#007d8f" stroked="f">
                  <v:path arrowok="t" o:connecttype="custom" o:connectlocs="1024,15240;663,15240;0,15995;1015,15995;1024,15240" o:connectangles="0,0,0,0,0"/>
                </v:shape>
                <v:shape id="Freeform 134" o:spid="_x0000_s1066" style="position:absolute;left:7246;top:15240;width:640;height:755;visibility:visible;mso-wrap-style:square;v-text-anchor:top" coordsize="64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" path="m640,l9,,,755r640,l640,xe" fillcolor="#ffc01d" stroked="f">
                  <v:path arrowok="t" o:connecttype="custom" o:connectlocs="640,15240;9,15240;0,15995;640,15995;640,15240" o:connectangles="0,0,0,0,0"/>
                </v:shape>
                <v:shape id="Freeform 135" o:spid="_x0000_s1067" style="position:absolute;left:7248;top:15340;width:638;height:655;visibility:visible;mso-wrap-style:square;v-text-anchor:top" coordsize="6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" path="m637,l,450,288,654r350,l637,xe" fillcolor="#7c3993" stroked="f">
                  <v:path arrowok="t" o:connecttype="custom" o:connectlocs="637,15341;0,15791;288,15995;638,15995;637,15341" o:connectangles="0,0,0,0,0"/>
                </v:shape>
                <v:shape id="Freeform 136" o:spid="_x0000_s1068" style="position:absolute;left:7886;top:15240;width:255;height:755;visibility:visible;mso-wrap-style:square;v-text-anchor:top" coordsize="2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" path="m,l,755r255,l,xe" fillcolor="#183426" stroked="f">
                  <v:path arrowok="t" o:connecttype="custom" o:connectlocs="0,15240;0,15995;255,15995;0,15240" o:connectangles="0,0,0,0"/>
                </v:shape>
                <v:shape id="Freeform 137" o:spid="_x0000_s1069" style="position:absolute;left:8888;top:15240;width:947;height:755;visibility:visible;mso-wrap-style:square;v-text-anchor:top" coordsize="94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" path="m947,l13,,,755r947,l947,xe" fillcolor="#f69729" stroked="f">
                  <v:path arrowok="t" o:connecttype="custom" o:connectlocs="947,15240;13,15240;0,15995;947,15995;947,15240" o:connectangles="0,0,0,0,0"/>
                </v:shape>
                <v:shape id="Freeform 138" o:spid="_x0000_s1070" style="position:absolute;left:5205;top:15692;width:249;height:303;visibility:visible;mso-wrap-style:square;v-text-anchor:top" coordsize="2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" path="m241,l,303r249,l241,xe" fillcolor="#999b9a" stroked="f">
                  <v:path arrowok="t" o:connecttype="custom" o:connectlocs="241,15692;0,15995;249,15995;241,15692" o:connectangles="0,0,0,0"/>
                </v:shape>
                <v:shape id="Freeform 139" o:spid="_x0000_s1071" style="position:absolute;left:8140;top:15240;width:761;height:755;visibility:visible;mso-wrap-style:square;v-text-anchor:top" coordsize="7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" path="m760,l,,235,754r512,l760,xe" fillcolor="#ec272e" stroked="f">
                  <v:path arrowok="t" o:connecttype="custom" o:connectlocs="760,15241;0,15241;235,15995;747,15995;760,15241" o:connectangles="0,0,0,0,0"/>
                </v:shape>
                <v:shape id="Freeform 140" o:spid="_x0000_s1072" style="position:absolute;left:3373;top:15240;width:753;height:755;visibility:visible;mso-wrap-style:square;v-text-anchor:top" coordsize="75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" path="m326,l,755r753,l326,xe" fillcolor="#007d8f" stroked="f">
                  <v:path arrowok="t" o:connecttype="custom" o:connectlocs="326,15240;0,15995;753,15995;326,15240" o:connectangles="0,0,0,0"/>
                </v:shape>
                <v:shape id="Freeform 141" o:spid="_x0000_s1073" style="position:absolute;left:593;top:15242;width:691;height:753;visibility:visible;mso-wrap-style:square;v-text-anchor:top" coordsize="69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" path="m690,l,753r690,l690,xe" fillcolor="#ffc01d" stroked="f">
                  <v:path arrowok="t" o:connecttype="custom" o:connectlocs="690,15242;0,15995;690,15995;690,15242" o:connectangles="0,0,0,0"/>
                </v:shape>
                <v:shape id="Freeform 142" o:spid="_x0000_s1074" style="position:absolute;top:15242;width:1284;height:753;visibility:visible;mso-wrap-style:square;v-text-anchor:top" coordsize="128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" path="m1283,l,,,753r593,l1283,xe" fillcolor="#f69729" stroked="f">
                  <v:path arrowok="t" o:connecttype="custom" o:connectlocs="1283,15242;0,15242;0,15995;593,15995;1283,15242" o:connectangles="0,0,0,0,0"/>
                </v:shape>
                <v:shape id="Freeform 143" o:spid="_x0000_s1075" style="position:absolute;left:10104;top:15242;width:496;height:753;visibility:visible;mso-wrap-style:square;v-text-anchor:top" coordsize="49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" path="m,l,753r495,l,xe" fillcolor="#2b429a" stroked="f">
                  <v:path arrowok="t" o:connecttype="custom" o:connectlocs="0,15242;0,15995;495,15995;0,15242" o:connectangles="0,0,0,0"/>
                </v:shape>
                <v:rect id="Rectangle 144" o:spid="_x0000_s1076" style="position:absolute;left:11209;top:15242;width:69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" fillcolor="#f69729" stroked="f"/>
                <v:shape id="Freeform 145" o:spid="_x0000_s1077" style="position:absolute;left:11216;top:15347;width:689;height:648;visibility:visible;mso-wrap-style:square;v-text-anchor:top" coordsize="68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" path="m688,l,447,310,648r378,l688,xe" fillcolor="#00bac4" stroked="f">
                  <v:path arrowok="t" o:connecttype="custom" o:connectlocs="688,15347;0,15794;310,15995;688,15995;688,15347" o:connectangles="0,0,0,0,0"/>
                </v:shape>
                <v:shape id="Freeform 146" o:spid="_x0000_s1078" style="position:absolute;left:10104;top:15242;width:1105;height:753;visibility:visible;mso-wrap-style:square;v-text-anchor:top" coordsize="11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" path="m1105,l,,495,753r610,l1105,xe" fillcolor="#00b6e3" stroked="f">
                  <v:path arrowok="t" o:connecttype="custom" o:connectlocs="1105,15242;0,15242;495,15995;1105,15995;1105,15242" o:connectangles="0,0,0,0,0"/>
                </v:shape>
                <v:shape id="Freeform 147" o:spid="_x0000_s1079" style="position:absolute;left:11403;top:14041;width:502;height:724;visibility:visible;mso-wrap-style:square;v-text-anchor:top" coordsize="50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" path="m501,l,361,501,723,501,xe" fillcolor="#007d8f" stroked="f">
                  <v:path arrowok="t" o:connecttype="custom" o:connectlocs="501,14042;0,14403;501,14765;501,14042" o:connectangles="0,0,0,0"/>
                </v:shape>
                <v:shape id="AutoShape 148" o:spid="_x0000_s1080" style="position:absolute;left:5009;top:7840;width:1888;height:2830;visibility:visible;mso-wrap-style:square;v-text-anchor:top" coordsize="1888,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" path="m1887,2814l944,2800,,2814r944,15l1887,2814xm1887,14l944,,,14,944,29,1887,14xe" stroked="f">
                  <v:path arrowok="t" o:connecttype="custom" o:connectlocs="1887,10655;944,10641;0,10655;944,10670;1887,10655;1887,7855;944,7841;0,7855;944,7870;1887,7855" o:connectangles="0,0,0,0,0,0,0,0,0,0"/>
                </v:shape>
                <v:line id="Line 149" o:spid="_x0000_s1081" style="position:absolute;visibility:visible;mso-wrap-style:square" from="2383,3995" to="9373,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" strokecolor="white" strokeweight=".2mm"/>
                <v:rect id="Rectangle 150" o:spid="_x0000_s1082" style="position:absolute;left:120;top:999;width:11786;height:5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" fillcolor="#002e60" stroked="f"/>
                <v:rect id="Rectangle 151" o:spid="_x0000_s1083" style="position:absolute;left:-1;top:998;width:1190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shape id="Freeform 152" o:spid="_x0000_s1084" style="position:absolute;left:4913;top:1178;width:1246;height:1322;visibility:visible;mso-wrap-style:square;v-text-anchor:top" coordsize="1246,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" path="m623,r73,4l766,17r67,21l897,67r60,35l1013,145r51,48l1109,247r40,59l1183,370r27,67l1230,509r12,74l1246,660r-4,77l1230,812r-20,71l1183,951r-34,63l1109,1073r-45,54l1013,1176r-56,42l897,1254r-64,28l766,1303r-70,13l623,1321r-72,-5l480,1303r-67,-21l349,1254r-60,-36l234,1176r-51,-49l137,1073,97,1014,64,951,37,883,17,812,5,737,,660,5,583,17,509,37,437,64,370,97,306r40,-59l183,193r51,-48l289,102,349,67,413,38,480,17,551,4,623,xe" filled="f" strokecolor="white" strokeweight=".2mm">
                  <v:path arrowok="t" o:connecttype="custom" o:connectlocs="623,1179;696,1183;766,1196;833,1217;897,1246;957,1281;1013,1324;1064,1372;1109,1426;1149,1485;1183,1549;1210,1616;1230,1688;1242,1762;1246,1839;1242,1916;1230,1991;1210,2062;1183,2130;1149,2193;1109,2252;1064,2306;1013,2355;957,2397;897,2433;833,2461;766,2482;696,2495;623,2500;551,2495;480,2482;413,2461;349,2433;289,2397;234,2355;183,2306;137,2252;97,2193;64,2130;37,2062;17,1991;5,1916;0,1839;5,1762;17,1688;37,1616;64,1549;97,1485;137,1426;183,1372;234,1324;289,1281;349,1246;413,1217;480,1196;551,1183;623,1179" o:connectangles="0,0,0,0,0,0,0,0,0,0,0,0,0,0,0,0,0,0,0,0,0,0,0,0,0,0,0,0,0,0,0,0,0,0,0,0,0,0,0,0,0,0,0,0,0,0,0,0,0,0,0,0,0,0,0,0,0"/>
                </v:shape>
                <v:shape id="Freeform 153" o:spid="_x0000_s1085" style="position:absolute;left:5038;top:1305;width:996;height:593;visibility:visible;mso-wrap-style:square;v-text-anchor:top" coordsize="99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" path="m478,l407,8,338,27,274,56,214,94r-54,46l112,194,72,255,40,322,17,394,3,471,,532r1,30l4,593,498,528r495,56l996,506r-8,-76l970,358,943,289,907,226,863,169,813,118,755,75,692,41,624,17,552,3,478,xe" fillcolor="#78c6e8" stroked="f">
                  <v:path arrowok="t" o:connecttype="custom" o:connectlocs="478,1306;407,1314;338,1333;274,1362;214,1400;160,1446;112,1500;72,1561;40,1628;17,1700;3,1777;0,1838;1,1868;4,1899;498,1834;993,1890;996,1812;988,1736;970,1664;943,1595;907,1532;863,1475;813,1424;755,1381;692,1347;624,1323;552,1309;478,1306" o:connectangles="0,0,0,0,0,0,0,0,0,0,0,0,0,0,0,0,0,0,0,0,0,0,0,0,0,0,0,0"/>
                </v:shape>
                <v:shape id="AutoShape 154" o:spid="_x0000_s1086" style="position:absolute;left:5032;top:1682;width:1007;height:429;visibility:visible;mso-wrap-style:square;v-text-anchor:top" coordsize="10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" path="m73,30l10,54,5,80,2,106,,133r,27l2,206r5,44l15,293r12,42l256,421r408,8l988,306r8,-35l1002,235r3,-37l1006,197r-544,l294,106r-81,l180,85r-82,l73,30xm716,44l462,197r544,l1007,160r-1,-37l1002,87,999,67r-146,l848,61r-91,l716,44xm261,88r-48,18l294,106,261,88xm127,50l98,85r82,l127,50xm856,r-3,67l999,67,996,52,994,42r-77,l856,xm808,18l757,61r91,l808,18xm989,17l917,42r77,l989,17xe" fillcolor="#0d1349" stroked="f">
                  <v:path arrowok="t" o:connecttype="custom" o:connectlocs="73,1712;10,1736;5,1762;2,1788;0,1815;0,1842;2,1888;7,1932;15,1975;27,2017;256,2103;664,2111;988,1988;996,1953;1002,1917;1005,1880;1006,1879;462,1879;294,1788;213,1788;180,1767;98,1767;73,1712;716,1726;462,1879;1006,1879;1007,1842;1006,1805;1002,1769;999,1749;853,1749;848,1743;757,1743;716,1726;261,1770;213,1788;294,1788;261,1770;127,1732;98,1767;180,1767;127,1732;856,1682;853,1749;999,1749;996,1734;994,1724;917,1724;856,1682;808,1700;757,1743;848,1743;808,1700;989,1699;917,1724;994,1724;989,1699" o:connectangles="0,0,0,0,0,0,0,0,0,0,0,0,0,0,0,0,0,0,0,0,0,0,0,0,0,0,0,0,0,0,0,0,0,0,0,0,0,0,0,0,0,0,0,0,0,0,0,0,0,0,0,0,0,0,0,0,0"/>
                </v:shape>
                <v:shape id="AutoShape 155" o:spid="_x0000_s1087" style="position:absolute;left:5032;top:1682;width:1007;height:429;visibility:visible;mso-wrap-style:square;v-text-anchor:top" coordsize="100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" path="m10,54l73,30,98,85,127,50r86,56l261,88,462,197,716,44r41,17l808,18r45,49l856,r61,42l989,17r7,35l1002,87r4,36l1007,160r-2,38l1002,235r-6,36l988,306,664,429,256,421,27,335,15,293,7,250,2,206,,160,,133,2,106,5,80,10,54xm989,17r-1,-3l987,11,986,8r1,3l988,14r1,3xe" filled="f" strokecolor="#231f20" strokeweight=".07619mm">
                  <v:path arrowok="t" o:connecttype="custom" o:connectlocs="10,1736;73,1712;98,1767;127,1732;213,1788;261,1770;462,1879;716,1726;757,1743;808,1700;853,1749;856,1682;917,1724;989,1699;996,1734;1002,1769;1006,1805;1007,1842;1005,1880;1002,1917;996,1953;988,1988;664,2111;256,2103;27,2017;15,1975;7,1932;2,1888;0,1842;0,1815;2,1788;5,1762;10,1736;989,1699;988,1696;987,1693;986,1690;987,1693;988,1696;989,1699" o:connectangles="0,0,0,0,0,0,0,0,0,0,0,0,0,0,0,0,0,0,0,0,0,0,0,0,0,0,0,0,0,0,0,0,0,0,0,0,0,0,0,0"/>
                </v:shape>
                <v:shape id="Picture 156" o:spid="_x0000_s1088" type="#_x0000_t75" style="position:absolute;left:5660;top:1793;width:37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">
                  <v:imagedata r:id="rId58" o:title=""/>
                </v:shape>
                <v:shape id="Freeform 157" o:spid="_x0000_s1089" style="position:absolute;left:5107;top:1872;width:304;height:50;visibility:visible;mso-wrap-style:square;v-text-anchor:top" coordsize="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" path="m98,l,49r10,l96,9r77,40l304,34r,-10l174,42,98,xe" stroked="f">
                  <v:path arrowok="t" o:connecttype="custom" o:connectlocs="98,1872;0,1921;10,1921;96,1881;173,1921;304,1906;304,1896;174,1914;98,1872" o:connectangles="0,0,0,0,0,0,0,0,0"/>
                </v:shape>
                <v:shape id="AutoShape 158" o:spid="_x0000_s1090" style="position:absolute;left:5262;top:2177;width:548;height:101;visibility:visible;mso-wrap-style:square;v-text-anchor:top" coordsize="5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" path="m230,36r-9,l220,44r8,l230,36xm212,1r-10,l199,12r3,l202,36r10,l212,24r11,l220,17r2,-4l212,13r,-12xm223,24r-11,l217,36r13,l230,35r-1,l223,24xm228,1r-11,l212,13r10,l228,1xm185,79r-11,l179,91r5,l183,100r8,l193,91r-1,l185,79xm174,57r-10,l161,68r3,l164,91r10,l174,79r11,l182,73r2,-4l174,69r,-12xm190,57r-11,l174,69r10,l190,57xm341,24r-11,l335,36r6,l339,44r8,l349,35r-2,l341,24xm330,1r-10,l317,12r3,l320,36r10,l330,24r11,l338,17r2,-4l330,13r,-12xm346,1r-11,l330,13r10,l346,1xm251,1r-14,l234,12r3,l230,36r10,l241,31r18,l257,21r-14,l245,13r9,l251,1xm259,31r-10,l250,36r10,l259,31xm254,13r-9,l247,21r10,l254,13xm267,23r-6,7l262,32r2,2l269,36r2,1l274,37r4,l281,36r4,-4l286,29r,-3l271,26r-2,-1l268,24r-1,-1xm285,22r-12,l275,22r,1l275,25r-1,1l273,26r13,l286,24r-1,-1l285,22xm285,10r-12,l274,11r1,l275,14r-2,l272,15r-2,l270,22r2,l285,22r-1,-2l282,19r-2,-1l282,17r1,-1l285,13r,-1l285,10xm273,r-2,l267,2r-3,2l262,6r7,7l270,12r,-1l271,11r1,-1l285,10r,-3l284,5,280,1,278,r-5,xm307,1r-14,l290,12r3,l286,36r10,l297,31r18,l313,21r-14,l301,13r9,l307,1xm315,31r-10,l306,36r10,l315,31xm310,13r-9,l303,21r10,l310,13xm19,83r-9,l10,91r9,l19,83xm11,57l,57,10,77r-4,l4,83r19,l24,78r-5,l24,67r-9,l11,57xm29,57r-10,l15,67r9,l29,57xm49,56r-11,l36,67r2,l30,91r10,l45,74r9,l49,56xm54,74r-9,l49,91r11,l54,74xm79,67r-10,l69,91r10,l79,67xm89,56r-9,l79,56r-16,l61,67r25,l89,56xm107,67r-10,l97,91r10,l107,67xm118,56r-10,l92,56,89,67r26,l118,56xm131,56r-10,l118,67r3,l121,91r12,l135,91r5,l142,90r1,-1l145,87r1,-2l146,83r-15,l131,79r15,l146,78r,-1l131,77r,-21xm158,56r-10,l145,67r3,l148,91r10,l161,81r-3,l158,56xm146,79r-13,l134,79r1,1l135,82r,1l134,83r-1,l146,83r,-4xm138,71r-6,l131,77r15,l145,76r-4,-4l138,71xm216,57r-11,l215,83r-5,8l221,91r8,-21l220,70,216,57xm234,57r-10,l220,70r9,l234,57xm247,56r-10,l234,67r3,l237,91r10,l247,79r17,l264,68r-17,l247,56xm264,79r-10,l254,91r10,l267,81r-3,l264,79xm264,56r-10,l254,68r10,l264,56xm280,57r-10,l268,68r2,l270,91r10,l289,77r10,l299,72r-19,l280,57xm299,77r-10,l289,91r10,l302,81r-3,l299,77xm299,57r-10,l280,72r19,l299,57xm315,57r-10,l302,68r3,l305,91r17,l325,91r4,-3l331,86r,-4l315,82r,-4l330,78r,-1l328,75r-2,-1l325,73r1,l327,72r1,-1l315,71r,-4l330,67r,-3l315,64r,-7xm330,78r-12,l319,78r1,1l320,81r-2,1l317,82r14,l331,79r-1,-1xm330,67r-13,l318,67r1,l320,68r,2l319,70r-1,1l315,71r13,l329,69r1,-1l330,67xm317,57r-2,7l330,64r,-1l329,61r-4,-3l322,57r-5,xm344,67r-10,l334,91r20,l356,81r-12,l344,79r9,l355,70r-11,l344,67xm356,56r-9,l334,56r-2,11l353,67r3,-11xm369,56r-9,l357,67r3,l360,91r9,l369,84r6,l379,82r4,-5l384,74r,-1l370,73r-1,l369,67r1,l384,67r-1,-3l369,64r,-8xm384,67r-12,l373,68r1,l374,69r,2l374,72r-1,1l372,73r-2,l384,73r,-6xm375,56r-4,l369,64r14,l378,58r-3,-2xm403,56r-6,l394,58r-7,7l386,69r,10l387,83r6,8l398,92r8,l408,92r4,-2l413,88r2,-1l411,81r-10,l399,81r-2,-3l396,76r,-4l396,70r2,-1l399,67r2,l404,67r6,l414,58r-6,-2l405,56r-1,l403,56xm408,78r,1l407,80r-2,1l404,81r7,l408,78xm410,67r-6,l405,67r2,1l408,69r1,1l410,67xm405,55r,1l408,56r-3,-1xm428,57r-10,l416,68r2,l418,91r10,l437,77r10,l447,72r-19,l428,57xm447,77r-10,l437,91r10,l449,81r-2,l447,77xm447,57r-10,l428,72r19,l447,57xm468,67r-10,l458,91r10,l468,67xm478,56r-9,l468,56r-15,l450,67r25,l478,56xm492,67r-10,l482,91r19,l504,81r-12,l492,79r9,l503,70r-11,l492,67xm504,56r-10,l482,56r-3,11l501,67r3,-11xm522,67r-10,l512,91r10,l522,67xm532,56r-9,l522,56r-15,l504,67r25,l532,56xm545,57r-10,l533,68r2,l535,92r10,l548,82r-3,l545,57xe" fillcolor="#bb9858" stroked="f">
                  <v:path arrowok="t" o:connecttype="custom" o:connectlocs="202,2213;217,2213;185,2256;164,2234;174,2234;339,2221;330,2213;340,2190;257,2198;254,2190;271,2214;268,2201;286,2203;275,2191;282,2196;264,2181;285,2184;296,2213;306,2213;10,2268;19,2255;38,2233;49,2268;79,2233;118,2233;121,2244;131,2260;148,2233;134,2256;132,2248;221,2268;237,2233;264,2256;264,2245;299,2249;299,2234;322,2268;326,2251;315,2234;331,2259;318,2248;330,2240;344,2258;332,2244;375,2261;370,2244;374,2246;369,2241;386,2256;401,2258;410,2244;404,2258;405,2232;437,2254;447,2258;468,2268;482,2244;504,2233;522,2268;535,2234" o:connectangles="0,0,0,0,0,0,0,0,0,0,0,0,0,0,0,0,0,0,0,0,0,0,0,0,0,0,0,0,0,0,0,0,0,0,0,0,0,0,0,0,0,0,0,0,0,0,0,0,0,0,0,0,0,0,0,0,0,0,0,0"/>
                </v:shape>
                <v:shape id="Freeform 159" o:spid="_x0000_s1091" style="position:absolute;left:5463;top:2390;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" path="m13,l2,,,11r11,l13,xe" fillcolor="#231f20" stroked="f">
                  <v:path arrowok="t" o:connecttype="custom" o:connectlocs="13,2391;2,2391;0,2402;11,2402;13,2391" o:connectangles="0,0,0,0,0"/>
                </v:shape>
                <v:shape id="AutoShape 160" o:spid="_x0000_s1092" style="position:absolute;left:4934;top:1224;width:1203;height:1262;visibility:visible;mso-wrap-style:square;v-text-anchor:top" coordsize="120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" path="m480,1219r-1,-11l473,1196r-13,-16l448,1169r-11,-12l427,1144r-8,-14l357,1100r-57,-39l248,1015,202,962,164,902,132,838,109,768,95,695,90,619r-72,l23,699r14,77l59,850r31,69l128,983r45,58l223,1094r57,45l341,1177r66,30l477,1228r3,-9xm1184,619r-71,l1107,704r-18,81l1060,861r-38,70l974,994r-55,54l856,1094r-69,35l780,1143r-10,13l758,1169r-12,11l733,1196r-6,12l725,1218r3,10l798,1206r65,-30l924,1138r56,-46l1031,1040r44,-58l1113,918r30,-69l1166,776r14,-77l1184,619xm1203,619r-6,-88l1181,447r-26,-79l1120,294r-43,-69l1026,164,970,110,908,65,841,28,780,5,769,r1,2l771,5r,2l771,9r70,28l906,73r61,44l1021,169r50,61l1114,298r35,73l1174,450r16,82l1195,619r-5,86l1174,788r-25,78l1114,939r-43,68l1021,1068r-57,54l901,1167r-69,37l759,1232r-77,16l601,1254r-80,-6l443,1232r-73,-28l302,1167r-64,-45l181,1068r-50,-61l88,939,54,866,29,788,13,705,7,619r6,-87l29,450,54,371,88,298r43,-68l181,169r54,-51l294,75,358,39,426,11r,-4l426,5r1,-3l357,30,292,67r-61,45l176,164r-51,61l82,294,47,368,21,447,5,531,,619r5,87l21,790r26,79l82,943r43,69l176,1074r58,54l298,1174r69,37l441,1239r79,17l601,1262r82,-6l692,1254r69,-15l835,1211r70,-37l969,1128r57,-54l1077,1012r43,-69l1155,869r26,-79l1197,706r6,-87xe" fillcolor="#bb9858" stroked="f">
                  <v:path arrowok="t" o:connecttype="custom" o:connectlocs="473,2420;437,2381;357,2324;202,2186;109,1992;18,1843;59,2074;173,2265;341,2401;480,2443;1107,1928;1022,2155;856,2318;770,2380;733,2420;728,2452;924,2362;1075,2206;1166,2000;1203,1843;1155,1592;1026,1388;841,1252;770,1226;771,1229;841,1261;1021,1393;1149,1595;1195,1843;1149,2090;1021,2292;832,2428;601,2478;601,2478;370,2428;181,2292;54,2090;7,1843;54,1595;181,1393;358,1263;426,1229;427,1226;231,1336;82,1518;5,1755;5,1930;82,2167;234,2352;441,2463;683,2480;835,2435;1026,2298;1155,2093;1203,1843" o:connectangles="0,0,0,0,0,0,0,0,0,0,0,0,0,0,0,0,0,0,0,0,0,0,0,0,0,0,0,0,0,0,0,0,0,0,0,0,0,0,0,0,0,0,0,0,0,0,0,0,0,0,0,0,0,0,0"/>
                </v:shape>
                <v:shape id="Picture 161" o:spid="_x0000_s1093" type="#_x0000_t75" style="position:absolute;left:5355;top:2285;width:36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">
                  <v:imagedata r:id="rId59" o:title=""/>
                </v:shape>
                <v:shape id="AutoShape 162" o:spid="_x0000_s1094" style="position:absolute;left:4958;top:1275;width:1157;height:545;visibility:visible;mso-wrap-style:square;v-text-anchor:top" coordsize="115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" path="m27,516r-6,l21,523r,12l17,533r-4,-3l10,525,9,523r12,l21,516,,516r2,6l2,524r2,3l4,528r5,8l16,541r11,4l27,535r,-12l27,516xm27,477r-6,1l21,479r,8l21,498r-12,l11,494r4,-4l19,487r1,l21,487r,-8l20,479r-3,1l16,481r-8,5l4,493,,505r27,l27,498r,-11l27,477xm43,417r-6,l37,424r,12l33,434r-4,-3l26,426r-1,-2l37,424r,-7l16,417r2,6l18,425r2,3l20,429r5,8l32,442r11,4l43,436r,-12l43,417xm43,378r-6,2l37,388r,11l25,399r3,-4l31,392r4,-4l37,388r,-8l36,380r-3,1l32,382r-8,5l20,394r-4,12l43,406r,-7l43,388r,-10xm64,516r-9,l55,523r-2,4l50,531r-4,3l45,535r-1,l44,523r11,l55,516r-18,l37,545r6,-2l44,543r3,-2l48,540r8,-5l61,529r1,-6l64,516xm64,505r-1,-6l62,498r-1,-3l60,494r-4,-7l55,486r,-1l55,498r-11,l44,487r4,2l51,492r3,4l55,498r,-13l49,480,37,477r,28l64,505xm78,319r-7,l71,327r,11l67,336r-3,-3l61,328r-1,-1l71,327r,-8l51,319r2,7l53,327r1,3l55,331r5,8l66,345r12,3l78,338r,-11l78,319xm78,280r-6,2l71,282r,8l71,302r-11,l62,297r3,-3l70,291r1,-1l71,282r-3,2l67,284r-8,6l54,296r-3,13l78,309r,-7l78,290r,-10xm80,417r-9,l71,424r-2,5l66,432r-4,3l61,436r-1,l60,424r11,l71,417r-18,l53,446r6,-2l60,444r3,-2l64,442r8,-6l77,430r1,-6l80,417xm80,406r-1,-6l78,399r-1,-3l76,395r-4,-7l71,387r,-1l71,399r-11,l60,388r4,2l67,393r3,4l71,399r,-13l65,381,53,378r,28l80,406xm115,319r-9,l106,327r-2,4l101,334r-4,3l95,338r,-11l106,327r,-8l88,319r,29l94,346r1,l98,345r1,-1l107,339r,-1l112,332r1,-5l115,319xm115,309r-2,-6l113,302r,-1l112,298r-1,-1l107,290r-1,-1l106,302r-11,l95,290r4,2l102,295r3,4l106,301r,1l106,289r-6,-5l88,280r,29l115,309xm126,232r-6,l120,239r,12l116,249r-4,-3l110,242r-1,-2l108,239r12,l120,232r-21,l101,238r,2l103,243r,1l108,252r6,5l126,261r,-10l126,239r,-7xm126,193r-6,2l120,203r,12l108,215r2,-5l114,207r4,-3l120,203r,-8l119,195r-3,2l115,197r-8,5l103,209r-4,13l126,222r,-7l126,203r,-10xm163,222r-1,-7l161,215r,-1l160,211r-1,-1l155,203r-1,-1l154,201r,14l143,215r,-12l147,205r3,3l153,212r1,2l154,215r,-14l148,197r-12,-4l136,222r27,xm163,232r-9,l154,239r-2,5l149,247r-4,3l144,251r-1,l143,239r11,l154,232r-18,l136,261r6,-2l143,259r3,-2l147,257r8,-6l160,245r1,-6l163,232xm187,155r-7,l180,162r,12l176,172r-3,-3l170,164r-1,-2l180,162r,-7l160,155r2,6l162,163r1,3l164,167r5,8l175,180r12,4l187,174r,-12l187,155xm187,116r-6,1l180,118r,8l180,137r-11,l171,133r3,-4l179,126r1,l180,118r-3,1l176,120r-8,5l163,132r-3,12l187,144r,-7l187,126r,-10xm224,155r-9,l215,162r-2,4l210,170r-4,3l204,174r,-12l215,162r,-7l197,155r,29l203,182r1,l207,180r1,-1l216,174r5,-6l222,162r2,-7xm224,144r-2,-6l222,137r-1,-3l220,133r-4,-7l215,124r,13l204,137r,-11l208,128r3,3l214,136r1,1l215,124r-6,-5l197,116r,28l224,144xm262,91r-7,l255,98r,12l251,108r-3,-4l246,100r-1,-1l244,98r11,l255,91r-20,l237,97r,2l238,102r1,1l244,111r6,5l262,120r,-10l262,98r,-7xm262,52r-6,1l255,54r,7l255,73r-11,l246,69r3,-4l254,62r1,-1l255,54r-3,1l251,56r-8,5l238,68r-3,12l262,80r,-7l262,61r,-9xm299,91r-9,l290,98r-2,4l285,106r-5,3l279,110r,-12l290,98r,-7l272,91r,29l278,118r1,-1l282,116r1,-1l291,110r5,-7l297,98r2,-7xm299,80r-2,-6l297,73r-1,-3l295,68r-4,-7l290,60r,13l279,73r,-12l283,64r3,3l289,72r1,1l290,60r-6,-5l272,52r,28l299,80xm346,40r-7,l339,47r,11l335,56r-3,-3l329,48r-1,-1l339,47r,-7l319,40r2,6l321,47r1,3l323,51r5,9l334,65r12,3l346,58r,-11l346,40xm346,r-6,2l339,2r,8l339,22r-11,l330,18r3,-4l338,11r1,-1l339,2r-3,2l335,5r-8,5l322,16r-3,13l346,29r,-7l346,10,346,xm383,29r-2,-6l381,22r,-1l380,18r-1,-1l375,10,374,9r,13l363,22r,-12l367,12r3,3l373,20r1,2l374,9,368,4,356,r,29l383,29xm383,40r-9,l374,47r-2,4l369,55r-5,3l363,58r,-11l374,47r,-7l356,40r,28l362,67r1,-1l366,65r1,-1l375,59r,-1l380,52r1,-5l383,40xm801,40r-6,l795,47r,11l793,58r-4,-3l785,51r-2,-4l795,47r,-7l774,40r4,12l782,59r8,5l791,65r3,1l795,67r6,1l801,58r,-11l801,40xm801,r-6,2l795,10r,12l783,22r1,-2l787,15r3,-3l795,10r,-8l789,4r-6,5l778,17r,1l776,21r,2l774,29r27,l801,22r,-12l801,xm838,40r-9,l829,47r-1,1l825,53r-3,3l818,58r,-11l829,47r,-7l811,40r,28l823,65r6,-5l830,58r4,-7l835,50r1,-3l836,46r2,-6xm838,29r-2,-7l835,16r-5,-6l829,9r,13l818,22r,-12l819,11r5,3l827,18r2,4l829,9,822,5,821,4,818,2r-1,l811,r,29l838,29xm885,91r-7,l878,98r,12l877,109r-5,-3l869,102r-2,-4l878,98r,-7l858,91r4,12l866,110r8,5l875,116r3,1l879,118r6,2l885,110r,-12l885,91xm885,52r-7,2l878,61r,12l867,73r1,-1l871,67r3,-3l878,61r,-7l873,55r-6,5l862,68r,2l860,73r,1l858,80r27,l885,73r,-12l885,52xm922,91r-9,l913,98r-1,2l909,104r-3,4l902,110r,-12l913,98r,-7l895,91r,29l907,116r6,-5l914,110r4,-7l919,102r1,-3l920,98r,-1l922,91xm922,80r-2,-7l919,68r-5,-7l913,61r,12l902,73r,-12l903,62r5,3l911,69r2,4l913,61r-7,-5l905,55r-3,-1l901,53r-6,-1l895,80r27,xm960,155r-7,l953,162r,12l951,173r-3,-3l944,166r-2,-4l953,162r,-7l933,155r4,13l941,174r8,5l950,180r3,2l954,182r6,2l960,174r,-12l960,155xm960,116r-7,2l953,126r,11l942,137r1,l943,136r3,-5l949,128r4,-2l953,118r-5,1l942,124r-5,9l937,134r-2,3l935,138r-2,6l960,144r,-7l960,126r,-10xm997,155r-9,l988,162r-1,2l984,169r-3,3l977,174r,-12l988,162r,-7l970,155r,29l982,180r6,-5l989,174r4,-7l994,166r1,-3l995,162r,-1l997,155xm997,144r-2,-7l994,132r-5,-6l989,125r-1,l988,137r-11,l977,126r1,l983,129r3,4l988,137r,-12l981,120r-1,-1l977,118r-1,-1l970,116r,28l997,144xm1021,232r-7,l1014,239r,12l1012,250r-4,-3l1005,244r-2,-5l1014,239r,-7l994,232r3,13l1002,251r8,6l1011,257r3,2l1015,259r6,2l1021,251r,-12l1021,232xm1021,193r-7,2l1014,203r,12l1003,215r1,-1l1004,212r3,-4l1010,205r4,-2l1014,195r-5,2l1003,202r-5,8l997,211r-1,3l996,215r-2,7l1021,222r,-7l1021,203r,-10xm1058,232r-9,l1049,239r-1,2l1045,246r-3,3l1038,251r,-12l1049,239r,-7l1031,232r,29l1043,257r6,-5l1050,251r4,-7l1055,243r1,-3l1056,239r,-1l1058,232xm1058,222r-2,-7l1055,209r-5,-6l1050,202r-1,l1049,215r-11,l1038,203r1,1l1044,207r3,3l1049,215r,-13l1042,197r-1,l1038,195r-1,l1031,193r,29l1058,222xm1069,319r-7,l1062,327r,11l1060,337r-4,-3l1053,331r-2,-4l1062,327r,-8l1042,319r4,13l1050,339r8,5l1059,345r3,1l1063,346r6,2l1069,338r,-11l1069,319xm1069,280r-7,2l1062,290r,12l1051,302r1,-1l1053,299r2,-4l1058,292r4,-2l1062,282r-5,2l1051,289r-5,8l1045,298r-1,3l1044,303r-2,6l1069,309r,-7l1069,290r,-10xm1104,417r-7,l1097,424r,12l1095,435r-4,-3l1088,429r-2,-5l1097,424r,-7l1077,417r3,13l1085,436r8,6l1094,442r3,2l1098,444r6,2l1104,436r,-12l1104,417xm1104,378r-7,2l1097,388r,11l1086,399r1,l1087,397r3,-4l1093,390r4,-2l1097,380r-5,1l1086,387r-5,8l1080,396r-1,3l1079,400r-2,6l1104,406r,-7l1104,388r,-10xm1106,319r-9,l1097,327r-1,1l1093,333r-3,3l1086,338r,-11l1097,327r,-8l1079,319r,29l1091,345r6,-6l1098,338r4,-7l1103,330r1,-3l1104,326r2,-7xm1106,309r-2,-7l1103,296r-5,-6l1097,289r,13l1086,302r,-12l1087,291r5,3l1095,297r2,5l1097,289r-7,-5l1089,284r-3,-2l1085,282r-6,-2l1079,309r27,xm1120,516r-7,l1113,523r,12l1111,534r-4,-3l1104,527r-2,-4l1113,523r,-7l1093,516r3,13l1101,535r8,5l1110,541r3,2l1114,543r6,2l1120,535r,-12l1120,516xm1120,477r-7,2l1113,487r,11l1102,498r1,l1103,496r3,-4l1109,489r4,-2l1113,479r-5,1l1102,486r-5,8l1096,495r-1,3l1095,499r-2,6l1120,505r,-7l1120,487r,-10xm1141,417r-9,l1132,424r-1,1l1130,427r-2,4l1125,434r-4,2l1121,424r11,l1132,417r-18,l1114,446r12,-4l1132,437r,-1l1137,429r,-1l1139,425r,-1l1139,423r2,-6xm1141,406r-2,-7l1137,394r-4,-6l1133,387r-1,l1132,399r-11,l1121,388r1,l1127,392r3,3l1132,399r,-12l1125,382r-1,-1l1121,380r-1,l1114,378r,28l1141,406xm1157,516r-9,l1148,523r-1,1l1147,525r-3,5l1141,533r-4,2l1137,523r11,l1148,516r-18,l1130,545r12,-4l1148,536r1,-1l1153,528r1,-1l1155,524r,-1l1155,522r2,-6xm1157,505r-2,-7l1154,493r-5,-6l1149,486r-1,l1148,498r-11,l1137,487r1,l1143,490r3,4l1148,498r,-12l1141,481r-1,-1l1137,479r-1,-1l1130,477r,28l1157,505xe" fillcolor="#bb9858" stroked="f">
                  <v:path arrowok="t" o:connecttype="custom" o:connectlocs="27,1810;4,1768;20,1703;36,1655;55,1798;56,1762;71,1613;72,1557;78,1555;72,1711;71,1674;88,1623;106,1577;110,1517;120,1478;162,1490;136,1497;155,1526;164,1442;177,1394;215,1430;215,1399;248,1379;255,1329;299,1366;297,1373;284,1330;328,1335;335,1280;363,1285;374,1315;783,1322;784,1295;829,1322;838,1304;811,1304;885,1395;860,1348;907,1391;908,1340;942,1437;943,1412;988,1437;997,1419;970,1419;1015,1534;997,1486;1031,1536;1039,1479;1053,1606;1051,1577;1097,1692;1104,1699;1077,1681;1098,1613;1097,1577;1113,1791;1106,1767;1130,1702;1139,1674;1141,1681;1155,1799;1140,1755" o:connectangles="0,0,0,0,0,0,0,0,0,0,0,0,0,0,0,0,0,0,0,0,0,0,0,0,0,0,0,0,0,0,0,0,0,0,0,0,0,0,0,0,0,0,0,0,0,0,0,0,0,0,0,0,0,0,0,0,0,0,0,0,0,0,0"/>
                </v:shape>
                <v:shape id="Picture 163" o:spid="_x0000_s1095" type="#_x0000_t75" style="position:absolute;left:5657;top:1917;width:3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">
                  <v:imagedata r:id="rId60" o:title=""/>
                </v:shape>
                <v:shape id="Picture 164" o:spid="_x0000_s1096" type="#_x0000_t75" style="position:absolute;left:5034;top:1917;width:3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">
                  <v:imagedata r:id="rId61" o:title=""/>
                </v:shape>
                <v:shape id="Freeform 165" o:spid="_x0000_s1097" style="position:absolute;left:5042;top:1621;width:980;height:258;visibility:visible;mso-wrap-style:square;v-text-anchor:top" coordsize="98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" path="m811,l746,80,713,55,453,247,261,108r-58,41l88,45,3,96,,114,63,90r25,55l117,110r86,56l251,148,452,257,706,104r41,17l798,78r45,49l846,60r61,42l979,77,975,62,908,81,811,xe" stroked="f">
                  <v:path arrowok="t" o:connecttype="custom" o:connectlocs="811,1622;746,1702;713,1677;453,1869;261,1730;203,1771;88,1667;3,1718;0,1736;63,1712;88,1767;117,1732;203,1788;251,1770;452,1879;706,1726;747,1743;798,1700;843,1749;846,1682;907,1724;979,1699;975,1684;908,1703;811,1622" o:connectangles="0,0,0,0,0,0,0,0,0,0,0,0,0,0,0,0,0,0,0,0,0,0,0,0,0"/>
                </v:shape>
                <v:rect id="Rectangle 166" o:spid="_x0000_s1098" style="position:absolute;left:5411;top:1471;width:3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" fillcolor="#bb9858" stroked="f"/>
                <v:shape id="Freeform 167" o:spid="_x0000_s1099" style="position:absolute;left:5409;top:1469;width:42;height:692;visibility:visible;mso-wrap-style:square;v-text-anchor:top" coordsize="4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" path="m42,l,,,4,,688r,2l,692r42,l42,690r,-2l3,688,3,4r35,l38,44r4,l42,4r,-1l42,xe" stroked="f">
                  <v:path arrowok="t" o:connecttype="custom" o:connectlocs="42,1470;0,1470;0,1474;0,2158;0,2160;0,2162;42,2162;42,2160;42,2158;3,2158;3,1474;38,1474;38,1514;42,1514;42,1474;42,1473;42,1470" o:connectangles="0,0,0,0,0,0,0,0,0,0,0,0,0,0,0,0,0"/>
                </v:shape>
                <v:rect id="Rectangle 168" o:spid="_x0000_s1100" style="position:absolute;left:5622;top:1471;width:3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" fillcolor="#bb9858" stroked="f"/>
                <v:shape id="Freeform 169" o:spid="_x0000_s1101" style="position:absolute;left:5620;top:1469;width:42;height:692;visibility:visible;mso-wrap-style:square;v-text-anchor:top" coordsize="4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" path="m42,l,,,4,,44r4,l4,4r35,l39,688,,688r,2l,692r42,l42,690r,-2l42,4r,-1l42,xe" stroked="f">
                  <v:path arrowok="t" o:connecttype="custom" o:connectlocs="42,1470;0,1470;0,1474;0,1514;4,1514;4,1474;39,1474;39,2158;0,2158;0,2160;0,2162;42,2162;42,2160;42,2158;42,2158;42,1474;42,1473;42,1470" o:connectangles="0,0,0,0,0,0,0,0,0,0,0,0,0,0,0,0,0,0"/>
                </v:shape>
                <v:rect id="Rectangle 170" o:spid="_x0000_s1102" style="position:absolute;left:5442;top:1513;width:188;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" fillcolor="#bb9858" stroked="f"/>
                <v:shape id="Freeform 171" o:spid="_x0000_s1103" style="position:absolute;left:5438;top:1509;width:195;height:654;visibility:visible;mso-wrap-style:square;v-text-anchor:top" coordsize="1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" path="m194,r-7,l187,8r,638l7,646,7,8r180,l187,,,,,8,,646r,8l194,654r,-8l194,8r,-8xe" stroked="f">
                  <v:path arrowok="t" o:connecttype="custom" o:connectlocs="194,1510;187,1510;187,1518;187,2156;7,2156;7,1518;187,1518;187,1510;0,1510;0,1518;0,2156;0,2164;194,2164;194,2156;194,2156;194,1518;194,1518;194,1510" o:connectangles="0,0,0,0,0,0,0,0,0,0,0,0,0,0,0,0,0,0"/>
                </v:shape>
                <v:shape id="Picture 172" o:spid="_x0000_s1104" type="#_x0000_t75" style="position:absolute;left:5427;top:1474;width:217;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">
                  <v:imagedata r:id="rId62" o:title=""/>
                </v:shape>
                <v:shape id="AutoShape 173" o:spid="_x0000_s1105" style="position:absolute;left:5031;top:1192;width:1009;height:1153;visibility:visible;mso-wrap-style:square;v-text-anchor:top" coordsize="1009,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" path="m7,651r-7,l6,738r20,83l56,899r41,70l148,1032r38,37l227,1102r45,28l319,1153r-1,-3l318,1147r,-3l272,1121r-42,-27l190,1062r-37,-35l103,965,63,895,33,819,14,737,7,651xm1009,651r-8,l995,737r-19,82l946,895r-41,70l856,1027r-36,35l780,1093r-42,27l694,1142r,5l694,1148r-1,3l739,1128r44,-27l824,1068r37,-36l911,969r41,-70l983,821r19,-83l1009,651xm492,r,l456,2,418,5r-39,6l341,21r-7,3l331,31r-2,6l330,49r4,12l341,73r7,9l351,85r2,3l357,93r3,2l362,98r2,1l373,109r8,8l386,125r-67,23l257,180r-58,41l148,269,97,332,56,402,26,480,6,563,,651r7,l14,564,33,482,63,406r40,-70l153,274r46,-43l250,193r56,-30l365,140r14,l379,137r1,-2l383,134r7,-1l613,133r1,-2l639,131r-22,-7l622,116r8,-8l643,95r3,-2l650,88r3,-3l655,82r7,-9l669,61r4,-12l674,37r-2,-6l669,24r-7,-3l625,11,585,5,547,2,511,r-9,l492,xm659,138r-21,l699,161r57,31l808,230r48,44l905,336r41,70l976,482r19,82l1001,651r8,l1002,563,983,480,952,402,911,332,861,269,808,220,750,179,686,147r-27,-9xm379,140r-14,l365,143r1,4l371,154r4,3l385,159r4,l394,157r42,-14l385,143r-3,l381,142r-2,-2xm613,135r-111,l559,141r50,16l614,159r4,l628,157r4,-3l637,146r1,-3l618,143r-2,l613,142r,-1l613,135xm613,133r-223,l390,134r,1l390,141r,1l387,143r-2,l436,143r8,-2l502,135r111,l613,133xm639,131r-25,l617,132r5,2l623,136r1,3l622,142r-1,1l618,143r20,l638,138r21,l639,131xm511,r-9,l511,xe" fillcolor="#bb9858" stroked="f">
                  <v:path arrowok="t" o:connecttype="custom" o:connectlocs="26,2013;186,2261;318,2342;230,2286;63,2087;1009,1843;946,2087;780,2285;694,2340;824,2260;983,2013;492,1192;341,1213;329,1229;348,1274;360,1287;381,1309;199,1413;26,1672;7,1843;103,1528;306,1355;380,1327;614,1323;630,1300;653,1277;673,1241;669,1216;547,1194;492,1192;756,1384;946,1598;1009,1843;911,1524;686,1339;365,1335;385,1351;385,1335;613,1327;614,1351;637,1338;613,1334;390,1325;390,1334;444,1333;613,1325;622,1326;621,1335;638,1330;502,1192" o:connectangles="0,0,0,0,0,0,0,0,0,0,0,0,0,0,0,0,0,0,0,0,0,0,0,0,0,0,0,0,0,0,0,0,0,0,0,0,0,0,0,0,0,0,0,0,0,0,0,0,0,0"/>
                </v:shape>
                <v:shape id="AutoShape 174" o:spid="_x0000_s1106" style="position:absolute;left:5411;top:1232;width:251;height:68;visibility:visible;mso-wrap-style:square;v-text-anchor:top" coordsize="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" path="m28,28l27,26,26,20,24,17,22,15r,20l20,39r-7,2l11,40,9,36,8,33,7,29,20,26r2,9l22,15,20,14,18,12,15,11,9,13r-1,l5,15,4,16r-1,l2,16,1,14r,1l2,24r1,l3,21,4,19,6,16,8,15r4,-1l15,15r3,4l19,21r1,3l,29r,1l1,35r2,3l9,42r3,1l20,41r3,-2l27,32r1,-4xm50,63r,-1l49,62r,1l48,63r-1,l47,62r,-1l46,55r,-4l45,50r,-1l45,48r-1,l44,47,41,46r,16l41,63r-1,l39,64r-1,l37,63r,-1l37,60r1,-2l39,57r2,-2l41,60r,2l41,46r-1,l37,46r-2,1l33,48r-1,1l31,51r,2l31,54r,1l32,56r1,l35,55r1,-1l36,52,35,51r,-1l35,49r1,-1l37,48r1,l39,48r,1l40,50r,2l40,54r-4,3l34,59r-2,3l32,63r,3l34,68r1,l38,67r2,-1l42,64r,1l43,65r1,1l45,66r2,l49,64r1,-1xm61,33r,l61,32r-2,1l58,33,57,32r,-1l54,9r,-1l54,7,55,6r1,l57,5,35,8r,1l36,8r1,l38,9r1,l39,10r,1l41,22r,7l41,31r-2,3l38,34r-1,1l37,34r-1,l36,31,35,30r-2,1l32,31r-1,1l31,34r,1l32,36r2,1l35,38r2,-1l39,36r1,-1l41,35r,-2l43,29,42,22r,-1l41,9,44,8r3,l50,29r,4l50,34r-1,l48,34r-1,1l61,33xm68,48l67,44r,-2l49,45r,5l50,50r,-2l50,47r1,-1l52,46r3,-1l57,58r,4l57,63r-1,l55,63r,1l65,63r,-1l64,62r-1,l63,61r,-1l61,45r3,-1l65,44r1,1l67,46r,2l68,48xm74,24l73,20,62,21r,4l74,24xm90,56r,-3l89,52,88,51,86,50r-1,l84,50r,6l84,57r-1,2l82,59r-2,l79,59r,-2l79,51r3,l84,52r,4l84,50r-1,l79,50,78,44r1,-1l79,42r1,l80,41r-9,l71,42r1,l73,43r,1l73,56r,3l73,60r-1,l72,61r13,l87,60r1,-1l90,58r,-2xm101,60r,-1l100,59r-1,l99,58r,-1l99,56,98,44r,-3l100,40r-10,l90,41r1,l92,42r,2l93,52r,6l92,59r-1,l91,60r10,xm109,18r-1,-5l108,11,105,8,104,7,102,6r,13l101,22r-1,1l98,24r-1,l96,24,95,7r2,l98,7r1,1l100,9r1,2l102,13r,6l102,6r-1,l100,5r-2,l95,5r,-1l95,3r1,l96,2r1,l99,2r,-1l89,2r,23l88,25r-1,l85,24,84,23,83,21r,-2l83,17r,-4l84,10r,-1l86,8r1,l89,7r,18l89,2r-4,l85,3r1,l87,3r1,1l88,5r1,1l86,6r-3,l80,8,79,9r-2,4l76,15r,2l76,19r1,1l79,23r1,1l84,26r2,1l90,26r-1,3l89,30r-1,l86,30r,1l100,30r,-1l99,29r-1,l97,29,96,28r,-2l101,26r2,-1l104,24r4,-4l109,18xm125,59r,-1l124,58r-1,l123,57r-1,-7l122,48r,-7l123,40r1,l124,39r-9,l115,40r1,l116,41r1,1l117,48r-6,l111,41r1,-1l113,40r,-1l103,39r,1l104,40r1,l105,41r1,1l106,58r-1,1l104,59r,1l113,59r-1,-1l112,57r-1,-7l117,50r,8l116,58r,1l115,59r10,xm137,29r-1,l135,28r-1,-2l132,22r-1,-2l127,10,125,3r,17l116,20r4,-10l125,20r,-17l123,,112,26r-1,1l110,28r-1,1l108,29r,1l117,30r,-1l116,29r-1,l114,28r,-3l116,22r9,l127,26r,2l127,29r-1,l124,29r,1l137,30r,-1xm146,39r-8,l138,41r,16l137,58r-7,l132,55r1,-4l133,47r,-6l138,41r,-2l130,39r,1l131,40r1,1l132,47r-1,4l129,57r-1,1l126,58r,6l127,64r,-3l129,59r14,l145,61r,4l146,65r,-6l145,59r-1,l144,58r,-16l144,41r1,-1l146,40r,-1xm163,7l162,6,159,3,156,2r,5l156,12r-1,1l154,15r-2,1l151,16r-1,l150,3r3,l154,4r2,2l156,7r,-5l140,1r,1l142,2r1,l143,3r1,l144,8r-1,19l142,28r,1l141,29r-1,l139,29r,1l153,31r,-1l151,30r-1,-1l149,29r,-1l149,27r,-5l150,17r3,l155,17r3,l160,16r2,-3l163,12r,-5xm167,58r,l167,57r-1,1l165,58r,-1l165,49r,-5l165,43r-1,-1l163,41r-1,-1l161,40r-3,-1l156,40r-3,l152,41r-1,2l150,44r,2l151,47r1,1l154,48r1,-1l156,46r,-2l155,43r,-1l156,41r2,l159,42r1,5l160,49r-1,7l158,57r-1,l156,57r-1,-1l155,53r2,-2l158,50r2,-1l160,47r-1,1l155,49r-2,2l150,53r-1,2l149,58r2,2l152,60r3,l157,59r2,-2l159,58r,1l160,59r1,1l162,61r1,l164,61r2,-1l167,59r,-1xm187,33r-1,-1l185,32r,-1l184,31r,-2l182,23r-1,-1l178,12,175,3r,19l167,22r5,-10l175,22r,-19l162,27r-1,1l160,29r-1,1l158,30r,1l167,32r,-1l166,30r-1,l164,30r,-1l164,27r2,-4l175,24r2,5l177,31r-1,l175,31r-1,l174,32r13,1xm188,43l171,41r,1l172,42r1,l173,43r,2l173,49r-3,l170,51r2,l172,59r-1,l171,60r-1,l169,60r,1l179,62r,-1l178,61r,-1l177,60r,-1l178,52r4,l182,50r-4,l178,49r1,-6l184,44r1,l186,45r,1l187,48r1,-5xm208,59r-1,-1l204,55r-2,-1l202,57r,4l201,62r-2,1l197,63r-1,-1l196,60r1,-5l201,55r1,2l202,54r-5,-1l198,47r1,l199,46r1,-1l201,45,191,43r,1l192,44r,1l193,45r,2l191,60r-1,1l190,62r-1,l188,62r,1l201,65r2,l207,64r,-1l208,62r,-3xm215,9r-1,l191,5r,1l193,6r1,1l195,8r,2l192,31r,1l190,33r-1,l188,33r,1l205,36r2,l209,36r2,-1l213,33r,-1l213,31r1,-4l213,25r-3,-3l209,22r-2,-1l206,21r,7l206,31r-1,1l203,34r-1,1l200,34r-1,l199,33r,-2l200,22r1,l203,22r1,1l205,24r1,2l206,28r,-7l200,20,202,9r6,1l209,10r2,1l212,12r1,2l213,15r,1l214,16r1,-7xm220,48l210,46r,1l211,47r1,1l212,49r-2,15l210,65r-1,l208,66r,-1l207,66r10,2l217,67r-1,l216,66r,-3l218,49r1,l220,49r,-1xm250,16l236,13r,1l238,14r1,1l239,16r,1l239,19,227,32r3,-17l230,14r1,-1l232,13r2,l235,13,220,9r,1l222,11r1,l224,12r,1l223,14r-4,22l219,37r-1,l217,37r-2,l215,38r14,3l229,40r-2,l226,39r,-1l226,37r,-1l229,32r9,-10l235,39r,1l234,41r-1,l231,41r14,4l245,44r-2,-1l242,43r-1,-1l241,41r1,-1l245,22r1,-4l246,17r1,l248,17r2,l250,16xe" stroked="f">
                  <v:path arrowok="t" o:connecttype="custom" o:connectlocs="22,1247;3,1253;12,1275;47,1293;37,1295;31,1285;37,1280;34,1300;50,1295;35,1240;37,1266;41,1267;47,1267;57,1295;64,1276;86,1282;84,1288;73,1275;101,1291;92,1274;104,1239;101,1243;89,1234;89,1257;76,1249;99,1261;125,1291;115,1271;103,1272;112,1289;131,1252;108,1262;124,1262;130,1271;129,1291;145,1272;150,1235;143,1259;149,1260;167,1289;162,1272;156,1278;157,1289;149,1290;167,1291;172,1244;164,1259;171,1273;169,1293;184,1276;201,1294;199,1279;189,1294;195,1240;213,1264;199,1265;211,1243;210,1297;220,1280;235,1245;229,1273;231,1273;250,1248" o:connectangles="0,0,0,0,0,0,0,0,0,0,0,0,0,0,0,0,0,0,0,0,0,0,0,0,0,0,0,0,0,0,0,0,0,0,0,0,0,0,0,0,0,0,0,0,0,0,0,0,0,0,0,0,0,0,0,0,0,0,0,0,0,0,0"/>
                </v:shape>
                <v:line id="Line 175" o:spid="_x0000_s1107" style="position:absolute;visibility:visible;mso-wrap-style:square" from="5136,2162" to="5939,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" strokecolor="#bb9858" strokeweight=".1386mm"/>
                <v:shape id="Picture 176" o:spid="_x0000_s1108" type="#_x0000_t75" style="position:absolute;left:5365;top:1214;width:3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">
                  <v:imagedata r:id="rId63" o:title=""/>
                </v:shape>
                <v:shape id="AutoShape 177" o:spid="_x0000_s1109" style="position:absolute;left:5502;top:2443;width:69;height:28;visibility:visible;mso-wrap-style:square;v-text-anchor:top" coordsize="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" path="m10,2l2,2,,12r2,l,28r6,l10,2xm29,1r-7,l23,3r-7,l15,4r,2l14,7r,2l14,10r,6l14,17r1,2l21,19r-2,3l18,24r-1,2l16,27r-1,1l23,28r,-1l25,24r1,-2l27,20r1,-2l21,18,20,17r,-1l20,12r,-2l21,8r,-2l22,5r,-1l23,4r7,l29,2r,-1xm30,4r-7,l23,12r,1l22,15r,2l21,18r7,l28,17r1,-2l30,11r,-2l30,4xm46,3r-6,l41,5r,1l41,9r,2l40,11r-1,1l38,13r-3,2l36,16r1,l39,18r,2l38,22r-1,1l33,26r-2,2l41,28r4,-3l47,22r,-4l46,17,43,15r4,-2l48,11r,-3l48,7r,-1l47,4,46,3xm41,l35,,32,10r6,l40,3r6,l40,3,41,xm46,3r-6,l46,3xm65,24r-7,l58,28r6,l65,24xm62,1r-7,l50,24r16,l67,22,65,21r-6,l56,20,61,5r7,l68,3r-7,l62,1xm68,5r-7,l59,21r6,l68,5xe" fillcolor="#bb9858" stroked="f">
                  <v:path arrowok="t" o:connecttype="custom" o:connectlocs="0,2455;6,2471;22,2444;16,2446;14,2450;14,2459;21,2462;17,2469;23,2471;26,2465;21,2461;20,2455;21,2449;23,2447;29,2444;23,2455;22,2460;28,2460;30,2452;40,2446;41,2452;39,2455;36,2459;39,2461;38,2465;31,2471;47,2465;43,2458;48,2451;47,2447;35,2443;40,2446;40,2446;40,2446;65,2467;64,2471;55,2444;67,2465;59,2464;68,2448;62,2444;59,2464" o:connectangles="0,0,0,0,0,0,0,0,0,0,0,0,0,0,0,0,0,0,0,0,0,0,0,0,0,0,0,0,0,0,0,0,0,0,0,0,0,0,0,0,0,0"/>
                </v:shape>
                <v:shape id="Picture 178" o:spid="_x0000_s1110" type="#_x0000_t75" style="position:absolute;left:1138;top:2174;width:1046;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">
                  <v:imagedata r:id="rId64" o:title=""/>
                </v:shape>
                <v:shape id="Freeform 179" o:spid="_x0000_s1111" style="position:absolute;left:1122;top:1178;width:1069;height:890;visibility:visible;mso-wrap-style:square;v-text-anchor:top" coordsize="106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" path="m,186r319,l162,354r7,17l176,388r7,16l190,421r24,l238,421r25,l287,421r27,l373,435r46,41l443,591r-23,55l373,687r-40,14l293,701,255,689,221,664,192,622,180,574r-3,-52l177,468,,468r1,84l8,626r21,69l71,767r46,48l174,854r63,26l302,889r58,-5l416,871r52,-24l513,812r5,-4l531,795r3,-3l554,810r20,16l597,842r28,16l688,881r69,8l826,882r63,-23l977,793r63,-93l1065,616r3,-82l1051,454r-38,-79l969,321,915,279r-9,-6l899,268r-10,-4l823,242r-66,-9l691,240r-66,24l601,280r-29,22l546,322r-12,9l524,322,510,308,494,295r-15,-9l503,255r50,-51l601,154r22,-28l623,7r,-6l622,r-6,l,,,186xe" filled="f" strokecolor="#fcc314" strokeweight=".25mm">
                  <v:path arrowok="t" o:connecttype="custom" o:connectlocs="319,1365;169,1550;183,1583;214,1600;263,1600;314,1600;419,1655;420,1825;333,1880;255,1868;192,1801;177,1701;0,1647;8,1805;71,1946;174,2033;302,2068;416,2050;513,1991;531,1974;554,1989;597,2021;688,2060;826,2061;977,1972;1065,1795;1051,1633;969,1500;906,1452;889,1443;757,1412;625,1443;572,1481;534,1510;510,1487;479,1465;553,1383;623,1305;623,1180;616,1179;0,1365" o:connectangles="0,0,0,0,0,0,0,0,0,0,0,0,0,0,0,0,0,0,0,0,0,0,0,0,0,0,0,0,0,0,0,0,0,0,0,0,0,0,0,0,0"/>
                </v:shape>
                <v:shape id="AutoShape 180" o:spid="_x0000_s1112" style="position:absolute;left:1144;top:1199;width:1025;height:847;visibility:visible;mso-wrap-style:square;v-text-anchor:top" coordsize="10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" path="m136,468l,468r,92l5,607r16,50l44,704r27,38l106,777r34,26l179,823r45,16l287,847r61,-7l406,820r52,-31l469,780r11,-8l490,762r10,-10l490,737,479,722,469,705r-1,-1l279,704,213,684,162,635,143,598r-8,-34l134,533r,-12l134,491r,-15l136,468xm531,375r-300,l288,376r54,11l389,415r19,21l425,463r13,28l443,521r,8l443,533r-1,9l450,596r7,35l469,665r21,40l534,762r57,44l656,835r70,12l797,839r60,-22l912,781r47,-46l977,704r-254,l663,687,612,642,590,603r-8,-35l579,533r-4,-44l554,417,531,375xm433,605r-5,7l424,621r-6,11l410,644r-61,48l279,704r189,l460,687r-8,-17l444,648r-7,-24l433,605xm978,379r-272,l771,381r59,30l872,466r17,78l875,613r-38,51l783,695r-60,9l977,704r16,-26l1016,609r8,-68l1017,473,994,405,978,379xm734,234r-50,5l632,255r-49,24l544,310r-7,7l533,326r-10,3l530,340r6,8l552,371r4,10l563,394r9,19l579,434r6,21l590,476r7,-11l605,450r14,-20l644,407r62,-28l978,379,950,336,888,282,814,247,734,234xm580,l,,,142r348,l163,339r4,15l173,361r3,15l231,375r300,l520,356,474,306,421,268r7,-10l439,247r21,-22l525,158r38,-41l580,94,580,xe" fillcolor="#fcc314" stroked="f">
                  <v:path arrowok="t" o:connecttype="custom" o:connectlocs="0,1760;44,1904;140,2003;287,2047;458,1989;490,1962;479,1922;279,1904;143,1798;134,1721;136,1668;288,1576;408,1636;443,1721;442,1742;469,1865;591,2006;797,2039;959,1935;663,1887;582,1768;554,1617;428,1812;410,1844;468,1904;444,1848;978,1579;830,1611;875,1813;723,1904;1016,1809;994,1605;684,1439;544,1510;523,1529;552,1571;572,1613;590,1676;619,1630;978,1579;814,1447;0,1200;163,1539;176,1576;520,1556;428,1458;525,1358;580,1200" o:connectangles="0,0,0,0,0,0,0,0,0,0,0,0,0,0,0,0,0,0,0,0,0,0,0,0,0,0,0,0,0,0,0,0,0,0,0,0,0,0,0,0,0,0,0,0,0,0,0,0"/>
                </v:shape>
                <v:shape id="Picture 181" o:spid="_x0000_s1113" type="#_x0000_t75" style="position:absolute;left:2711;top:1288;width:1683;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">
                  <v:imagedata r:id="rId65" o:title=""/>
                </v:shape>
                <v:shape id="Picture 182" o:spid="_x0000_s1114" type="#_x0000_t75" style="position:absolute;left:6678;top:1287;width:1968;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">
                  <v:imagedata r:id="rId66" o:title=""/>
                </v:shape>
                <v:shape id="Picture 183" o:spid="_x0000_s1115" type="#_x0000_t75" style="position:absolute;left:9166;top:2265;width:161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">
                  <v:imagedata r:id="rId67" o:title=""/>
                </v:shape>
                <v:shape id="Freeform 184" o:spid="_x0000_s1116" style="position:absolute;left:9553;top:1178;width:908;height:957;visibility:visible;mso-wrap-style:square;v-text-anchor:top" coordsize="90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" path="m907,348r-5,-28l886,296,863,280r-26,-5l811,281r-23,16l715,375,684,343,791,228r15,-24l811,176r-6,-27l790,125,767,109r-26,-5l715,109r-23,17l618,205r,275l583,517,551,484r35,-37l618,480r,-275l585,240,552,206r78,-82l646,100,629,20,580,,554,5,531,21,487,67r,277l485,346r,275l453,655,422,621r31,-33l485,621r,-275l453,380,420,344r33,-35l487,344r,-277l453,103,376,21,356,7r,477l324,517,289,480r32,-33l356,484,356,7,353,5,327,,301,4,278,20,262,44r-5,28l261,100r16,24l355,206r-33,34l215,126,192,109r-26,-5l140,109r-23,16l102,149r-6,27l101,204r15,24l223,343r-31,32l119,297,96,281,70,275r-26,5l21,296,5,320,,348r5,27l20,400r73,78l20,554,5,579,,606r5,28l21,658r23,16l70,679r26,-6l119,657r72,-74l227,621,125,730r-15,24l105,782r6,27l126,834r23,15l175,854r26,-5l224,832,324,726r32,34l289,831r-15,25l269,883r6,28l290,935r23,16l339,956r26,-6l388,934r65,-70l519,934r23,16l568,956r26,-5l617,935r15,-24l638,883r-5,-27l618,831,551,760r32,-34l683,832r23,17l732,854r26,-5l781,834r15,-25l802,782r-5,-28l782,730,680,621r36,-38l788,657r23,16l837,679r26,-5l886,658r16,-24l907,606r-5,-27l887,554,814,478r73,-78l902,375r5,-27xe" fillcolor="#00aeef" stroked="f">
                  <v:fill opacity="32896f"/>
                  <v:path arrowok="t" o:connecttype="custom" o:connectlocs="886,1475;811,1460;684,1522;811,1355;767,1288;692,1305;583,1696;618,1659;552,1385;629,1199;531,1200;485,1525;422,1800;485,1525;453,1488;453,1282;356,1663;321,1626;353,1184;278,1199;261,1279;322,1419;166,1283;102,1328;116,1407;119,1476;44,1459;0,1527;93,1657;0,1785;44,1853;119,1836;125,1909;111,1988;175,2033;324,1905;274,2035;290,2114;365,2129;519,2113;594,2130;638,2062;551,1939;706,2028;781,2013;797,1933;716,1762;837,1858;902,1813;887,1733;902,1554" o:connectangles="0,0,0,0,0,0,0,0,0,0,0,0,0,0,0,0,0,0,0,0,0,0,0,0,0,0,0,0,0,0,0,0,0,0,0,0,0,0,0,0,0,0,0,0,0,0,0,0,0,0,0"/>
                </v:shape>
                <w10:wrap anchorx="page" anchory="page"/>
              </v:group>
            </w:pict>
          </mc:Fallback>
        </mc:AlternateContent>
      </w:r>
      <w:r w:rsidR="007A7BAB" w:rsidRPr="00E82666">
        <w:rPr>
          <w:rFonts w:ascii="Times New Roman" w:eastAsia="Times New Roman" w:hAnsi="Times New Roman" w:cs="Times New Roman"/>
          <w:b/>
          <w:bCs/>
          <w:sz w:val="28"/>
          <w:szCs w:val="28"/>
          <w:lang w:eastAsia="ru-RU"/>
        </w:rPr>
        <w:t>П</w:t>
      </w:r>
      <w:r w:rsidR="007A7BAB">
        <w:rPr>
          <w:rFonts w:ascii="Times New Roman" w:eastAsia="Times New Roman" w:hAnsi="Times New Roman" w:cs="Times New Roman"/>
          <w:b/>
          <w:bCs/>
          <w:sz w:val="28"/>
          <w:szCs w:val="28"/>
          <w:lang w:eastAsia="ru-RU"/>
        </w:rPr>
        <w:t>риложение</w:t>
      </w:r>
      <w:r w:rsidR="007A7BAB" w:rsidRPr="00E82666">
        <w:rPr>
          <w:rFonts w:ascii="Times New Roman" w:eastAsia="Times New Roman" w:hAnsi="Times New Roman" w:cs="Times New Roman"/>
          <w:b/>
          <w:bCs/>
          <w:sz w:val="28"/>
          <w:szCs w:val="28"/>
          <w:lang w:eastAsia="ru-RU"/>
        </w:rPr>
        <w:t xml:space="preserve"> №3</w:t>
      </w:r>
    </w:p>
    <w:p w14:paraId="46886D3B" w14:textId="77777777" w:rsidR="007A7BAB" w:rsidRPr="00E82666" w:rsidRDefault="007A7BAB" w:rsidP="007A7BAB">
      <w:pPr>
        <w:widowControl w:val="0"/>
        <w:autoSpaceDE w:val="0"/>
        <w:autoSpaceDN w:val="0"/>
        <w:spacing w:before="158" w:after="0" w:line="208" w:lineRule="auto"/>
        <w:ind w:left="348" w:right="495"/>
        <w:jc w:val="center"/>
        <w:rPr>
          <w:rFonts w:ascii="Arial" w:eastAsia="Times New Roman" w:hAnsi="Times New Roman" w:cs="Times New Roman"/>
          <w:i/>
          <w:sz w:val="27"/>
          <w:lang w:val="kk-KZ"/>
        </w:rPr>
      </w:pPr>
      <w:r w:rsidRPr="00E82666">
        <w:rPr>
          <w:rFonts w:ascii="Arial" w:eastAsia="Times New Roman" w:hAnsi="Arial" w:cs="Times New Roman"/>
          <w:b/>
          <w:color w:val="FFFFFF"/>
          <w:w w:val="95"/>
          <w:sz w:val="24"/>
          <w:lang w:val="kk-KZ"/>
        </w:rPr>
        <w:t xml:space="preserve">ƏЛ-ФАРАБИ </w:t>
      </w:r>
    </w:p>
    <w:p w14:paraId="7AD354D6" w14:textId="77777777" w:rsidR="007A7BAB" w:rsidRPr="007A7BAB" w:rsidRDefault="007A7BAB" w:rsidP="007A7BAB">
      <w:pPr>
        <w:spacing w:after="0" w:line="240" w:lineRule="auto"/>
        <w:ind w:firstLine="709"/>
        <w:rPr>
          <w:rFonts w:ascii="Times New Roman" w:eastAsia="Times New Roman" w:hAnsi="Times New Roman" w:cs="Times New Roman"/>
          <w:sz w:val="28"/>
          <w:szCs w:val="28"/>
          <w:lang w:eastAsia="ru-RU"/>
        </w:rPr>
      </w:pPr>
    </w:p>
    <w:p w14:paraId="186A7EDF" w14:textId="77777777" w:rsidR="007A7BAB" w:rsidRPr="007A7BAB" w:rsidRDefault="007A7BAB" w:rsidP="007A7BAB">
      <w:pPr>
        <w:spacing w:after="0" w:line="240" w:lineRule="auto"/>
        <w:ind w:firstLine="709"/>
        <w:rPr>
          <w:rFonts w:ascii="Times New Roman" w:eastAsia="Times New Roman" w:hAnsi="Times New Roman" w:cs="Times New Roman"/>
          <w:sz w:val="28"/>
          <w:szCs w:val="28"/>
          <w:lang w:eastAsia="ru-RU"/>
        </w:rPr>
      </w:pPr>
    </w:p>
    <w:p w14:paraId="4891DE7E" w14:textId="77777777" w:rsidR="007A7BAB" w:rsidRPr="007A7BAB" w:rsidRDefault="007A7BAB" w:rsidP="007A7BAB">
      <w:pPr>
        <w:spacing w:after="0" w:line="240" w:lineRule="auto"/>
        <w:ind w:firstLine="709"/>
        <w:rPr>
          <w:rFonts w:ascii="Times New Roman" w:eastAsia="Times New Roman" w:hAnsi="Times New Roman" w:cs="Times New Roman"/>
          <w:sz w:val="24"/>
          <w:szCs w:val="24"/>
          <w:lang w:eastAsia="ru-RU"/>
        </w:rPr>
      </w:pPr>
    </w:p>
    <w:p w14:paraId="1F116B6E" w14:textId="77777777" w:rsidR="007A7BAB" w:rsidRPr="007A7BAB" w:rsidRDefault="007A7BAB" w:rsidP="007A7BAB">
      <w:pPr>
        <w:spacing w:after="0" w:line="240" w:lineRule="auto"/>
        <w:ind w:firstLine="709"/>
        <w:rPr>
          <w:rFonts w:ascii="Times New Roman" w:eastAsia="Times New Roman" w:hAnsi="Times New Roman" w:cs="Times New Roman"/>
          <w:sz w:val="24"/>
          <w:szCs w:val="24"/>
          <w:lang w:eastAsia="ru-RU"/>
        </w:rPr>
      </w:pPr>
    </w:p>
    <w:p w14:paraId="7A5324C3" w14:textId="77777777" w:rsidR="007A7BAB" w:rsidRPr="007A7BAB" w:rsidRDefault="007A7BAB" w:rsidP="007A7BAB">
      <w:pPr>
        <w:spacing w:after="0" w:line="240" w:lineRule="auto"/>
        <w:ind w:firstLine="709"/>
        <w:rPr>
          <w:rFonts w:ascii="Times New Roman" w:eastAsia="Times New Roman" w:hAnsi="Times New Roman" w:cs="Times New Roman"/>
          <w:sz w:val="28"/>
          <w:szCs w:val="28"/>
          <w:lang w:eastAsia="ru-RU"/>
        </w:rPr>
      </w:pPr>
    </w:p>
    <w:p w14:paraId="62B649D2" w14:textId="77777777" w:rsidR="007A7BAB" w:rsidRPr="00E82666" w:rsidRDefault="007A7BAB" w:rsidP="007A7BAB">
      <w:pPr>
        <w:widowControl w:val="0"/>
        <w:autoSpaceDE w:val="0"/>
        <w:autoSpaceDN w:val="0"/>
        <w:spacing w:before="158" w:after="0" w:line="208" w:lineRule="auto"/>
        <w:ind w:left="348" w:right="495"/>
        <w:jc w:val="center"/>
        <w:rPr>
          <w:rFonts w:ascii="Arial" w:eastAsia="Times New Roman" w:hAnsi="Arial" w:cs="Times New Roman"/>
          <w:b/>
          <w:szCs w:val="20"/>
          <w:lang w:val="kk-KZ"/>
        </w:rPr>
      </w:pPr>
      <w:r w:rsidRPr="00E82666">
        <w:rPr>
          <w:rFonts w:ascii="Arial" w:eastAsia="Times New Roman" w:hAnsi="Arial" w:cs="Times New Roman"/>
          <w:b/>
          <w:color w:val="FFFFFF"/>
          <w:w w:val="95"/>
          <w:szCs w:val="20"/>
          <w:lang w:val="kk-KZ"/>
        </w:rPr>
        <w:t>АТЫНДАҒЫ ҚАЗАҚ ҰЛТТЫҚ УНИВЕРСИТЕТІ</w:t>
      </w:r>
      <w:r w:rsidRPr="00E82666">
        <w:rPr>
          <w:rFonts w:ascii="Arial" w:eastAsia="Times New Roman" w:hAnsi="Arial" w:cs="Times New Roman"/>
          <w:b/>
          <w:color w:val="FFFFFF"/>
          <w:spacing w:val="1"/>
          <w:w w:val="95"/>
          <w:szCs w:val="20"/>
          <w:lang w:val="kk-KZ"/>
        </w:rPr>
        <w:t xml:space="preserve"> </w:t>
      </w:r>
      <w:r w:rsidRPr="00E82666">
        <w:rPr>
          <w:rFonts w:ascii="Arial" w:eastAsia="Times New Roman" w:hAnsi="Arial" w:cs="Times New Roman"/>
          <w:b/>
          <w:color w:val="FFFFFF"/>
          <w:spacing w:val="-2"/>
          <w:w w:val="95"/>
          <w:szCs w:val="20"/>
          <w:lang w:val="kk-KZ"/>
        </w:rPr>
        <w:t>КАЗАХСКИЙ</w:t>
      </w:r>
      <w:r w:rsidRPr="00E82666">
        <w:rPr>
          <w:rFonts w:ascii="Arial" w:eastAsia="Times New Roman" w:hAnsi="Arial" w:cs="Times New Roman"/>
          <w:b/>
          <w:color w:val="FFFFFF"/>
          <w:spacing w:val="-10"/>
          <w:w w:val="95"/>
          <w:szCs w:val="20"/>
          <w:lang w:val="kk-KZ"/>
        </w:rPr>
        <w:t xml:space="preserve"> </w:t>
      </w:r>
      <w:r w:rsidRPr="00E82666">
        <w:rPr>
          <w:rFonts w:ascii="Arial" w:eastAsia="Times New Roman" w:hAnsi="Arial" w:cs="Times New Roman"/>
          <w:b/>
          <w:color w:val="FFFFFF"/>
          <w:spacing w:val="-2"/>
          <w:w w:val="95"/>
          <w:szCs w:val="20"/>
          <w:lang w:val="kk-KZ"/>
        </w:rPr>
        <w:t>НАЦИОНАЛЬНЫЙ</w:t>
      </w:r>
      <w:r w:rsidRPr="00E82666">
        <w:rPr>
          <w:rFonts w:ascii="Arial" w:eastAsia="Times New Roman" w:hAnsi="Arial" w:cs="Times New Roman"/>
          <w:b/>
          <w:color w:val="FFFFFF"/>
          <w:spacing w:val="-9"/>
          <w:w w:val="95"/>
          <w:szCs w:val="20"/>
          <w:lang w:val="kk-KZ"/>
        </w:rPr>
        <w:t xml:space="preserve"> </w:t>
      </w:r>
      <w:r w:rsidRPr="00E82666">
        <w:rPr>
          <w:rFonts w:ascii="Arial" w:eastAsia="Times New Roman" w:hAnsi="Arial" w:cs="Times New Roman"/>
          <w:b/>
          <w:color w:val="FFFFFF"/>
          <w:spacing w:val="-1"/>
          <w:w w:val="95"/>
          <w:szCs w:val="20"/>
          <w:lang w:val="kk-KZ"/>
        </w:rPr>
        <w:t>УНИВЕРСИТЕТ</w:t>
      </w:r>
      <w:r w:rsidRPr="00E82666">
        <w:rPr>
          <w:rFonts w:ascii="Arial" w:eastAsia="Times New Roman" w:hAnsi="Arial" w:cs="Times New Roman"/>
          <w:b/>
          <w:color w:val="FFFFFF"/>
          <w:spacing w:val="-9"/>
          <w:w w:val="95"/>
          <w:szCs w:val="20"/>
          <w:lang w:val="kk-KZ"/>
        </w:rPr>
        <w:t xml:space="preserve"> </w:t>
      </w:r>
      <w:r w:rsidRPr="00E82666">
        <w:rPr>
          <w:rFonts w:ascii="Arial" w:eastAsia="Times New Roman" w:hAnsi="Arial" w:cs="Times New Roman"/>
          <w:b/>
          <w:color w:val="FFFFFF"/>
          <w:spacing w:val="-1"/>
          <w:w w:val="95"/>
          <w:szCs w:val="20"/>
          <w:lang w:val="kk-KZ"/>
        </w:rPr>
        <w:t>ИМЕНИ</w:t>
      </w:r>
      <w:r w:rsidRPr="00E82666">
        <w:rPr>
          <w:rFonts w:ascii="Arial" w:eastAsia="Times New Roman" w:hAnsi="Arial" w:cs="Times New Roman"/>
          <w:b/>
          <w:color w:val="FFFFFF"/>
          <w:spacing w:val="-10"/>
          <w:w w:val="95"/>
          <w:szCs w:val="20"/>
          <w:lang w:val="kk-KZ"/>
        </w:rPr>
        <w:t xml:space="preserve"> </w:t>
      </w:r>
      <w:r w:rsidRPr="00E82666">
        <w:rPr>
          <w:rFonts w:ascii="Arial" w:eastAsia="Times New Roman" w:hAnsi="Arial" w:cs="Times New Roman"/>
          <w:b/>
          <w:color w:val="FFFFFF"/>
          <w:spacing w:val="-1"/>
          <w:w w:val="95"/>
          <w:szCs w:val="20"/>
          <w:lang w:val="kk-KZ"/>
        </w:rPr>
        <w:t>АЛЬ-ФАРАБИ</w:t>
      </w:r>
      <w:r w:rsidRPr="00E82666">
        <w:rPr>
          <w:rFonts w:ascii="Arial" w:eastAsia="Times New Roman" w:hAnsi="Arial" w:cs="Times New Roman"/>
          <w:b/>
          <w:color w:val="FFFFFF"/>
          <w:spacing w:val="-60"/>
          <w:w w:val="95"/>
          <w:szCs w:val="20"/>
          <w:lang w:val="kk-KZ"/>
        </w:rPr>
        <w:t xml:space="preserve"> </w:t>
      </w:r>
      <w:r w:rsidRPr="00E82666">
        <w:rPr>
          <w:rFonts w:ascii="Arial" w:eastAsia="Times New Roman" w:hAnsi="Arial" w:cs="Times New Roman"/>
          <w:b/>
          <w:color w:val="FFFFFF"/>
          <w:szCs w:val="20"/>
          <w:lang w:val="kk-KZ"/>
        </w:rPr>
        <w:t>AL-FARABI</w:t>
      </w:r>
      <w:r w:rsidRPr="00E82666">
        <w:rPr>
          <w:rFonts w:ascii="Arial" w:eastAsia="Times New Roman" w:hAnsi="Arial" w:cs="Times New Roman"/>
          <w:b/>
          <w:color w:val="FFFFFF"/>
          <w:spacing w:val="-11"/>
          <w:szCs w:val="20"/>
          <w:lang w:val="kk-KZ"/>
        </w:rPr>
        <w:t xml:space="preserve"> </w:t>
      </w:r>
      <w:r w:rsidRPr="00E82666">
        <w:rPr>
          <w:rFonts w:ascii="Arial" w:eastAsia="Times New Roman" w:hAnsi="Arial" w:cs="Times New Roman"/>
          <w:b/>
          <w:color w:val="FFFFFF"/>
          <w:szCs w:val="20"/>
          <w:lang w:val="kk-KZ"/>
        </w:rPr>
        <w:t>KAZAKH</w:t>
      </w:r>
      <w:r w:rsidRPr="00E82666">
        <w:rPr>
          <w:rFonts w:ascii="Arial" w:eastAsia="Times New Roman" w:hAnsi="Arial" w:cs="Times New Roman"/>
          <w:b/>
          <w:color w:val="FFFFFF"/>
          <w:spacing w:val="-11"/>
          <w:szCs w:val="20"/>
          <w:lang w:val="kk-KZ"/>
        </w:rPr>
        <w:t xml:space="preserve"> </w:t>
      </w:r>
      <w:r w:rsidRPr="00E82666">
        <w:rPr>
          <w:rFonts w:ascii="Arial" w:eastAsia="Times New Roman" w:hAnsi="Arial" w:cs="Times New Roman"/>
          <w:b/>
          <w:color w:val="FFFFFF"/>
          <w:szCs w:val="20"/>
          <w:lang w:val="kk-KZ"/>
        </w:rPr>
        <w:t>NATIONAL</w:t>
      </w:r>
      <w:r w:rsidRPr="00E82666">
        <w:rPr>
          <w:rFonts w:ascii="Arial" w:eastAsia="Times New Roman" w:hAnsi="Arial" w:cs="Times New Roman"/>
          <w:b/>
          <w:color w:val="FFFFFF"/>
          <w:spacing w:val="-14"/>
          <w:szCs w:val="20"/>
          <w:lang w:val="kk-KZ"/>
        </w:rPr>
        <w:t xml:space="preserve"> </w:t>
      </w:r>
      <w:r w:rsidRPr="00E82666">
        <w:rPr>
          <w:rFonts w:ascii="Arial" w:eastAsia="Times New Roman" w:hAnsi="Arial" w:cs="Times New Roman"/>
          <w:b/>
          <w:color w:val="FFFFFF"/>
          <w:szCs w:val="20"/>
          <w:lang w:val="kk-KZ"/>
        </w:rPr>
        <w:t>UNIVERSITY</w:t>
      </w:r>
    </w:p>
    <w:p w14:paraId="063AD63C" w14:textId="77777777" w:rsidR="007A7BAB" w:rsidRPr="00E82666" w:rsidRDefault="007A7BAB" w:rsidP="007A7BAB">
      <w:pPr>
        <w:widowControl w:val="0"/>
        <w:autoSpaceDE w:val="0"/>
        <w:autoSpaceDN w:val="0"/>
        <w:spacing w:before="3" w:after="0" w:line="240" w:lineRule="auto"/>
        <w:rPr>
          <w:rFonts w:ascii="Arial" w:eastAsia="Times New Roman" w:hAnsi="Times New Roman" w:cs="Times New Roman"/>
          <w:b/>
          <w:sz w:val="40"/>
          <w:lang w:val="kk-KZ"/>
        </w:rPr>
      </w:pPr>
    </w:p>
    <w:p w14:paraId="059568B9" w14:textId="77777777" w:rsidR="0027274A" w:rsidRDefault="0027274A" w:rsidP="007A7BAB">
      <w:pPr>
        <w:widowControl w:val="0"/>
        <w:autoSpaceDE w:val="0"/>
        <w:autoSpaceDN w:val="0"/>
        <w:spacing w:after="0" w:line="208" w:lineRule="auto"/>
        <w:ind w:left="1205" w:right="1352"/>
        <w:jc w:val="center"/>
        <w:rPr>
          <w:rFonts w:ascii="Arial" w:eastAsia="Times New Roman" w:hAnsi="Arial" w:cs="Times New Roman"/>
          <w:b/>
          <w:color w:val="FFFFFF"/>
          <w:w w:val="90"/>
          <w:szCs w:val="20"/>
          <w:lang w:val="kk-KZ"/>
        </w:rPr>
      </w:pPr>
    </w:p>
    <w:p w14:paraId="1A396037" w14:textId="768FCC16" w:rsidR="007A7BAB" w:rsidRPr="00E82666" w:rsidRDefault="007A7BAB" w:rsidP="007A7BAB">
      <w:pPr>
        <w:widowControl w:val="0"/>
        <w:autoSpaceDE w:val="0"/>
        <w:autoSpaceDN w:val="0"/>
        <w:spacing w:after="0" w:line="208" w:lineRule="auto"/>
        <w:ind w:left="1205" w:right="1352"/>
        <w:jc w:val="center"/>
        <w:rPr>
          <w:rFonts w:ascii="Arial" w:eastAsia="Times New Roman" w:hAnsi="Arial" w:cs="Times New Roman"/>
          <w:b/>
          <w:szCs w:val="20"/>
          <w:lang w:val="kk-KZ"/>
        </w:rPr>
      </w:pPr>
      <w:r w:rsidRPr="00E82666">
        <w:rPr>
          <w:rFonts w:ascii="Arial" w:eastAsia="Times New Roman" w:hAnsi="Arial" w:cs="Times New Roman"/>
          <w:b/>
          <w:color w:val="FFFFFF"/>
          <w:w w:val="90"/>
          <w:szCs w:val="20"/>
          <w:lang w:val="kk-KZ"/>
        </w:rPr>
        <w:t>МЕДИЦИНА</w:t>
      </w:r>
      <w:r w:rsidRPr="00E82666">
        <w:rPr>
          <w:rFonts w:ascii="Arial" w:eastAsia="Times New Roman" w:hAnsi="Arial" w:cs="Times New Roman"/>
          <w:b/>
          <w:color w:val="FFFFFF"/>
          <w:spacing w:val="40"/>
          <w:w w:val="90"/>
          <w:szCs w:val="20"/>
          <w:lang w:val="kk-KZ"/>
        </w:rPr>
        <w:t xml:space="preserve"> </w:t>
      </w:r>
      <w:r w:rsidRPr="00E82666">
        <w:rPr>
          <w:rFonts w:ascii="Arial" w:eastAsia="Times New Roman" w:hAnsi="Arial" w:cs="Times New Roman"/>
          <w:b/>
          <w:color w:val="FFFFFF"/>
          <w:w w:val="90"/>
          <w:szCs w:val="20"/>
          <w:lang w:val="kk-KZ"/>
        </w:rPr>
        <w:t>ЖƏНЕ</w:t>
      </w:r>
      <w:r w:rsidRPr="00E82666">
        <w:rPr>
          <w:rFonts w:ascii="Arial" w:eastAsia="Times New Roman" w:hAnsi="Arial" w:cs="Times New Roman"/>
          <w:b/>
          <w:color w:val="FFFFFF"/>
          <w:spacing w:val="40"/>
          <w:w w:val="90"/>
          <w:szCs w:val="20"/>
          <w:lang w:val="kk-KZ"/>
        </w:rPr>
        <w:t xml:space="preserve"> </w:t>
      </w:r>
      <w:r w:rsidRPr="00E82666">
        <w:rPr>
          <w:rFonts w:ascii="Arial" w:eastAsia="Times New Roman" w:hAnsi="Arial" w:cs="Times New Roman"/>
          <w:b/>
          <w:color w:val="FFFFFF"/>
          <w:w w:val="90"/>
          <w:szCs w:val="20"/>
          <w:lang w:val="kk-KZ"/>
        </w:rPr>
        <w:t>ДЕНСАУЛЫҚ</w:t>
      </w:r>
      <w:r w:rsidRPr="00E82666">
        <w:rPr>
          <w:rFonts w:ascii="Arial" w:eastAsia="Times New Roman" w:hAnsi="Arial" w:cs="Times New Roman"/>
          <w:b/>
          <w:color w:val="FFFFFF"/>
          <w:spacing w:val="40"/>
          <w:w w:val="90"/>
          <w:szCs w:val="20"/>
          <w:lang w:val="kk-KZ"/>
        </w:rPr>
        <w:t xml:space="preserve"> </w:t>
      </w:r>
      <w:r w:rsidRPr="00E82666">
        <w:rPr>
          <w:rFonts w:ascii="Arial" w:eastAsia="Times New Roman" w:hAnsi="Arial" w:cs="Times New Roman"/>
          <w:b/>
          <w:color w:val="FFFFFF"/>
          <w:w w:val="90"/>
          <w:szCs w:val="20"/>
          <w:lang w:val="kk-KZ"/>
        </w:rPr>
        <w:t>САҚТАУ</w:t>
      </w:r>
      <w:r w:rsidRPr="00E82666">
        <w:rPr>
          <w:rFonts w:ascii="Arial" w:eastAsia="Times New Roman" w:hAnsi="Arial" w:cs="Times New Roman"/>
          <w:b/>
          <w:color w:val="FFFFFF"/>
          <w:spacing w:val="40"/>
          <w:w w:val="90"/>
          <w:szCs w:val="20"/>
          <w:lang w:val="kk-KZ"/>
        </w:rPr>
        <w:t xml:space="preserve"> </w:t>
      </w:r>
      <w:r w:rsidRPr="00E82666">
        <w:rPr>
          <w:rFonts w:ascii="Arial" w:eastAsia="Times New Roman" w:hAnsi="Arial" w:cs="Times New Roman"/>
          <w:b/>
          <w:color w:val="FFFFFF"/>
          <w:w w:val="90"/>
          <w:szCs w:val="20"/>
          <w:lang w:val="kk-KZ"/>
        </w:rPr>
        <w:t>ФАКУЛЬТЕТІ</w:t>
      </w:r>
      <w:r w:rsidRPr="00E82666">
        <w:rPr>
          <w:rFonts w:ascii="Arial" w:eastAsia="Times New Roman" w:hAnsi="Arial" w:cs="Times New Roman"/>
          <w:b/>
          <w:color w:val="FFFFFF"/>
          <w:spacing w:val="-57"/>
          <w:w w:val="90"/>
          <w:szCs w:val="20"/>
          <w:lang w:val="kk-KZ"/>
        </w:rPr>
        <w:t xml:space="preserve"> </w:t>
      </w:r>
      <w:r w:rsidRPr="00E82666">
        <w:rPr>
          <w:rFonts w:ascii="Arial" w:eastAsia="Times New Roman" w:hAnsi="Arial" w:cs="Times New Roman"/>
          <w:b/>
          <w:color w:val="FFFFFF"/>
          <w:w w:val="95"/>
          <w:szCs w:val="20"/>
          <w:lang w:val="kk-KZ"/>
        </w:rPr>
        <w:t>ФАКУЛЬТЕТ МЕДИЦИНЫ И ЗДРАВООХРАНЕНИЯ</w:t>
      </w:r>
      <w:r w:rsidRPr="00E82666">
        <w:rPr>
          <w:rFonts w:ascii="Arial" w:eastAsia="Times New Roman" w:hAnsi="Arial" w:cs="Times New Roman"/>
          <w:b/>
          <w:color w:val="FFFFFF"/>
          <w:spacing w:val="1"/>
          <w:w w:val="95"/>
          <w:szCs w:val="20"/>
          <w:lang w:val="kk-KZ"/>
        </w:rPr>
        <w:t xml:space="preserve"> </w:t>
      </w:r>
      <w:r w:rsidRPr="00E82666">
        <w:rPr>
          <w:rFonts w:ascii="Arial" w:eastAsia="Times New Roman" w:hAnsi="Arial" w:cs="Times New Roman"/>
          <w:b/>
          <w:color w:val="FFFFFF"/>
          <w:w w:val="95"/>
          <w:szCs w:val="20"/>
          <w:lang w:val="kk-KZ"/>
        </w:rPr>
        <w:t>FACULTY</w:t>
      </w:r>
      <w:r w:rsidRPr="00E82666">
        <w:rPr>
          <w:rFonts w:ascii="Arial" w:eastAsia="Times New Roman" w:hAnsi="Arial" w:cs="Times New Roman"/>
          <w:b/>
          <w:color w:val="FFFFFF"/>
          <w:spacing w:val="-8"/>
          <w:w w:val="95"/>
          <w:szCs w:val="20"/>
          <w:lang w:val="kk-KZ"/>
        </w:rPr>
        <w:t xml:space="preserve"> </w:t>
      </w:r>
      <w:r w:rsidRPr="00E82666">
        <w:rPr>
          <w:rFonts w:ascii="Arial" w:eastAsia="Times New Roman" w:hAnsi="Arial" w:cs="Times New Roman"/>
          <w:b/>
          <w:color w:val="FFFFFF"/>
          <w:w w:val="95"/>
          <w:szCs w:val="20"/>
          <w:lang w:val="kk-KZ"/>
        </w:rPr>
        <w:t>OF</w:t>
      </w:r>
      <w:r w:rsidRPr="00E82666">
        <w:rPr>
          <w:rFonts w:ascii="Arial" w:eastAsia="Times New Roman" w:hAnsi="Arial" w:cs="Times New Roman"/>
          <w:b/>
          <w:color w:val="FFFFFF"/>
          <w:spacing w:val="-4"/>
          <w:w w:val="95"/>
          <w:szCs w:val="20"/>
          <w:lang w:val="kk-KZ"/>
        </w:rPr>
        <w:t xml:space="preserve"> </w:t>
      </w:r>
      <w:r w:rsidRPr="00E82666">
        <w:rPr>
          <w:rFonts w:ascii="Arial" w:eastAsia="Times New Roman" w:hAnsi="Arial" w:cs="Times New Roman"/>
          <w:b/>
          <w:color w:val="FFFFFF"/>
          <w:w w:val="95"/>
          <w:szCs w:val="20"/>
          <w:lang w:val="kk-KZ"/>
        </w:rPr>
        <w:t>MEDICINE</w:t>
      </w:r>
      <w:r w:rsidRPr="00E82666">
        <w:rPr>
          <w:rFonts w:ascii="Arial" w:eastAsia="Times New Roman" w:hAnsi="Arial" w:cs="Times New Roman"/>
          <w:b/>
          <w:color w:val="FFFFFF"/>
          <w:spacing w:val="-13"/>
          <w:w w:val="95"/>
          <w:szCs w:val="20"/>
          <w:lang w:val="kk-KZ"/>
        </w:rPr>
        <w:t xml:space="preserve"> </w:t>
      </w:r>
      <w:r w:rsidRPr="00E82666">
        <w:rPr>
          <w:rFonts w:ascii="Arial" w:eastAsia="Times New Roman" w:hAnsi="Arial" w:cs="Times New Roman"/>
          <w:b/>
          <w:color w:val="FFFFFF"/>
          <w:w w:val="95"/>
          <w:szCs w:val="20"/>
          <w:lang w:val="kk-KZ"/>
        </w:rPr>
        <w:t>AND</w:t>
      </w:r>
      <w:r w:rsidRPr="00E82666">
        <w:rPr>
          <w:rFonts w:ascii="Arial" w:eastAsia="Times New Roman" w:hAnsi="Arial" w:cs="Times New Roman"/>
          <w:b/>
          <w:color w:val="FFFFFF"/>
          <w:spacing w:val="-4"/>
          <w:w w:val="95"/>
          <w:szCs w:val="20"/>
          <w:lang w:val="kk-KZ"/>
        </w:rPr>
        <w:t xml:space="preserve"> </w:t>
      </w:r>
      <w:r w:rsidRPr="00E82666">
        <w:rPr>
          <w:rFonts w:ascii="Arial" w:eastAsia="Times New Roman" w:hAnsi="Arial" w:cs="Times New Roman"/>
          <w:b/>
          <w:color w:val="FFFFFF"/>
          <w:w w:val="95"/>
          <w:szCs w:val="20"/>
          <w:lang w:val="kk-KZ"/>
        </w:rPr>
        <w:t>HEALTH</w:t>
      </w:r>
      <w:r w:rsidRPr="00E82666">
        <w:rPr>
          <w:rFonts w:ascii="Arial" w:eastAsia="Times New Roman" w:hAnsi="Arial" w:cs="Times New Roman"/>
          <w:b/>
          <w:color w:val="FFFFFF"/>
          <w:spacing w:val="-4"/>
          <w:w w:val="95"/>
          <w:szCs w:val="20"/>
          <w:lang w:val="kk-KZ"/>
        </w:rPr>
        <w:t xml:space="preserve"> </w:t>
      </w:r>
      <w:r w:rsidRPr="00E82666">
        <w:rPr>
          <w:rFonts w:ascii="Arial" w:eastAsia="Times New Roman" w:hAnsi="Arial" w:cs="Times New Roman"/>
          <w:b/>
          <w:color w:val="FFFFFF"/>
          <w:w w:val="95"/>
          <w:szCs w:val="20"/>
          <w:lang w:val="kk-KZ"/>
        </w:rPr>
        <w:t>CARE</w:t>
      </w:r>
    </w:p>
    <w:p w14:paraId="262CDC19" w14:textId="77777777" w:rsidR="007A7BAB" w:rsidRPr="00E82666" w:rsidRDefault="007A7BAB" w:rsidP="007A7BAB">
      <w:pPr>
        <w:widowControl w:val="0"/>
        <w:autoSpaceDE w:val="0"/>
        <w:autoSpaceDN w:val="0"/>
        <w:spacing w:before="3" w:after="0" w:line="240" w:lineRule="auto"/>
        <w:rPr>
          <w:rFonts w:ascii="Arial" w:eastAsia="Times New Roman" w:hAnsi="Times New Roman" w:cs="Times New Roman"/>
          <w:b/>
          <w:sz w:val="40"/>
          <w:lang w:val="kk-KZ"/>
        </w:rPr>
      </w:pPr>
    </w:p>
    <w:p w14:paraId="220474D0" w14:textId="77777777" w:rsidR="007A7BAB" w:rsidRPr="00E82666" w:rsidRDefault="007A7BAB" w:rsidP="007A7BAB">
      <w:pPr>
        <w:widowControl w:val="0"/>
        <w:autoSpaceDE w:val="0"/>
        <w:autoSpaceDN w:val="0"/>
        <w:spacing w:after="0" w:line="240" w:lineRule="auto"/>
        <w:ind w:left="348" w:right="353"/>
        <w:jc w:val="center"/>
        <w:rPr>
          <w:rFonts w:ascii="Arial" w:eastAsia="Times New Roman" w:hAnsi="Arial" w:cs="Times New Roman"/>
          <w:b/>
          <w:sz w:val="48"/>
          <w:szCs w:val="20"/>
          <w:lang w:val="kk-KZ"/>
        </w:rPr>
      </w:pPr>
      <w:r w:rsidRPr="00E82666">
        <w:rPr>
          <w:rFonts w:ascii="Arial" w:eastAsia="Times New Roman" w:hAnsi="Arial" w:cs="Times New Roman"/>
          <w:b/>
          <w:color w:val="FFFFFF"/>
          <w:w w:val="95"/>
          <w:sz w:val="48"/>
          <w:szCs w:val="20"/>
          <w:lang w:val="kk-KZ"/>
        </w:rPr>
        <w:t>«ФАРАБИ</w:t>
      </w:r>
      <w:r w:rsidRPr="00E82666">
        <w:rPr>
          <w:rFonts w:ascii="Arial" w:eastAsia="Times New Roman" w:hAnsi="Arial" w:cs="Times New Roman"/>
          <w:b/>
          <w:color w:val="FFFFFF"/>
          <w:spacing w:val="-22"/>
          <w:w w:val="95"/>
          <w:sz w:val="48"/>
          <w:szCs w:val="20"/>
          <w:lang w:val="kk-KZ"/>
        </w:rPr>
        <w:t xml:space="preserve"> </w:t>
      </w:r>
      <w:r w:rsidRPr="00E82666">
        <w:rPr>
          <w:rFonts w:ascii="Arial" w:eastAsia="Times New Roman" w:hAnsi="Arial" w:cs="Times New Roman"/>
          <w:b/>
          <w:color w:val="FFFFFF"/>
          <w:w w:val="95"/>
          <w:sz w:val="48"/>
          <w:szCs w:val="20"/>
          <w:lang w:val="kk-KZ"/>
        </w:rPr>
        <w:t>ƏЛЕМІ»</w:t>
      </w:r>
    </w:p>
    <w:p w14:paraId="20021F37" w14:textId="77777777" w:rsidR="007A7BAB" w:rsidRPr="00E82666" w:rsidRDefault="007A7BAB" w:rsidP="007A7BAB">
      <w:pPr>
        <w:widowControl w:val="0"/>
        <w:autoSpaceDE w:val="0"/>
        <w:autoSpaceDN w:val="0"/>
        <w:spacing w:before="1" w:after="0" w:line="240" w:lineRule="auto"/>
        <w:ind w:left="489" w:right="495"/>
        <w:jc w:val="center"/>
        <w:rPr>
          <w:rFonts w:ascii="Arial" w:eastAsia="Times New Roman" w:hAnsi="Arial" w:cs="Times New Roman"/>
          <w:b/>
          <w:sz w:val="32"/>
          <w:szCs w:val="20"/>
          <w:lang w:val="kk-KZ"/>
        </w:rPr>
      </w:pPr>
      <w:r w:rsidRPr="00E82666">
        <w:rPr>
          <w:rFonts w:ascii="Microsoft Sans Serif" w:eastAsia="Times New Roman" w:hAnsi="Microsoft Sans Serif" w:cs="Times New Roman"/>
          <w:color w:val="FFFFFF"/>
          <w:w w:val="95"/>
          <w:sz w:val="32"/>
          <w:szCs w:val="20"/>
          <w:lang w:val="kk-KZ"/>
        </w:rPr>
        <w:t>атты студенттер мен жас ғалымдардың</w:t>
      </w:r>
      <w:r w:rsidRPr="00E82666">
        <w:rPr>
          <w:rFonts w:ascii="Microsoft Sans Serif" w:eastAsia="Times New Roman" w:hAnsi="Microsoft Sans Serif" w:cs="Times New Roman"/>
          <w:color w:val="FFFFFF"/>
          <w:spacing w:val="-81"/>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халықаралық ғылыми конференция</w:t>
      </w:r>
      <w:r w:rsidRPr="00E82666">
        <w:rPr>
          <w:rFonts w:ascii="Microsoft Sans Serif" w:eastAsia="Times New Roman" w:hAnsi="Microsoft Sans Serif" w:cs="Times New Roman"/>
          <w:color w:val="FFFFFF"/>
          <w:spacing w:val="1"/>
          <w:w w:val="95"/>
          <w:sz w:val="32"/>
          <w:szCs w:val="20"/>
          <w:lang w:val="kk-KZ"/>
        </w:rPr>
        <w:t xml:space="preserve"> </w:t>
      </w:r>
      <w:r w:rsidRPr="00E82666">
        <w:rPr>
          <w:rFonts w:ascii="Arial" w:eastAsia="Times New Roman" w:hAnsi="Arial" w:cs="Times New Roman"/>
          <w:b/>
          <w:color w:val="FFFFFF"/>
          <w:sz w:val="32"/>
          <w:szCs w:val="20"/>
          <w:lang w:val="kk-KZ"/>
        </w:rPr>
        <w:t>МАТЕРИАЛДАРЫ</w:t>
      </w:r>
    </w:p>
    <w:p w14:paraId="0C7437AE" w14:textId="77777777" w:rsidR="007A7BAB" w:rsidRPr="00E82666" w:rsidRDefault="007A7BAB" w:rsidP="007A7BAB">
      <w:pPr>
        <w:widowControl w:val="0"/>
        <w:autoSpaceDE w:val="0"/>
        <w:autoSpaceDN w:val="0"/>
        <w:spacing w:after="0" w:line="299" w:lineRule="exact"/>
        <w:ind w:left="348" w:right="354"/>
        <w:jc w:val="center"/>
        <w:rPr>
          <w:rFonts w:ascii="Arial" w:eastAsia="Times New Roman" w:hAnsi="Arial" w:cs="Times New Roman"/>
          <w:i/>
          <w:sz w:val="24"/>
          <w:szCs w:val="20"/>
          <w:lang w:val="kk-KZ"/>
        </w:rPr>
      </w:pPr>
      <w:r w:rsidRPr="00E82666">
        <w:rPr>
          <w:rFonts w:ascii="Arial" w:eastAsia="Times New Roman" w:hAnsi="Arial" w:cs="Times New Roman"/>
          <w:i/>
          <w:color w:val="FFFFFF"/>
          <w:w w:val="95"/>
          <w:sz w:val="24"/>
          <w:szCs w:val="20"/>
          <w:lang w:val="kk-KZ"/>
        </w:rPr>
        <w:t>Алматы,</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Қазақстан,</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6-8</w:t>
      </w:r>
      <w:r w:rsidRPr="00E82666">
        <w:rPr>
          <w:rFonts w:ascii="Arial" w:eastAsia="Times New Roman" w:hAnsi="Arial" w:cs="Times New Roman"/>
          <w:i/>
          <w:color w:val="FFFFFF"/>
          <w:spacing w:val="-12"/>
          <w:w w:val="95"/>
          <w:sz w:val="24"/>
          <w:szCs w:val="20"/>
          <w:lang w:val="kk-KZ"/>
        </w:rPr>
        <w:t xml:space="preserve"> </w:t>
      </w:r>
      <w:r w:rsidRPr="00E82666">
        <w:rPr>
          <w:rFonts w:ascii="Arial" w:eastAsia="Times New Roman" w:hAnsi="Arial" w:cs="Times New Roman"/>
          <w:i/>
          <w:color w:val="FFFFFF"/>
          <w:w w:val="95"/>
          <w:sz w:val="24"/>
          <w:szCs w:val="20"/>
          <w:lang w:val="kk-KZ"/>
        </w:rPr>
        <w:t>сəуір</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2021</w:t>
      </w:r>
      <w:r w:rsidRPr="00E82666">
        <w:rPr>
          <w:rFonts w:ascii="Arial" w:eastAsia="Times New Roman" w:hAnsi="Arial" w:cs="Times New Roman"/>
          <w:i/>
          <w:color w:val="FFFFFF"/>
          <w:spacing w:val="-12"/>
          <w:w w:val="95"/>
          <w:sz w:val="24"/>
          <w:szCs w:val="20"/>
          <w:lang w:val="kk-KZ"/>
        </w:rPr>
        <w:t xml:space="preserve"> </w:t>
      </w:r>
      <w:r w:rsidRPr="00E82666">
        <w:rPr>
          <w:rFonts w:ascii="Arial" w:eastAsia="Times New Roman" w:hAnsi="Arial" w:cs="Times New Roman"/>
          <w:i/>
          <w:color w:val="FFFFFF"/>
          <w:w w:val="95"/>
          <w:sz w:val="24"/>
          <w:szCs w:val="20"/>
          <w:lang w:val="kk-KZ"/>
        </w:rPr>
        <w:t>жыл</w:t>
      </w:r>
    </w:p>
    <w:p w14:paraId="6188D89D" w14:textId="77777777" w:rsidR="007A7BAB" w:rsidRPr="00E82666" w:rsidRDefault="007A7BAB" w:rsidP="007A7BAB">
      <w:pPr>
        <w:widowControl w:val="0"/>
        <w:autoSpaceDE w:val="0"/>
        <w:autoSpaceDN w:val="0"/>
        <w:spacing w:after="0" w:line="240" w:lineRule="auto"/>
        <w:rPr>
          <w:rFonts w:ascii="Arial" w:eastAsia="Times New Roman" w:hAnsi="Times New Roman" w:cs="Times New Roman"/>
          <w:i/>
          <w:sz w:val="32"/>
          <w:lang w:val="kk-KZ"/>
        </w:rPr>
      </w:pPr>
    </w:p>
    <w:p w14:paraId="59EAE709" w14:textId="77777777" w:rsidR="007A7BAB" w:rsidRPr="00E82666" w:rsidRDefault="007A7BAB" w:rsidP="007A7BAB">
      <w:pPr>
        <w:widowControl w:val="0"/>
        <w:autoSpaceDE w:val="0"/>
        <w:autoSpaceDN w:val="0"/>
        <w:spacing w:before="1" w:after="0" w:line="240" w:lineRule="auto"/>
        <w:rPr>
          <w:rFonts w:ascii="Arial" w:eastAsia="Times New Roman" w:hAnsi="Times New Roman" w:cs="Times New Roman"/>
          <w:i/>
          <w:sz w:val="32"/>
          <w:lang w:val="kk-KZ"/>
        </w:rPr>
      </w:pPr>
    </w:p>
    <w:p w14:paraId="23AE229B" w14:textId="77777777" w:rsidR="007A7BAB" w:rsidRPr="00E82666" w:rsidRDefault="007A7BAB" w:rsidP="007A7BAB">
      <w:pPr>
        <w:widowControl w:val="0"/>
        <w:autoSpaceDE w:val="0"/>
        <w:autoSpaceDN w:val="0"/>
        <w:spacing w:after="0" w:line="240" w:lineRule="auto"/>
        <w:ind w:left="348" w:right="348"/>
        <w:jc w:val="center"/>
        <w:rPr>
          <w:rFonts w:ascii="Arial" w:eastAsia="Times New Roman" w:hAnsi="Arial" w:cs="Times New Roman"/>
          <w:b/>
          <w:sz w:val="32"/>
          <w:szCs w:val="20"/>
          <w:lang w:val="kk-KZ"/>
        </w:rPr>
      </w:pPr>
      <w:r w:rsidRPr="00E82666">
        <w:rPr>
          <w:rFonts w:ascii="Arial" w:eastAsia="Times New Roman" w:hAnsi="Arial" w:cs="Times New Roman"/>
          <w:b/>
          <w:color w:val="FFFFFF"/>
          <w:sz w:val="32"/>
          <w:szCs w:val="20"/>
          <w:lang w:val="kk-KZ"/>
        </w:rPr>
        <w:t>МАТЕРИАЛЫ</w:t>
      </w:r>
    </w:p>
    <w:p w14:paraId="6A726215" w14:textId="77777777" w:rsidR="007A7BAB" w:rsidRPr="00E82666" w:rsidRDefault="007A7BAB" w:rsidP="007A7BAB">
      <w:pPr>
        <w:widowControl w:val="0"/>
        <w:autoSpaceDE w:val="0"/>
        <w:autoSpaceDN w:val="0"/>
        <w:spacing w:before="1" w:after="0" w:line="240" w:lineRule="auto"/>
        <w:ind w:left="1205" w:right="1204"/>
        <w:jc w:val="center"/>
        <w:rPr>
          <w:rFonts w:ascii="Microsoft Sans Serif" w:eastAsia="Times New Roman" w:hAnsi="Microsoft Sans Serif" w:cs="Times New Roman"/>
          <w:sz w:val="32"/>
          <w:szCs w:val="20"/>
          <w:lang w:val="kk-KZ"/>
        </w:rPr>
      </w:pPr>
      <w:r w:rsidRPr="00E82666">
        <w:rPr>
          <w:rFonts w:ascii="Microsoft Sans Serif" w:eastAsia="Times New Roman" w:hAnsi="Microsoft Sans Serif" w:cs="Times New Roman"/>
          <w:color w:val="FFFFFF"/>
          <w:w w:val="95"/>
          <w:sz w:val="32"/>
          <w:szCs w:val="20"/>
          <w:lang w:val="kk-KZ"/>
        </w:rPr>
        <w:t>международной научной конференции</w:t>
      </w:r>
      <w:r w:rsidRPr="00E82666">
        <w:rPr>
          <w:rFonts w:ascii="Microsoft Sans Serif" w:eastAsia="Times New Roman" w:hAnsi="Microsoft Sans Serif" w:cs="Times New Roman"/>
          <w:color w:val="FFFFFF"/>
          <w:spacing w:val="-81"/>
          <w:w w:val="95"/>
          <w:sz w:val="32"/>
          <w:szCs w:val="20"/>
          <w:lang w:val="kk-KZ"/>
        </w:rPr>
        <w:t xml:space="preserve"> </w:t>
      </w:r>
      <w:r w:rsidRPr="00E82666">
        <w:rPr>
          <w:rFonts w:ascii="Microsoft Sans Serif" w:eastAsia="Times New Roman" w:hAnsi="Microsoft Sans Serif" w:cs="Times New Roman"/>
          <w:color w:val="FFFFFF"/>
          <w:sz w:val="32"/>
          <w:szCs w:val="20"/>
          <w:lang w:val="kk-KZ"/>
        </w:rPr>
        <w:t>студентов</w:t>
      </w:r>
      <w:r w:rsidRPr="00E82666">
        <w:rPr>
          <w:rFonts w:ascii="Microsoft Sans Serif" w:eastAsia="Times New Roman" w:hAnsi="Microsoft Sans Serif" w:cs="Times New Roman"/>
          <w:color w:val="FFFFFF"/>
          <w:spacing w:val="-11"/>
          <w:sz w:val="32"/>
          <w:szCs w:val="20"/>
          <w:lang w:val="kk-KZ"/>
        </w:rPr>
        <w:t xml:space="preserve"> </w:t>
      </w:r>
      <w:r w:rsidRPr="00E82666">
        <w:rPr>
          <w:rFonts w:ascii="Microsoft Sans Serif" w:eastAsia="Times New Roman" w:hAnsi="Microsoft Sans Serif" w:cs="Times New Roman"/>
          <w:color w:val="FFFFFF"/>
          <w:sz w:val="32"/>
          <w:szCs w:val="20"/>
          <w:lang w:val="kk-KZ"/>
        </w:rPr>
        <w:t>и</w:t>
      </w:r>
      <w:r w:rsidRPr="00E82666">
        <w:rPr>
          <w:rFonts w:ascii="Microsoft Sans Serif" w:eastAsia="Times New Roman" w:hAnsi="Microsoft Sans Serif" w:cs="Times New Roman"/>
          <w:color w:val="FFFFFF"/>
          <w:spacing w:val="-11"/>
          <w:sz w:val="32"/>
          <w:szCs w:val="20"/>
          <w:lang w:val="kk-KZ"/>
        </w:rPr>
        <w:t xml:space="preserve"> </w:t>
      </w:r>
      <w:r w:rsidRPr="00E82666">
        <w:rPr>
          <w:rFonts w:ascii="Microsoft Sans Serif" w:eastAsia="Times New Roman" w:hAnsi="Microsoft Sans Serif" w:cs="Times New Roman"/>
          <w:color w:val="FFFFFF"/>
          <w:sz w:val="32"/>
          <w:szCs w:val="20"/>
          <w:lang w:val="kk-KZ"/>
        </w:rPr>
        <w:t>молодых</w:t>
      </w:r>
      <w:r w:rsidRPr="00E82666">
        <w:rPr>
          <w:rFonts w:ascii="Microsoft Sans Serif" w:eastAsia="Times New Roman" w:hAnsi="Microsoft Sans Serif" w:cs="Times New Roman"/>
          <w:color w:val="FFFFFF"/>
          <w:spacing w:val="-10"/>
          <w:sz w:val="32"/>
          <w:szCs w:val="20"/>
          <w:lang w:val="kk-KZ"/>
        </w:rPr>
        <w:t xml:space="preserve"> </w:t>
      </w:r>
      <w:r w:rsidRPr="00E82666">
        <w:rPr>
          <w:rFonts w:ascii="Microsoft Sans Serif" w:eastAsia="Times New Roman" w:hAnsi="Microsoft Sans Serif" w:cs="Times New Roman"/>
          <w:color w:val="FFFFFF"/>
          <w:sz w:val="32"/>
          <w:szCs w:val="20"/>
          <w:lang w:val="kk-KZ"/>
        </w:rPr>
        <w:t>ученых</w:t>
      </w:r>
    </w:p>
    <w:p w14:paraId="4129AE4C" w14:textId="77777777" w:rsidR="007A7BAB" w:rsidRPr="00E82666" w:rsidRDefault="007A7BAB" w:rsidP="007A7BAB">
      <w:pPr>
        <w:widowControl w:val="0"/>
        <w:autoSpaceDE w:val="0"/>
        <w:autoSpaceDN w:val="0"/>
        <w:spacing w:after="0" w:line="573" w:lineRule="exact"/>
        <w:ind w:left="348" w:right="348"/>
        <w:jc w:val="center"/>
        <w:rPr>
          <w:rFonts w:ascii="Arial" w:eastAsia="Times New Roman" w:hAnsi="Arial" w:cs="Times New Roman"/>
          <w:b/>
          <w:sz w:val="48"/>
          <w:szCs w:val="20"/>
          <w:lang w:val="kk-KZ"/>
        </w:rPr>
      </w:pPr>
      <w:r w:rsidRPr="00E82666">
        <w:rPr>
          <w:rFonts w:ascii="Arial" w:eastAsia="Times New Roman" w:hAnsi="Arial" w:cs="Times New Roman"/>
          <w:b/>
          <w:color w:val="FFFFFF"/>
          <w:spacing w:val="-2"/>
          <w:w w:val="95"/>
          <w:sz w:val="48"/>
          <w:szCs w:val="20"/>
          <w:lang w:val="kk-KZ"/>
        </w:rPr>
        <w:t>«ФАРАБИ</w:t>
      </w:r>
      <w:r w:rsidRPr="00E82666">
        <w:rPr>
          <w:rFonts w:ascii="Arial" w:eastAsia="Times New Roman" w:hAnsi="Arial" w:cs="Times New Roman"/>
          <w:b/>
          <w:color w:val="FFFFFF"/>
          <w:spacing w:val="-23"/>
          <w:w w:val="95"/>
          <w:sz w:val="48"/>
          <w:szCs w:val="20"/>
          <w:lang w:val="kk-KZ"/>
        </w:rPr>
        <w:t xml:space="preserve"> </w:t>
      </w:r>
      <w:r w:rsidRPr="00E82666">
        <w:rPr>
          <w:rFonts w:ascii="Arial" w:eastAsia="Times New Roman" w:hAnsi="Arial" w:cs="Times New Roman"/>
          <w:b/>
          <w:color w:val="FFFFFF"/>
          <w:spacing w:val="-2"/>
          <w:w w:val="95"/>
          <w:sz w:val="48"/>
          <w:szCs w:val="20"/>
          <w:lang w:val="kk-KZ"/>
        </w:rPr>
        <w:t>ƏЛЕМІ»</w:t>
      </w:r>
    </w:p>
    <w:p w14:paraId="77107E4F" w14:textId="77777777" w:rsidR="007A7BAB" w:rsidRPr="00E82666" w:rsidRDefault="007A7BAB" w:rsidP="007A7BAB">
      <w:pPr>
        <w:widowControl w:val="0"/>
        <w:autoSpaceDE w:val="0"/>
        <w:autoSpaceDN w:val="0"/>
        <w:spacing w:after="0" w:line="306" w:lineRule="exact"/>
        <w:ind w:left="348" w:right="349"/>
        <w:jc w:val="center"/>
        <w:rPr>
          <w:rFonts w:ascii="Arial" w:eastAsia="Times New Roman" w:hAnsi="Arial" w:cs="Times New Roman"/>
          <w:i/>
          <w:sz w:val="24"/>
          <w:szCs w:val="20"/>
          <w:lang w:val="kk-KZ"/>
        </w:rPr>
      </w:pPr>
      <w:r w:rsidRPr="00E82666">
        <w:rPr>
          <w:rFonts w:ascii="Arial" w:eastAsia="Times New Roman" w:hAnsi="Arial" w:cs="Times New Roman"/>
          <w:i/>
          <w:color w:val="FFFFFF"/>
          <w:spacing w:val="-1"/>
          <w:w w:val="95"/>
          <w:sz w:val="24"/>
          <w:szCs w:val="20"/>
          <w:lang w:val="kk-KZ"/>
        </w:rPr>
        <w:t>Алматы,</w:t>
      </w:r>
      <w:r w:rsidRPr="00E82666">
        <w:rPr>
          <w:rFonts w:ascii="Arial" w:eastAsia="Times New Roman" w:hAnsi="Arial" w:cs="Times New Roman"/>
          <w:i/>
          <w:color w:val="FFFFFF"/>
          <w:spacing w:val="-14"/>
          <w:w w:val="95"/>
          <w:sz w:val="24"/>
          <w:szCs w:val="20"/>
          <w:lang w:val="kk-KZ"/>
        </w:rPr>
        <w:t xml:space="preserve"> </w:t>
      </w:r>
      <w:r w:rsidRPr="00E82666">
        <w:rPr>
          <w:rFonts w:ascii="Arial" w:eastAsia="Times New Roman" w:hAnsi="Arial" w:cs="Times New Roman"/>
          <w:i/>
          <w:color w:val="FFFFFF"/>
          <w:spacing w:val="-1"/>
          <w:w w:val="95"/>
          <w:sz w:val="24"/>
          <w:szCs w:val="20"/>
          <w:lang w:val="kk-KZ"/>
        </w:rPr>
        <w:t>Казахстан,</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6-8</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апреля</w:t>
      </w:r>
      <w:r w:rsidRPr="00E82666">
        <w:rPr>
          <w:rFonts w:ascii="Arial" w:eastAsia="Times New Roman" w:hAnsi="Arial" w:cs="Times New Roman"/>
          <w:i/>
          <w:color w:val="FFFFFF"/>
          <w:spacing w:val="-14"/>
          <w:w w:val="95"/>
          <w:sz w:val="24"/>
          <w:szCs w:val="20"/>
          <w:lang w:val="kk-KZ"/>
        </w:rPr>
        <w:t xml:space="preserve"> </w:t>
      </w:r>
      <w:r w:rsidRPr="00E82666">
        <w:rPr>
          <w:rFonts w:ascii="Arial" w:eastAsia="Times New Roman" w:hAnsi="Arial" w:cs="Times New Roman"/>
          <w:i/>
          <w:color w:val="FFFFFF"/>
          <w:w w:val="95"/>
          <w:sz w:val="24"/>
          <w:szCs w:val="20"/>
          <w:lang w:val="kk-KZ"/>
        </w:rPr>
        <w:t>2021</w:t>
      </w:r>
      <w:r w:rsidRPr="00E82666">
        <w:rPr>
          <w:rFonts w:ascii="Arial" w:eastAsia="Times New Roman" w:hAnsi="Arial" w:cs="Times New Roman"/>
          <w:i/>
          <w:color w:val="FFFFFF"/>
          <w:spacing w:val="-13"/>
          <w:w w:val="95"/>
          <w:sz w:val="24"/>
          <w:szCs w:val="20"/>
          <w:lang w:val="kk-KZ"/>
        </w:rPr>
        <w:t xml:space="preserve"> </w:t>
      </w:r>
      <w:r w:rsidRPr="00E82666">
        <w:rPr>
          <w:rFonts w:ascii="Arial" w:eastAsia="Times New Roman" w:hAnsi="Arial" w:cs="Times New Roman"/>
          <w:i/>
          <w:color w:val="FFFFFF"/>
          <w:w w:val="95"/>
          <w:sz w:val="24"/>
          <w:szCs w:val="20"/>
          <w:lang w:val="kk-KZ"/>
        </w:rPr>
        <w:t>года</w:t>
      </w:r>
    </w:p>
    <w:p w14:paraId="4ECAA1B2" w14:textId="77777777" w:rsidR="007A7BAB" w:rsidRPr="00E82666" w:rsidRDefault="007A7BAB" w:rsidP="007A7BAB">
      <w:pPr>
        <w:widowControl w:val="0"/>
        <w:autoSpaceDE w:val="0"/>
        <w:autoSpaceDN w:val="0"/>
        <w:spacing w:after="0" w:line="240" w:lineRule="auto"/>
        <w:rPr>
          <w:rFonts w:ascii="Arial" w:eastAsia="Times New Roman" w:hAnsi="Times New Roman" w:cs="Times New Roman"/>
          <w:i/>
          <w:sz w:val="32"/>
          <w:lang w:val="kk-KZ"/>
        </w:rPr>
      </w:pPr>
    </w:p>
    <w:p w14:paraId="4EAA1363" w14:textId="77777777" w:rsidR="007A7BAB" w:rsidRPr="00E82666" w:rsidRDefault="007A7BAB" w:rsidP="007A7BAB">
      <w:pPr>
        <w:widowControl w:val="0"/>
        <w:autoSpaceDE w:val="0"/>
        <w:autoSpaceDN w:val="0"/>
        <w:spacing w:before="4" w:after="0" w:line="240" w:lineRule="auto"/>
        <w:rPr>
          <w:rFonts w:ascii="Arial" w:eastAsia="Times New Roman" w:hAnsi="Times New Roman" w:cs="Times New Roman"/>
          <w:i/>
          <w:sz w:val="24"/>
          <w:lang w:val="kk-KZ"/>
        </w:rPr>
      </w:pPr>
    </w:p>
    <w:p w14:paraId="6DB6A21E" w14:textId="77777777" w:rsidR="007A7BAB" w:rsidRPr="00E82666" w:rsidRDefault="007A7BAB" w:rsidP="007A7BAB">
      <w:pPr>
        <w:widowControl w:val="0"/>
        <w:autoSpaceDE w:val="0"/>
        <w:autoSpaceDN w:val="0"/>
        <w:spacing w:after="0" w:line="240" w:lineRule="auto"/>
        <w:ind w:left="348" w:right="361"/>
        <w:jc w:val="center"/>
        <w:rPr>
          <w:rFonts w:ascii="Arial" w:eastAsia="Times New Roman" w:hAnsi="Times New Roman" w:cs="Times New Roman"/>
          <w:b/>
          <w:sz w:val="32"/>
          <w:szCs w:val="20"/>
          <w:lang w:val="kk-KZ"/>
        </w:rPr>
      </w:pPr>
      <w:r w:rsidRPr="00E82666">
        <w:rPr>
          <w:rFonts w:ascii="Arial" w:eastAsia="Times New Roman" w:hAnsi="Times New Roman" w:cs="Times New Roman"/>
          <w:b/>
          <w:color w:val="FFFFFF"/>
          <w:sz w:val="32"/>
          <w:szCs w:val="20"/>
          <w:lang w:val="kk-KZ"/>
        </w:rPr>
        <w:t>MATERIALS</w:t>
      </w:r>
    </w:p>
    <w:p w14:paraId="12763AFC" w14:textId="77777777" w:rsidR="007A7BAB" w:rsidRPr="00E82666" w:rsidRDefault="007A7BAB" w:rsidP="007A7BAB">
      <w:pPr>
        <w:widowControl w:val="0"/>
        <w:autoSpaceDE w:val="0"/>
        <w:autoSpaceDN w:val="0"/>
        <w:spacing w:before="1" w:after="0" w:line="240" w:lineRule="auto"/>
        <w:ind w:left="348" w:right="362"/>
        <w:jc w:val="center"/>
        <w:rPr>
          <w:rFonts w:ascii="Microsoft Sans Serif" w:eastAsia="Times New Roman" w:hAnsi="Microsoft Sans Serif" w:cs="Times New Roman"/>
          <w:sz w:val="32"/>
          <w:szCs w:val="20"/>
          <w:lang w:val="kk-KZ"/>
        </w:rPr>
      </w:pPr>
      <w:r w:rsidRPr="00E82666">
        <w:rPr>
          <w:rFonts w:ascii="Microsoft Sans Serif" w:eastAsia="Times New Roman" w:hAnsi="Microsoft Sans Serif" w:cs="Times New Roman"/>
          <w:color w:val="FFFFFF"/>
          <w:w w:val="95"/>
          <w:sz w:val="32"/>
          <w:szCs w:val="20"/>
          <w:lang w:val="kk-KZ"/>
        </w:rPr>
        <w:t>International</w:t>
      </w:r>
      <w:r w:rsidRPr="00E82666">
        <w:rPr>
          <w:rFonts w:ascii="Microsoft Sans Serif" w:eastAsia="Times New Roman" w:hAnsi="Microsoft Sans Serif" w:cs="Times New Roman"/>
          <w:color w:val="FFFFFF"/>
          <w:spacing w:val="15"/>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Scientiﬁc</w:t>
      </w:r>
      <w:r w:rsidRPr="00E82666">
        <w:rPr>
          <w:rFonts w:ascii="Microsoft Sans Serif" w:eastAsia="Times New Roman" w:hAnsi="Microsoft Sans Serif" w:cs="Times New Roman"/>
          <w:color w:val="FFFFFF"/>
          <w:spacing w:val="15"/>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Conference</w:t>
      </w:r>
    </w:p>
    <w:p w14:paraId="5CC1802E" w14:textId="77777777" w:rsidR="007A7BAB" w:rsidRPr="00E82666" w:rsidRDefault="007A7BAB" w:rsidP="007A7BAB">
      <w:pPr>
        <w:widowControl w:val="0"/>
        <w:autoSpaceDE w:val="0"/>
        <w:autoSpaceDN w:val="0"/>
        <w:spacing w:before="1" w:after="0" w:line="368" w:lineRule="exact"/>
        <w:ind w:left="348" w:right="362"/>
        <w:jc w:val="center"/>
        <w:rPr>
          <w:rFonts w:ascii="Microsoft Sans Serif" w:eastAsia="Times New Roman" w:hAnsi="Microsoft Sans Serif" w:cs="Times New Roman"/>
          <w:sz w:val="32"/>
          <w:szCs w:val="20"/>
          <w:lang w:val="kk-KZ"/>
        </w:rPr>
      </w:pPr>
      <w:r w:rsidRPr="00E82666">
        <w:rPr>
          <w:rFonts w:ascii="Microsoft Sans Serif" w:eastAsia="Times New Roman" w:hAnsi="Microsoft Sans Serif" w:cs="Times New Roman"/>
          <w:color w:val="FFFFFF"/>
          <w:w w:val="95"/>
          <w:sz w:val="32"/>
          <w:szCs w:val="20"/>
          <w:lang w:val="kk-KZ"/>
        </w:rPr>
        <w:t>оf</w:t>
      </w:r>
      <w:r w:rsidRPr="00E82666">
        <w:rPr>
          <w:rFonts w:ascii="Microsoft Sans Serif" w:eastAsia="Times New Roman" w:hAnsi="Microsoft Sans Serif" w:cs="Times New Roman"/>
          <w:color w:val="FFFFFF"/>
          <w:spacing w:val="5"/>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Students</w:t>
      </w:r>
      <w:r w:rsidRPr="00E82666">
        <w:rPr>
          <w:rFonts w:ascii="Microsoft Sans Serif" w:eastAsia="Times New Roman" w:hAnsi="Microsoft Sans Serif" w:cs="Times New Roman"/>
          <w:color w:val="FFFFFF"/>
          <w:spacing w:val="6"/>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and</w:t>
      </w:r>
      <w:r w:rsidRPr="00E82666">
        <w:rPr>
          <w:rFonts w:ascii="Microsoft Sans Serif" w:eastAsia="Times New Roman" w:hAnsi="Microsoft Sans Serif" w:cs="Times New Roman"/>
          <w:color w:val="FFFFFF"/>
          <w:spacing w:val="-1"/>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Young</w:t>
      </w:r>
      <w:r w:rsidRPr="00E82666">
        <w:rPr>
          <w:rFonts w:ascii="Microsoft Sans Serif" w:eastAsia="Times New Roman" w:hAnsi="Microsoft Sans Serif" w:cs="Times New Roman"/>
          <w:color w:val="FFFFFF"/>
          <w:spacing w:val="6"/>
          <w:w w:val="95"/>
          <w:sz w:val="32"/>
          <w:szCs w:val="20"/>
          <w:lang w:val="kk-KZ"/>
        </w:rPr>
        <w:t xml:space="preserve"> </w:t>
      </w:r>
      <w:r w:rsidRPr="00E82666">
        <w:rPr>
          <w:rFonts w:ascii="Microsoft Sans Serif" w:eastAsia="Times New Roman" w:hAnsi="Microsoft Sans Serif" w:cs="Times New Roman"/>
          <w:color w:val="FFFFFF"/>
          <w:w w:val="95"/>
          <w:sz w:val="32"/>
          <w:szCs w:val="20"/>
          <w:lang w:val="kk-KZ"/>
        </w:rPr>
        <w:t>Scientists</w:t>
      </w:r>
    </w:p>
    <w:p w14:paraId="065F4C1E" w14:textId="77777777" w:rsidR="007A7BAB" w:rsidRPr="00E82666" w:rsidRDefault="007A7BAB" w:rsidP="007A7BAB">
      <w:pPr>
        <w:widowControl w:val="0"/>
        <w:autoSpaceDE w:val="0"/>
        <w:autoSpaceDN w:val="0"/>
        <w:spacing w:after="0" w:line="577" w:lineRule="exact"/>
        <w:ind w:left="348" w:right="361"/>
        <w:jc w:val="center"/>
        <w:rPr>
          <w:rFonts w:ascii="Arial" w:eastAsia="Times New Roman" w:hAnsi="Arial" w:cs="Times New Roman"/>
          <w:b/>
          <w:sz w:val="48"/>
          <w:szCs w:val="20"/>
          <w:lang w:val="kk-KZ"/>
        </w:rPr>
      </w:pPr>
      <w:r w:rsidRPr="00E82666">
        <w:rPr>
          <w:rFonts w:ascii="Arial" w:eastAsia="Times New Roman" w:hAnsi="Arial" w:cs="Times New Roman"/>
          <w:b/>
          <w:color w:val="FFFFFF"/>
          <w:spacing w:val="-1"/>
          <w:w w:val="95"/>
          <w:sz w:val="48"/>
          <w:szCs w:val="20"/>
          <w:lang w:val="kk-KZ"/>
        </w:rPr>
        <w:t>«FARABI</w:t>
      </w:r>
      <w:r w:rsidRPr="00E82666">
        <w:rPr>
          <w:rFonts w:ascii="Arial" w:eastAsia="Times New Roman" w:hAnsi="Arial" w:cs="Times New Roman"/>
          <w:b/>
          <w:color w:val="FFFFFF"/>
          <w:spacing w:val="-26"/>
          <w:w w:val="95"/>
          <w:sz w:val="48"/>
          <w:szCs w:val="20"/>
          <w:lang w:val="kk-KZ"/>
        </w:rPr>
        <w:t xml:space="preserve"> </w:t>
      </w:r>
      <w:r w:rsidRPr="00E82666">
        <w:rPr>
          <w:rFonts w:ascii="Arial" w:eastAsia="Times New Roman" w:hAnsi="Arial" w:cs="Times New Roman"/>
          <w:b/>
          <w:color w:val="FFFFFF"/>
          <w:spacing w:val="-1"/>
          <w:w w:val="95"/>
          <w:sz w:val="48"/>
          <w:szCs w:val="20"/>
          <w:lang w:val="kk-KZ"/>
        </w:rPr>
        <w:t>ALEMI»</w:t>
      </w:r>
    </w:p>
    <w:p w14:paraId="10F7C17D" w14:textId="77777777" w:rsidR="007A7BAB" w:rsidRPr="00E82666" w:rsidRDefault="007A7BAB" w:rsidP="007A7BAB">
      <w:pPr>
        <w:widowControl w:val="0"/>
        <w:autoSpaceDE w:val="0"/>
        <w:autoSpaceDN w:val="0"/>
        <w:spacing w:after="0" w:line="306" w:lineRule="exact"/>
        <w:ind w:left="348" w:right="362"/>
        <w:jc w:val="center"/>
        <w:rPr>
          <w:rFonts w:ascii="Arial" w:eastAsia="Times New Roman" w:hAnsi="Times New Roman" w:cs="Times New Roman"/>
          <w:i/>
          <w:sz w:val="24"/>
          <w:szCs w:val="20"/>
          <w:lang w:val="kk-KZ"/>
        </w:rPr>
      </w:pPr>
      <w:r w:rsidRPr="00E82666">
        <w:rPr>
          <w:rFonts w:ascii="Arial" w:eastAsia="Times New Roman" w:hAnsi="Times New Roman" w:cs="Times New Roman"/>
          <w:i/>
          <w:color w:val="FFFFFF"/>
          <w:w w:val="90"/>
          <w:sz w:val="24"/>
          <w:szCs w:val="20"/>
          <w:lang w:val="kk-KZ"/>
        </w:rPr>
        <w:t>Almaty,</w:t>
      </w:r>
      <w:r w:rsidRPr="00E82666">
        <w:rPr>
          <w:rFonts w:ascii="Arial" w:eastAsia="Times New Roman" w:hAnsi="Times New Roman" w:cs="Times New Roman"/>
          <w:i/>
          <w:color w:val="FFFFFF"/>
          <w:spacing w:val="36"/>
          <w:w w:val="90"/>
          <w:sz w:val="24"/>
          <w:szCs w:val="20"/>
          <w:lang w:val="kk-KZ"/>
        </w:rPr>
        <w:t xml:space="preserve"> </w:t>
      </w:r>
      <w:r w:rsidRPr="00E82666">
        <w:rPr>
          <w:rFonts w:ascii="Arial" w:eastAsia="Times New Roman" w:hAnsi="Times New Roman" w:cs="Times New Roman"/>
          <w:i/>
          <w:color w:val="FFFFFF"/>
          <w:w w:val="90"/>
          <w:sz w:val="24"/>
          <w:szCs w:val="20"/>
          <w:lang w:val="kk-KZ"/>
        </w:rPr>
        <w:t>Kazakhstan,</w:t>
      </w:r>
      <w:r w:rsidRPr="00E82666">
        <w:rPr>
          <w:rFonts w:ascii="Arial" w:eastAsia="Times New Roman" w:hAnsi="Times New Roman" w:cs="Times New Roman"/>
          <w:i/>
          <w:color w:val="FFFFFF"/>
          <w:spacing w:val="22"/>
          <w:w w:val="90"/>
          <w:sz w:val="24"/>
          <w:szCs w:val="20"/>
          <w:lang w:val="kk-KZ"/>
        </w:rPr>
        <w:t xml:space="preserve"> </w:t>
      </w:r>
      <w:r w:rsidRPr="00E82666">
        <w:rPr>
          <w:rFonts w:ascii="Arial" w:eastAsia="Times New Roman" w:hAnsi="Times New Roman" w:cs="Times New Roman"/>
          <w:i/>
          <w:color w:val="FFFFFF"/>
          <w:w w:val="90"/>
          <w:sz w:val="24"/>
          <w:szCs w:val="20"/>
          <w:lang w:val="kk-KZ"/>
        </w:rPr>
        <w:t>April</w:t>
      </w:r>
      <w:r w:rsidRPr="00E82666">
        <w:rPr>
          <w:rFonts w:ascii="Arial" w:eastAsia="Times New Roman" w:hAnsi="Times New Roman" w:cs="Times New Roman"/>
          <w:i/>
          <w:color w:val="FFFFFF"/>
          <w:spacing w:val="36"/>
          <w:w w:val="90"/>
          <w:sz w:val="24"/>
          <w:szCs w:val="20"/>
          <w:lang w:val="kk-KZ"/>
        </w:rPr>
        <w:t xml:space="preserve"> </w:t>
      </w:r>
      <w:r w:rsidRPr="00E82666">
        <w:rPr>
          <w:rFonts w:ascii="Arial" w:eastAsia="Times New Roman" w:hAnsi="Times New Roman" w:cs="Times New Roman"/>
          <w:i/>
          <w:color w:val="FFFFFF"/>
          <w:w w:val="90"/>
          <w:sz w:val="24"/>
          <w:szCs w:val="20"/>
          <w:lang w:val="kk-KZ"/>
        </w:rPr>
        <w:t>6-8,</w:t>
      </w:r>
      <w:r w:rsidRPr="00E82666">
        <w:rPr>
          <w:rFonts w:ascii="Arial" w:eastAsia="Times New Roman" w:hAnsi="Times New Roman" w:cs="Times New Roman"/>
          <w:i/>
          <w:color w:val="FFFFFF"/>
          <w:spacing w:val="37"/>
          <w:w w:val="90"/>
          <w:sz w:val="24"/>
          <w:szCs w:val="20"/>
          <w:lang w:val="kk-KZ"/>
        </w:rPr>
        <w:t xml:space="preserve"> </w:t>
      </w:r>
      <w:r w:rsidRPr="00E82666">
        <w:rPr>
          <w:rFonts w:ascii="Arial" w:eastAsia="Times New Roman" w:hAnsi="Times New Roman" w:cs="Times New Roman"/>
          <w:i/>
          <w:color w:val="FFFFFF"/>
          <w:w w:val="90"/>
          <w:sz w:val="24"/>
          <w:szCs w:val="20"/>
          <w:lang w:val="kk-KZ"/>
        </w:rPr>
        <w:t>2021</w:t>
      </w:r>
    </w:p>
    <w:p w14:paraId="0BC6A0CB"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5E13510E"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2619609A"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369BB79B"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0EDF8FFA"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31A3150E" w14:textId="77777777" w:rsidR="007A7BAB" w:rsidRPr="00E82666" w:rsidRDefault="007A7BAB" w:rsidP="007A7BAB">
      <w:pPr>
        <w:spacing w:after="0" w:line="240" w:lineRule="auto"/>
        <w:ind w:firstLine="709"/>
        <w:rPr>
          <w:rFonts w:ascii="Times New Roman" w:eastAsia="Times New Roman" w:hAnsi="Times New Roman" w:cs="Times New Roman"/>
          <w:sz w:val="28"/>
          <w:szCs w:val="28"/>
          <w:lang w:val="en-US" w:eastAsia="ru-RU"/>
        </w:rPr>
      </w:pPr>
    </w:p>
    <w:p w14:paraId="0819B7C9" w14:textId="77777777" w:rsidR="007A7BAB" w:rsidRPr="00E82666" w:rsidRDefault="007A7BAB" w:rsidP="00497A65">
      <w:pPr>
        <w:spacing w:after="0" w:line="240" w:lineRule="auto"/>
        <w:rPr>
          <w:rFonts w:ascii="Times New Roman" w:eastAsia="Times New Roman" w:hAnsi="Times New Roman" w:cs="Times New Roman"/>
          <w:sz w:val="28"/>
          <w:szCs w:val="28"/>
          <w:lang w:val="en-US" w:eastAsia="ru-RU"/>
        </w:rPr>
      </w:pPr>
    </w:p>
    <w:p w14:paraId="5DAC4327" w14:textId="77777777" w:rsidR="007A7BAB" w:rsidRPr="00E82666" w:rsidRDefault="007A7BAB" w:rsidP="007A7BAB">
      <w:pPr>
        <w:widowControl w:val="0"/>
        <w:autoSpaceDE w:val="0"/>
        <w:autoSpaceDN w:val="0"/>
        <w:spacing w:before="66" w:after="0" w:line="240" w:lineRule="auto"/>
        <w:ind w:left="809" w:right="814" w:firstLine="5"/>
        <w:jc w:val="center"/>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lastRenderedPageBreak/>
        <w:t>ҚАЗАҚСТАН РЕСПУБЛИКАСЫ БІЛІМ ЖƏНЕ ҒЫЛЫМ МИНИСТРЛІГІ</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МИНИСТЕРСТВО ОБРАЗОВАНИЯ И НАУКИ РЕСПУБЛИКИ КАЗАХСТАН</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MINISTRY</w:t>
      </w:r>
      <w:r w:rsidRPr="00E82666">
        <w:rPr>
          <w:rFonts w:ascii="Times New Roman" w:eastAsia="Times New Roman" w:hAnsi="Times New Roman" w:cs="Times New Roman"/>
          <w:spacing w:val="-3"/>
          <w:sz w:val="24"/>
          <w:szCs w:val="24"/>
          <w:lang w:val="kk-KZ"/>
        </w:rPr>
        <w:t xml:space="preserve"> </w:t>
      </w:r>
      <w:r w:rsidRPr="00E82666">
        <w:rPr>
          <w:rFonts w:ascii="Times New Roman" w:eastAsia="Times New Roman" w:hAnsi="Times New Roman" w:cs="Times New Roman"/>
          <w:sz w:val="24"/>
          <w:szCs w:val="24"/>
          <w:lang w:val="kk-KZ"/>
        </w:rPr>
        <w:t>OF</w:t>
      </w:r>
      <w:r w:rsidRPr="00E82666">
        <w:rPr>
          <w:rFonts w:ascii="Times New Roman" w:eastAsia="Times New Roman" w:hAnsi="Times New Roman" w:cs="Times New Roman"/>
          <w:spacing w:val="-5"/>
          <w:sz w:val="24"/>
          <w:szCs w:val="24"/>
          <w:lang w:val="kk-KZ"/>
        </w:rPr>
        <w:t xml:space="preserve"> </w:t>
      </w:r>
      <w:r w:rsidRPr="00E82666">
        <w:rPr>
          <w:rFonts w:ascii="Times New Roman" w:eastAsia="Times New Roman" w:hAnsi="Times New Roman" w:cs="Times New Roman"/>
          <w:sz w:val="24"/>
          <w:szCs w:val="24"/>
          <w:lang w:val="kk-KZ"/>
        </w:rPr>
        <w:t>EDUCATION</w:t>
      </w:r>
      <w:r w:rsidRPr="00E82666">
        <w:rPr>
          <w:rFonts w:ascii="Times New Roman" w:eastAsia="Times New Roman" w:hAnsi="Times New Roman" w:cs="Times New Roman"/>
          <w:spacing w:val="-4"/>
          <w:sz w:val="24"/>
          <w:szCs w:val="24"/>
          <w:lang w:val="kk-KZ"/>
        </w:rPr>
        <w:t xml:space="preserve"> </w:t>
      </w:r>
      <w:r w:rsidRPr="00E82666">
        <w:rPr>
          <w:rFonts w:ascii="Times New Roman" w:eastAsia="Times New Roman" w:hAnsi="Times New Roman" w:cs="Times New Roman"/>
          <w:sz w:val="24"/>
          <w:szCs w:val="24"/>
          <w:lang w:val="kk-KZ"/>
        </w:rPr>
        <w:t>AND</w:t>
      </w:r>
      <w:r w:rsidRPr="00E82666">
        <w:rPr>
          <w:rFonts w:ascii="Times New Roman" w:eastAsia="Times New Roman" w:hAnsi="Times New Roman" w:cs="Times New Roman"/>
          <w:spacing w:val="-4"/>
          <w:sz w:val="24"/>
          <w:szCs w:val="24"/>
          <w:lang w:val="kk-KZ"/>
        </w:rPr>
        <w:t xml:space="preserve"> </w:t>
      </w:r>
      <w:r w:rsidRPr="00E82666">
        <w:rPr>
          <w:rFonts w:ascii="Times New Roman" w:eastAsia="Times New Roman" w:hAnsi="Times New Roman" w:cs="Times New Roman"/>
          <w:sz w:val="24"/>
          <w:szCs w:val="24"/>
          <w:lang w:val="kk-KZ"/>
        </w:rPr>
        <w:t>SCIENCE</w:t>
      </w:r>
      <w:r w:rsidRPr="00E82666">
        <w:rPr>
          <w:rFonts w:ascii="Times New Roman" w:eastAsia="Times New Roman" w:hAnsi="Times New Roman" w:cs="Times New Roman"/>
          <w:spacing w:val="-4"/>
          <w:sz w:val="24"/>
          <w:szCs w:val="24"/>
          <w:lang w:val="kk-KZ"/>
        </w:rPr>
        <w:t xml:space="preserve"> </w:t>
      </w:r>
      <w:r w:rsidRPr="00E82666">
        <w:rPr>
          <w:rFonts w:ascii="Times New Roman" w:eastAsia="Times New Roman" w:hAnsi="Times New Roman" w:cs="Times New Roman"/>
          <w:sz w:val="24"/>
          <w:szCs w:val="24"/>
          <w:lang w:val="kk-KZ"/>
        </w:rPr>
        <w:t>OF</w:t>
      </w:r>
      <w:r w:rsidRPr="00E82666">
        <w:rPr>
          <w:rFonts w:ascii="Times New Roman" w:eastAsia="Times New Roman" w:hAnsi="Times New Roman" w:cs="Times New Roman"/>
          <w:spacing w:val="-5"/>
          <w:sz w:val="24"/>
          <w:szCs w:val="24"/>
          <w:lang w:val="kk-KZ"/>
        </w:rPr>
        <w:t xml:space="preserve"> </w:t>
      </w:r>
      <w:r w:rsidRPr="00E82666">
        <w:rPr>
          <w:rFonts w:ascii="Times New Roman" w:eastAsia="Times New Roman" w:hAnsi="Times New Roman" w:cs="Times New Roman"/>
          <w:sz w:val="24"/>
          <w:szCs w:val="24"/>
          <w:lang w:val="kk-KZ"/>
        </w:rPr>
        <w:t>REPUBLIC</w:t>
      </w:r>
      <w:r w:rsidRPr="00E82666">
        <w:rPr>
          <w:rFonts w:ascii="Times New Roman" w:eastAsia="Times New Roman" w:hAnsi="Times New Roman" w:cs="Times New Roman"/>
          <w:spacing w:val="-3"/>
          <w:sz w:val="24"/>
          <w:szCs w:val="24"/>
          <w:lang w:val="kk-KZ"/>
        </w:rPr>
        <w:t xml:space="preserve"> </w:t>
      </w:r>
      <w:r w:rsidRPr="00E82666">
        <w:rPr>
          <w:rFonts w:ascii="Times New Roman" w:eastAsia="Times New Roman" w:hAnsi="Times New Roman" w:cs="Times New Roman"/>
          <w:sz w:val="24"/>
          <w:szCs w:val="24"/>
          <w:lang w:val="kk-KZ"/>
        </w:rPr>
        <w:t>OF</w:t>
      </w:r>
      <w:r w:rsidRPr="00E82666">
        <w:rPr>
          <w:rFonts w:ascii="Times New Roman" w:eastAsia="Times New Roman" w:hAnsi="Times New Roman" w:cs="Times New Roman"/>
          <w:spacing w:val="-5"/>
          <w:sz w:val="24"/>
          <w:szCs w:val="24"/>
          <w:lang w:val="kk-KZ"/>
        </w:rPr>
        <w:t xml:space="preserve"> </w:t>
      </w:r>
      <w:r w:rsidRPr="00E82666">
        <w:rPr>
          <w:rFonts w:ascii="Times New Roman" w:eastAsia="Times New Roman" w:hAnsi="Times New Roman" w:cs="Times New Roman"/>
          <w:sz w:val="24"/>
          <w:szCs w:val="24"/>
          <w:lang w:val="kk-KZ"/>
        </w:rPr>
        <w:t>KAZAKHSTAN</w:t>
      </w:r>
    </w:p>
    <w:p w14:paraId="349924A8"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sz w:val="24"/>
          <w:szCs w:val="24"/>
          <w:lang w:val="kk-KZ"/>
        </w:rPr>
      </w:pPr>
    </w:p>
    <w:p w14:paraId="722013AD" w14:textId="77777777" w:rsidR="007A7BAB" w:rsidRPr="00E82666" w:rsidRDefault="007A7BAB" w:rsidP="007A7BAB">
      <w:pPr>
        <w:widowControl w:val="0"/>
        <w:autoSpaceDE w:val="0"/>
        <w:autoSpaceDN w:val="0"/>
        <w:spacing w:after="0" w:line="240" w:lineRule="auto"/>
        <w:ind w:left="989" w:right="994" w:firstLine="4"/>
        <w:jc w:val="center"/>
        <w:rPr>
          <w:rFonts w:ascii="Times New Roman" w:eastAsia="Times New Roman" w:hAnsi="Times New Roman" w:cs="Times New Roman"/>
          <w:sz w:val="24"/>
          <w:szCs w:val="24"/>
          <w:lang w:val="kk-KZ"/>
        </w:rPr>
      </w:pPr>
      <w:r w:rsidRPr="00E82666">
        <w:rPr>
          <w:rFonts w:ascii="Times New Roman" w:eastAsia="Times New Roman" w:hAnsi="Times New Roman" w:cs="Times New Roman"/>
          <w:noProof/>
          <w:sz w:val="24"/>
          <w:szCs w:val="24"/>
          <w:lang w:eastAsia="ru-RU"/>
        </w:rPr>
        <mc:AlternateContent>
          <mc:Choice Requires="wps">
            <w:drawing>
              <wp:anchor distT="0" distB="0" distL="0" distR="0" simplePos="0" relativeHeight="251656704" behindDoc="1" locked="0" layoutInCell="1" allowOverlap="1" wp14:anchorId="0ED6A6E5" wp14:editId="0B0BFBF6">
                <wp:simplePos x="0" y="0"/>
                <wp:positionH relativeFrom="page">
                  <wp:posOffset>701040</wp:posOffset>
                </wp:positionH>
                <wp:positionV relativeFrom="paragraph">
                  <wp:posOffset>544830</wp:posOffset>
                </wp:positionV>
                <wp:extent cx="6156960" cy="6350"/>
                <wp:effectExtent l="0" t="0" r="0" b="0"/>
                <wp:wrapTopAndBottom/>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84337" id="Прямоугольник 221" o:spid="_x0000_s1026" style="position:absolute;margin-left:55.2pt;margin-top:42.9pt;width:484.8pt;height:.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" fillcolor="black" stroked="f">
                <w10:wrap type="topAndBottom" anchorx="page"/>
              </v:rect>
            </w:pict>
          </mc:Fallback>
        </mc:AlternateContent>
      </w:r>
      <w:r w:rsidRPr="00E82666">
        <w:rPr>
          <w:rFonts w:ascii="Times New Roman" w:eastAsia="Times New Roman" w:hAnsi="Times New Roman" w:cs="Times New Roman"/>
          <w:sz w:val="24"/>
          <w:szCs w:val="24"/>
          <w:lang w:val="kk-KZ"/>
        </w:rPr>
        <w:t>ƏЛ-ФАРАБИ АТЫНДАҒЫ ҚАЗАҚ ҰЛТТЫҚ УНИВЕРСИТЕТІ</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КАЗАХСКИЙ НАЦИОНАЛЬНЫЙ УНИВЕРСИТЕТ ИМЕНИ АЛЬ-ФАРАБИ</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AL-FARABI</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KAZAKH</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NATIONAL</w:t>
      </w:r>
      <w:r w:rsidRPr="00E82666">
        <w:rPr>
          <w:rFonts w:ascii="Times New Roman" w:eastAsia="Times New Roman" w:hAnsi="Times New Roman" w:cs="Times New Roman"/>
          <w:spacing w:val="-4"/>
          <w:sz w:val="24"/>
          <w:szCs w:val="24"/>
          <w:lang w:val="kk-KZ"/>
        </w:rPr>
        <w:t xml:space="preserve"> </w:t>
      </w:r>
      <w:r w:rsidRPr="00E82666">
        <w:rPr>
          <w:rFonts w:ascii="Times New Roman" w:eastAsia="Times New Roman" w:hAnsi="Times New Roman" w:cs="Times New Roman"/>
          <w:sz w:val="24"/>
          <w:szCs w:val="24"/>
          <w:lang w:val="kk-KZ"/>
        </w:rPr>
        <w:t>UNIVERSITY</w:t>
      </w:r>
    </w:p>
    <w:p w14:paraId="539FBB19" w14:textId="77777777" w:rsidR="007A7BAB" w:rsidRPr="00E82666" w:rsidRDefault="007A7BAB" w:rsidP="007A7BAB">
      <w:pPr>
        <w:widowControl w:val="0"/>
        <w:autoSpaceDE w:val="0"/>
        <w:autoSpaceDN w:val="0"/>
        <w:spacing w:before="11" w:after="0" w:line="240" w:lineRule="auto"/>
        <w:rPr>
          <w:rFonts w:ascii="Times New Roman" w:eastAsia="Times New Roman" w:hAnsi="Times New Roman" w:cs="Times New Roman"/>
          <w:sz w:val="12"/>
          <w:szCs w:val="24"/>
          <w:lang w:val="kk-KZ"/>
        </w:rPr>
      </w:pPr>
    </w:p>
    <w:p w14:paraId="31D9939C" w14:textId="77777777" w:rsidR="007A7BAB" w:rsidRPr="00E82666" w:rsidRDefault="007A7BAB" w:rsidP="007A7BAB">
      <w:pPr>
        <w:widowControl w:val="0"/>
        <w:autoSpaceDE w:val="0"/>
        <w:autoSpaceDN w:val="0"/>
        <w:spacing w:before="90" w:after="0" w:line="240" w:lineRule="auto"/>
        <w:ind w:left="2616" w:right="2617"/>
        <w:jc w:val="center"/>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Медицина және денсаулық сақтау факультеті</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Факультет медицины и здравоохранения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Faculty</w:t>
      </w:r>
      <w:r w:rsidRPr="00E82666">
        <w:rPr>
          <w:rFonts w:ascii="Times New Roman" w:eastAsia="Times New Roman" w:hAnsi="Times New Roman" w:cs="Times New Roman"/>
          <w:spacing w:val="-6"/>
          <w:sz w:val="24"/>
          <w:szCs w:val="24"/>
          <w:lang w:val="kk-KZ"/>
        </w:rPr>
        <w:t xml:space="preserve"> </w:t>
      </w:r>
      <w:r w:rsidRPr="00E82666">
        <w:rPr>
          <w:rFonts w:ascii="Times New Roman" w:eastAsia="Times New Roman" w:hAnsi="Times New Roman" w:cs="Times New Roman"/>
          <w:sz w:val="24"/>
          <w:szCs w:val="24"/>
          <w:lang w:val="kk-KZ"/>
        </w:rPr>
        <w:t>of</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Medicine</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and</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Health</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Care</w:t>
      </w:r>
    </w:p>
    <w:p w14:paraId="0300A63C"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sz w:val="26"/>
          <w:szCs w:val="24"/>
          <w:lang w:val="kk-KZ"/>
        </w:rPr>
      </w:pPr>
    </w:p>
    <w:p w14:paraId="4AF6081D"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sz w:val="26"/>
          <w:szCs w:val="24"/>
          <w:lang w:val="kk-KZ"/>
        </w:rPr>
      </w:pPr>
    </w:p>
    <w:p w14:paraId="5BA222D8"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sz w:val="26"/>
          <w:szCs w:val="24"/>
          <w:lang w:val="kk-KZ"/>
        </w:rPr>
      </w:pPr>
    </w:p>
    <w:p w14:paraId="761F8EEF"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sz w:val="26"/>
          <w:szCs w:val="24"/>
          <w:lang w:val="kk-KZ"/>
        </w:rPr>
      </w:pPr>
    </w:p>
    <w:p w14:paraId="33BB5831" w14:textId="77777777" w:rsidR="007A7BAB" w:rsidRPr="00E82666" w:rsidRDefault="007A7BAB" w:rsidP="007A7BAB">
      <w:pPr>
        <w:widowControl w:val="0"/>
        <w:autoSpaceDE w:val="0"/>
        <w:autoSpaceDN w:val="0"/>
        <w:spacing w:before="231" w:after="0" w:line="459" w:lineRule="exact"/>
        <w:ind w:left="2616" w:right="2616"/>
        <w:jc w:val="center"/>
        <w:rPr>
          <w:rFonts w:ascii="Times New Roman" w:eastAsia="Times New Roman" w:hAnsi="Times New Roman" w:cs="Times New Roman"/>
          <w:sz w:val="40"/>
          <w:lang w:val="kk-KZ"/>
        </w:rPr>
      </w:pPr>
      <w:r w:rsidRPr="00E82666">
        <w:rPr>
          <w:rFonts w:ascii="Times New Roman" w:eastAsia="Times New Roman" w:hAnsi="Times New Roman" w:cs="Times New Roman"/>
          <w:sz w:val="40"/>
          <w:lang w:val="kk-KZ"/>
        </w:rPr>
        <w:t>«ФАРАБИ</w:t>
      </w:r>
      <w:r w:rsidRPr="00E82666">
        <w:rPr>
          <w:rFonts w:ascii="Times New Roman" w:eastAsia="Times New Roman" w:hAnsi="Times New Roman" w:cs="Times New Roman"/>
          <w:spacing w:val="-3"/>
          <w:sz w:val="40"/>
          <w:lang w:val="kk-KZ"/>
        </w:rPr>
        <w:t xml:space="preserve"> </w:t>
      </w:r>
      <w:r w:rsidRPr="00E82666">
        <w:rPr>
          <w:rFonts w:ascii="Times New Roman" w:eastAsia="Times New Roman" w:hAnsi="Times New Roman" w:cs="Times New Roman"/>
          <w:sz w:val="40"/>
          <w:lang w:val="kk-KZ"/>
        </w:rPr>
        <w:t>ƏЛЕМІ»</w:t>
      </w:r>
    </w:p>
    <w:p w14:paraId="353322E6" w14:textId="77777777" w:rsidR="007A7BAB" w:rsidRPr="00E82666" w:rsidRDefault="007A7BAB" w:rsidP="007A7BAB">
      <w:pPr>
        <w:widowControl w:val="0"/>
        <w:autoSpaceDE w:val="0"/>
        <w:autoSpaceDN w:val="0"/>
        <w:spacing w:after="0" w:line="240" w:lineRule="auto"/>
        <w:ind w:left="2613" w:right="2617"/>
        <w:jc w:val="center"/>
        <w:rPr>
          <w:rFonts w:ascii="Times New Roman" w:eastAsia="Times New Roman" w:hAnsi="Times New Roman" w:cs="Times New Roman"/>
          <w:sz w:val="28"/>
          <w:szCs w:val="24"/>
          <w:lang w:val="kk-KZ"/>
        </w:rPr>
      </w:pPr>
      <w:r w:rsidRPr="00E82666">
        <w:rPr>
          <w:rFonts w:ascii="Times New Roman" w:eastAsia="Times New Roman" w:hAnsi="Times New Roman" w:cs="Times New Roman"/>
          <w:sz w:val="24"/>
          <w:szCs w:val="24"/>
          <w:lang w:val="kk-KZ"/>
        </w:rPr>
        <w:t>атты студенттер мен жас ғалымдардың</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халықаралық ғылыми конференция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8"/>
          <w:szCs w:val="24"/>
          <w:lang w:val="kk-KZ"/>
        </w:rPr>
        <w:t>МАТЕРИАЛДАРЫ</w:t>
      </w:r>
    </w:p>
    <w:p w14:paraId="05CE95E5" w14:textId="77777777" w:rsidR="007A7BAB" w:rsidRPr="00E82666" w:rsidRDefault="007A7BAB" w:rsidP="007A7BAB">
      <w:pPr>
        <w:widowControl w:val="0"/>
        <w:autoSpaceDE w:val="0"/>
        <w:autoSpaceDN w:val="0"/>
        <w:spacing w:before="10" w:after="0" w:line="240" w:lineRule="auto"/>
        <w:rPr>
          <w:rFonts w:ascii="Times New Roman" w:eastAsia="Times New Roman" w:hAnsi="Times New Roman" w:cs="Times New Roman"/>
          <w:sz w:val="27"/>
          <w:szCs w:val="24"/>
          <w:lang w:val="kk-KZ"/>
        </w:rPr>
      </w:pPr>
    </w:p>
    <w:p w14:paraId="6159187A" w14:textId="77777777" w:rsidR="007A7BAB" w:rsidRPr="00E82666" w:rsidRDefault="007A7BAB" w:rsidP="007A7BAB">
      <w:pPr>
        <w:widowControl w:val="0"/>
        <w:autoSpaceDE w:val="0"/>
        <w:autoSpaceDN w:val="0"/>
        <w:spacing w:before="1" w:after="0" w:line="240" w:lineRule="auto"/>
        <w:ind w:left="2616" w:right="2617"/>
        <w:jc w:val="center"/>
        <w:rPr>
          <w:rFonts w:ascii="Times New Roman" w:eastAsia="Times New Roman" w:hAnsi="Times New Roman" w:cs="Times New Roman"/>
          <w:i/>
          <w:sz w:val="24"/>
          <w:lang w:val="kk-KZ"/>
        </w:rPr>
      </w:pPr>
      <w:r w:rsidRPr="00E82666">
        <w:rPr>
          <w:rFonts w:ascii="Times New Roman" w:eastAsia="Times New Roman" w:hAnsi="Times New Roman" w:cs="Times New Roman"/>
          <w:i/>
          <w:sz w:val="24"/>
          <w:lang w:val="kk-KZ"/>
        </w:rPr>
        <w:t>Алматы,</w:t>
      </w:r>
      <w:r w:rsidRPr="00E82666">
        <w:rPr>
          <w:rFonts w:ascii="Times New Roman" w:eastAsia="Times New Roman" w:hAnsi="Times New Roman" w:cs="Times New Roman"/>
          <w:i/>
          <w:spacing w:val="-2"/>
          <w:sz w:val="24"/>
          <w:lang w:val="kk-KZ"/>
        </w:rPr>
        <w:t xml:space="preserve"> </w:t>
      </w:r>
      <w:r w:rsidRPr="00E82666">
        <w:rPr>
          <w:rFonts w:ascii="Times New Roman" w:eastAsia="Times New Roman" w:hAnsi="Times New Roman" w:cs="Times New Roman"/>
          <w:i/>
          <w:sz w:val="24"/>
          <w:lang w:val="kk-KZ"/>
        </w:rPr>
        <w:t>Қазақстан,</w:t>
      </w:r>
      <w:r w:rsidRPr="00E82666">
        <w:rPr>
          <w:rFonts w:ascii="Times New Roman" w:eastAsia="Times New Roman" w:hAnsi="Times New Roman" w:cs="Times New Roman"/>
          <w:i/>
          <w:spacing w:val="-2"/>
          <w:sz w:val="24"/>
          <w:lang w:val="kk-KZ"/>
        </w:rPr>
        <w:t xml:space="preserve"> </w:t>
      </w:r>
      <w:r w:rsidRPr="00E82666">
        <w:rPr>
          <w:rFonts w:ascii="Times New Roman" w:eastAsia="Times New Roman" w:hAnsi="Times New Roman" w:cs="Times New Roman"/>
          <w:i/>
          <w:sz w:val="24"/>
          <w:lang w:val="kk-KZ"/>
        </w:rPr>
        <w:t>6-8</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сәуір</w:t>
      </w:r>
      <w:r w:rsidRPr="00E82666">
        <w:rPr>
          <w:rFonts w:ascii="Times New Roman" w:eastAsia="Times New Roman" w:hAnsi="Times New Roman" w:cs="Times New Roman"/>
          <w:i/>
          <w:spacing w:val="-2"/>
          <w:sz w:val="24"/>
          <w:lang w:val="kk-KZ"/>
        </w:rPr>
        <w:t xml:space="preserve"> </w:t>
      </w:r>
      <w:r w:rsidRPr="00E82666">
        <w:rPr>
          <w:rFonts w:ascii="Times New Roman" w:eastAsia="Times New Roman" w:hAnsi="Times New Roman" w:cs="Times New Roman"/>
          <w:i/>
          <w:sz w:val="24"/>
          <w:lang w:val="kk-KZ"/>
        </w:rPr>
        <w:t>2021</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жыл</w:t>
      </w:r>
    </w:p>
    <w:p w14:paraId="320CF98E"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i/>
          <w:sz w:val="26"/>
          <w:szCs w:val="24"/>
          <w:lang w:val="kk-KZ"/>
        </w:rPr>
      </w:pPr>
    </w:p>
    <w:p w14:paraId="36CE9261"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i/>
          <w:sz w:val="30"/>
          <w:szCs w:val="24"/>
          <w:lang w:val="kk-KZ"/>
        </w:rPr>
      </w:pPr>
    </w:p>
    <w:p w14:paraId="2DD26C41" w14:textId="77777777" w:rsidR="007A7BAB" w:rsidRPr="00E82666" w:rsidRDefault="007A7BAB" w:rsidP="007A7BAB">
      <w:pPr>
        <w:widowControl w:val="0"/>
        <w:autoSpaceDE w:val="0"/>
        <w:autoSpaceDN w:val="0"/>
        <w:spacing w:after="0" w:line="321" w:lineRule="exact"/>
        <w:ind w:left="2612" w:right="2617"/>
        <w:jc w:val="center"/>
        <w:rPr>
          <w:rFonts w:ascii="Times New Roman" w:eastAsia="Times New Roman" w:hAnsi="Times New Roman" w:cs="Times New Roman"/>
          <w:sz w:val="28"/>
          <w:lang w:val="kk-KZ"/>
        </w:rPr>
      </w:pPr>
      <w:r w:rsidRPr="00E82666">
        <w:rPr>
          <w:rFonts w:ascii="Times New Roman" w:eastAsia="Times New Roman" w:hAnsi="Times New Roman" w:cs="Times New Roman"/>
          <w:sz w:val="28"/>
          <w:lang w:val="kk-KZ"/>
        </w:rPr>
        <w:t>МАТЕРИАЛЫ</w:t>
      </w:r>
    </w:p>
    <w:p w14:paraId="7C8FCB5B" w14:textId="77777777" w:rsidR="007A7BAB" w:rsidRPr="00E82666" w:rsidRDefault="007A7BAB" w:rsidP="007A7BAB">
      <w:pPr>
        <w:widowControl w:val="0"/>
        <w:autoSpaceDE w:val="0"/>
        <w:autoSpaceDN w:val="0"/>
        <w:spacing w:after="0" w:line="240" w:lineRule="auto"/>
        <w:ind w:left="2616" w:right="2615"/>
        <w:jc w:val="center"/>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международной научной конференции</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студентов</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и молодых</w:t>
      </w:r>
      <w:r w:rsidRPr="00E82666">
        <w:rPr>
          <w:rFonts w:ascii="Times New Roman" w:eastAsia="Times New Roman" w:hAnsi="Times New Roman" w:cs="Times New Roman"/>
          <w:spacing w:val="4"/>
          <w:sz w:val="24"/>
          <w:szCs w:val="24"/>
          <w:lang w:val="kk-KZ"/>
        </w:rPr>
        <w:t xml:space="preserve"> </w:t>
      </w:r>
      <w:r w:rsidRPr="00E82666">
        <w:rPr>
          <w:rFonts w:ascii="Times New Roman" w:eastAsia="Times New Roman" w:hAnsi="Times New Roman" w:cs="Times New Roman"/>
          <w:sz w:val="24"/>
          <w:szCs w:val="24"/>
          <w:lang w:val="kk-KZ"/>
        </w:rPr>
        <w:t>ученых</w:t>
      </w:r>
    </w:p>
    <w:p w14:paraId="337968C8" w14:textId="77777777" w:rsidR="007A7BAB" w:rsidRPr="00E82666" w:rsidRDefault="007A7BAB" w:rsidP="007A7BAB">
      <w:pPr>
        <w:widowControl w:val="0"/>
        <w:autoSpaceDE w:val="0"/>
        <w:autoSpaceDN w:val="0"/>
        <w:spacing w:before="1" w:after="0" w:line="240" w:lineRule="auto"/>
        <w:ind w:left="2616" w:right="2617"/>
        <w:jc w:val="center"/>
        <w:rPr>
          <w:rFonts w:ascii="Times New Roman" w:eastAsia="Times New Roman" w:hAnsi="Times New Roman" w:cs="Times New Roman"/>
          <w:sz w:val="40"/>
          <w:lang w:val="kk-KZ"/>
        </w:rPr>
      </w:pPr>
      <w:r w:rsidRPr="00E82666">
        <w:rPr>
          <w:rFonts w:ascii="Times New Roman" w:eastAsia="Times New Roman" w:hAnsi="Times New Roman" w:cs="Times New Roman"/>
          <w:sz w:val="40"/>
          <w:lang w:val="kk-KZ"/>
        </w:rPr>
        <w:t>«ФАРАБИ</w:t>
      </w:r>
      <w:r w:rsidRPr="00E82666">
        <w:rPr>
          <w:rFonts w:ascii="Times New Roman" w:eastAsia="Times New Roman" w:hAnsi="Times New Roman" w:cs="Times New Roman"/>
          <w:spacing w:val="-3"/>
          <w:sz w:val="40"/>
          <w:lang w:val="kk-KZ"/>
        </w:rPr>
        <w:t xml:space="preserve"> </w:t>
      </w:r>
      <w:r w:rsidRPr="00E82666">
        <w:rPr>
          <w:rFonts w:ascii="Times New Roman" w:eastAsia="Times New Roman" w:hAnsi="Times New Roman" w:cs="Times New Roman"/>
          <w:sz w:val="40"/>
          <w:lang w:val="kk-KZ"/>
        </w:rPr>
        <w:t>ƏЛЕМІ»</w:t>
      </w:r>
    </w:p>
    <w:p w14:paraId="53B58AE9" w14:textId="77777777" w:rsidR="007A7BAB" w:rsidRPr="00E82666" w:rsidRDefault="007A7BAB" w:rsidP="007A7BAB">
      <w:pPr>
        <w:widowControl w:val="0"/>
        <w:autoSpaceDE w:val="0"/>
        <w:autoSpaceDN w:val="0"/>
        <w:spacing w:before="321" w:after="0" w:line="240" w:lineRule="auto"/>
        <w:ind w:left="2615" w:right="2617"/>
        <w:jc w:val="center"/>
        <w:rPr>
          <w:rFonts w:ascii="Times New Roman" w:eastAsia="Times New Roman" w:hAnsi="Times New Roman" w:cs="Times New Roman"/>
          <w:i/>
          <w:sz w:val="24"/>
          <w:lang w:val="kk-KZ"/>
        </w:rPr>
      </w:pPr>
      <w:r w:rsidRPr="00E82666">
        <w:rPr>
          <w:rFonts w:ascii="Times New Roman" w:eastAsia="Times New Roman" w:hAnsi="Times New Roman" w:cs="Times New Roman"/>
          <w:i/>
          <w:sz w:val="24"/>
          <w:lang w:val="kk-KZ"/>
        </w:rPr>
        <w:t>Алматы,</w:t>
      </w:r>
      <w:r w:rsidRPr="00E82666">
        <w:rPr>
          <w:rFonts w:ascii="Times New Roman" w:eastAsia="Times New Roman" w:hAnsi="Times New Roman" w:cs="Times New Roman"/>
          <w:i/>
          <w:spacing w:val="-2"/>
          <w:sz w:val="24"/>
          <w:lang w:val="kk-KZ"/>
        </w:rPr>
        <w:t xml:space="preserve"> </w:t>
      </w:r>
      <w:r w:rsidRPr="00E82666">
        <w:rPr>
          <w:rFonts w:ascii="Times New Roman" w:eastAsia="Times New Roman" w:hAnsi="Times New Roman" w:cs="Times New Roman"/>
          <w:i/>
          <w:sz w:val="24"/>
          <w:lang w:val="kk-KZ"/>
        </w:rPr>
        <w:t>Казахстан,</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6-8</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апреля</w:t>
      </w:r>
      <w:r w:rsidRPr="00E82666">
        <w:rPr>
          <w:rFonts w:ascii="Times New Roman" w:eastAsia="Times New Roman" w:hAnsi="Times New Roman" w:cs="Times New Roman"/>
          <w:i/>
          <w:spacing w:val="-4"/>
          <w:sz w:val="24"/>
          <w:lang w:val="kk-KZ"/>
        </w:rPr>
        <w:t xml:space="preserve"> </w:t>
      </w:r>
      <w:r w:rsidRPr="00E82666">
        <w:rPr>
          <w:rFonts w:ascii="Times New Roman" w:eastAsia="Times New Roman" w:hAnsi="Times New Roman" w:cs="Times New Roman"/>
          <w:i/>
          <w:sz w:val="24"/>
          <w:lang w:val="kk-KZ"/>
        </w:rPr>
        <w:t>2021</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года</w:t>
      </w:r>
    </w:p>
    <w:p w14:paraId="769EE6B5"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i/>
          <w:sz w:val="26"/>
          <w:szCs w:val="24"/>
          <w:lang w:val="kk-KZ"/>
        </w:rPr>
      </w:pPr>
    </w:p>
    <w:p w14:paraId="49059455"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i/>
          <w:sz w:val="30"/>
          <w:szCs w:val="24"/>
          <w:lang w:val="kk-KZ"/>
        </w:rPr>
      </w:pPr>
    </w:p>
    <w:p w14:paraId="76184DFA" w14:textId="77777777" w:rsidR="007A7BAB" w:rsidRPr="00E82666" w:rsidRDefault="007A7BAB" w:rsidP="007A7BAB">
      <w:pPr>
        <w:widowControl w:val="0"/>
        <w:autoSpaceDE w:val="0"/>
        <w:autoSpaceDN w:val="0"/>
        <w:spacing w:after="0" w:line="240" w:lineRule="auto"/>
        <w:ind w:left="2614" w:right="2617"/>
        <w:jc w:val="center"/>
        <w:rPr>
          <w:rFonts w:ascii="Times New Roman" w:eastAsia="Times New Roman" w:hAnsi="Times New Roman" w:cs="Times New Roman"/>
          <w:sz w:val="28"/>
          <w:lang w:val="kk-KZ"/>
        </w:rPr>
      </w:pPr>
      <w:r w:rsidRPr="00E82666">
        <w:rPr>
          <w:rFonts w:ascii="Times New Roman" w:eastAsia="Times New Roman" w:hAnsi="Times New Roman" w:cs="Times New Roman"/>
          <w:sz w:val="28"/>
          <w:lang w:val="kk-KZ"/>
        </w:rPr>
        <w:t>MATERIALS</w:t>
      </w:r>
    </w:p>
    <w:p w14:paraId="1D746C81" w14:textId="77777777" w:rsidR="007A7BAB" w:rsidRPr="00E82666" w:rsidRDefault="007A7BAB" w:rsidP="007A7BAB">
      <w:pPr>
        <w:widowControl w:val="0"/>
        <w:autoSpaceDE w:val="0"/>
        <w:autoSpaceDN w:val="0"/>
        <w:spacing w:before="1" w:after="0" w:line="240" w:lineRule="auto"/>
        <w:ind w:left="3137" w:right="3138"/>
        <w:jc w:val="center"/>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of International Scientific Conference</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of</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Students and Young</w:t>
      </w:r>
      <w:r w:rsidRPr="00E82666">
        <w:rPr>
          <w:rFonts w:ascii="Times New Roman" w:eastAsia="Times New Roman" w:hAnsi="Times New Roman" w:cs="Times New Roman"/>
          <w:spacing w:val="-3"/>
          <w:sz w:val="24"/>
          <w:szCs w:val="24"/>
          <w:lang w:val="kk-KZ"/>
        </w:rPr>
        <w:t xml:space="preserve"> </w:t>
      </w:r>
      <w:r w:rsidRPr="00E82666">
        <w:rPr>
          <w:rFonts w:ascii="Times New Roman" w:eastAsia="Times New Roman" w:hAnsi="Times New Roman" w:cs="Times New Roman"/>
          <w:sz w:val="24"/>
          <w:szCs w:val="24"/>
          <w:lang w:val="kk-KZ"/>
        </w:rPr>
        <w:t>Scientists</w:t>
      </w:r>
    </w:p>
    <w:p w14:paraId="16734DEF" w14:textId="77777777" w:rsidR="007A7BAB" w:rsidRPr="00E82666" w:rsidRDefault="007A7BAB" w:rsidP="007A7BAB">
      <w:pPr>
        <w:widowControl w:val="0"/>
        <w:autoSpaceDE w:val="0"/>
        <w:autoSpaceDN w:val="0"/>
        <w:spacing w:before="2" w:after="0" w:line="240" w:lineRule="auto"/>
        <w:ind w:left="2616" w:right="2617"/>
        <w:jc w:val="center"/>
        <w:rPr>
          <w:rFonts w:ascii="Times New Roman" w:eastAsia="Times New Roman" w:hAnsi="Times New Roman" w:cs="Times New Roman"/>
          <w:sz w:val="40"/>
          <w:lang w:val="kk-KZ"/>
        </w:rPr>
      </w:pPr>
      <w:r w:rsidRPr="00E82666">
        <w:rPr>
          <w:rFonts w:ascii="Times New Roman" w:eastAsia="Times New Roman" w:hAnsi="Times New Roman" w:cs="Times New Roman"/>
          <w:sz w:val="40"/>
          <w:lang w:val="kk-KZ"/>
        </w:rPr>
        <w:t>«FARABI</w:t>
      </w:r>
      <w:r w:rsidRPr="00E82666">
        <w:rPr>
          <w:rFonts w:ascii="Times New Roman" w:eastAsia="Times New Roman" w:hAnsi="Times New Roman" w:cs="Times New Roman"/>
          <w:spacing w:val="-7"/>
          <w:sz w:val="40"/>
          <w:lang w:val="kk-KZ"/>
        </w:rPr>
        <w:t xml:space="preserve"> </w:t>
      </w:r>
      <w:r w:rsidRPr="00E82666">
        <w:rPr>
          <w:rFonts w:ascii="Times New Roman" w:eastAsia="Times New Roman" w:hAnsi="Times New Roman" w:cs="Times New Roman"/>
          <w:sz w:val="40"/>
          <w:lang w:val="kk-KZ"/>
        </w:rPr>
        <w:t>ALEMI»</w:t>
      </w:r>
    </w:p>
    <w:p w14:paraId="60817EB9" w14:textId="77777777" w:rsidR="007A7BAB" w:rsidRPr="00E82666" w:rsidRDefault="007A7BAB" w:rsidP="007A7BAB">
      <w:pPr>
        <w:widowControl w:val="0"/>
        <w:autoSpaceDE w:val="0"/>
        <w:autoSpaceDN w:val="0"/>
        <w:spacing w:before="318" w:after="0" w:line="240" w:lineRule="auto"/>
        <w:ind w:left="2616" w:right="2616"/>
        <w:jc w:val="center"/>
        <w:rPr>
          <w:rFonts w:ascii="Times New Roman" w:eastAsia="Times New Roman" w:hAnsi="Times New Roman" w:cs="Times New Roman"/>
          <w:i/>
          <w:sz w:val="24"/>
          <w:lang w:val="kk-KZ"/>
        </w:rPr>
      </w:pPr>
      <w:r w:rsidRPr="00E82666">
        <w:rPr>
          <w:rFonts w:ascii="Times New Roman" w:eastAsia="Times New Roman" w:hAnsi="Times New Roman" w:cs="Times New Roman"/>
          <w:i/>
          <w:sz w:val="24"/>
          <w:lang w:val="kk-KZ"/>
        </w:rPr>
        <w:t>Almaty,</w:t>
      </w:r>
      <w:r w:rsidRPr="00E82666">
        <w:rPr>
          <w:rFonts w:ascii="Times New Roman" w:eastAsia="Times New Roman" w:hAnsi="Times New Roman" w:cs="Times New Roman"/>
          <w:i/>
          <w:spacing w:val="-2"/>
          <w:sz w:val="24"/>
          <w:lang w:val="kk-KZ"/>
        </w:rPr>
        <w:t xml:space="preserve"> </w:t>
      </w:r>
      <w:r w:rsidRPr="00E82666">
        <w:rPr>
          <w:rFonts w:ascii="Times New Roman" w:eastAsia="Times New Roman" w:hAnsi="Times New Roman" w:cs="Times New Roman"/>
          <w:i/>
          <w:sz w:val="24"/>
          <w:lang w:val="kk-KZ"/>
        </w:rPr>
        <w:t>Kazakhstan,</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April</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6-8,</w:t>
      </w:r>
      <w:r w:rsidRPr="00E82666">
        <w:rPr>
          <w:rFonts w:ascii="Times New Roman" w:eastAsia="Times New Roman" w:hAnsi="Times New Roman" w:cs="Times New Roman"/>
          <w:i/>
          <w:spacing w:val="-1"/>
          <w:sz w:val="24"/>
          <w:lang w:val="kk-KZ"/>
        </w:rPr>
        <w:t xml:space="preserve"> </w:t>
      </w:r>
      <w:r w:rsidRPr="00E82666">
        <w:rPr>
          <w:rFonts w:ascii="Times New Roman" w:eastAsia="Times New Roman" w:hAnsi="Times New Roman" w:cs="Times New Roman"/>
          <w:i/>
          <w:sz w:val="24"/>
          <w:lang w:val="kk-KZ"/>
        </w:rPr>
        <w:t>2021</w:t>
      </w:r>
    </w:p>
    <w:p w14:paraId="62E7622F" w14:textId="77777777" w:rsidR="007A7BAB" w:rsidRPr="00E82666" w:rsidRDefault="007A7BAB" w:rsidP="007A7BAB">
      <w:pPr>
        <w:widowControl w:val="0"/>
        <w:autoSpaceDE w:val="0"/>
        <w:autoSpaceDN w:val="0"/>
        <w:spacing w:after="0" w:line="240" w:lineRule="auto"/>
        <w:rPr>
          <w:rFonts w:ascii="Times New Roman" w:eastAsia="Times New Roman" w:hAnsi="Times New Roman" w:cs="Times New Roman"/>
          <w:i/>
          <w:sz w:val="26"/>
          <w:szCs w:val="24"/>
          <w:lang w:val="kk-KZ"/>
        </w:rPr>
      </w:pPr>
    </w:p>
    <w:p w14:paraId="61AEA340" w14:textId="77777777" w:rsidR="007A7BAB" w:rsidRPr="00E82666" w:rsidRDefault="007A7BAB" w:rsidP="007A7BAB">
      <w:pPr>
        <w:widowControl w:val="0"/>
        <w:autoSpaceDE w:val="0"/>
        <w:autoSpaceDN w:val="0"/>
        <w:spacing w:before="1" w:after="0" w:line="240" w:lineRule="auto"/>
        <w:rPr>
          <w:rFonts w:ascii="Times New Roman" w:eastAsia="Times New Roman" w:hAnsi="Times New Roman" w:cs="Times New Roman"/>
          <w:i/>
          <w:sz w:val="36"/>
          <w:szCs w:val="24"/>
          <w:lang w:val="kk-KZ"/>
        </w:rPr>
      </w:pPr>
    </w:p>
    <w:p w14:paraId="03B9C9F6" w14:textId="77777777" w:rsidR="007A7BAB" w:rsidRPr="00E82666" w:rsidRDefault="007A7BAB" w:rsidP="007A7BAB">
      <w:pPr>
        <w:widowControl w:val="0"/>
        <w:autoSpaceDE w:val="0"/>
        <w:autoSpaceDN w:val="0"/>
        <w:spacing w:before="1" w:after="0" w:line="240" w:lineRule="auto"/>
        <w:ind w:left="2614" w:right="2617"/>
        <w:jc w:val="center"/>
        <w:rPr>
          <w:rFonts w:ascii="Times New Roman" w:eastAsia="Times New Roman" w:hAnsi="Times New Roman" w:cs="Times New Roman"/>
          <w:sz w:val="20"/>
          <w:lang w:val="kk-KZ"/>
        </w:rPr>
      </w:pPr>
      <w:r w:rsidRPr="00E82666">
        <w:rPr>
          <w:rFonts w:ascii="Times New Roman" w:eastAsia="Times New Roman" w:hAnsi="Times New Roman" w:cs="Times New Roman"/>
          <w:sz w:val="20"/>
          <w:lang w:val="kk-KZ"/>
        </w:rPr>
        <w:t>Алматы</w:t>
      </w:r>
    </w:p>
    <w:p w14:paraId="2FAD2A03" w14:textId="4BF9AF79" w:rsidR="003218D2" w:rsidRPr="00497A65" w:rsidRDefault="007A7BAB" w:rsidP="00497A65">
      <w:pPr>
        <w:widowControl w:val="0"/>
        <w:autoSpaceDE w:val="0"/>
        <w:autoSpaceDN w:val="0"/>
        <w:spacing w:after="0" w:line="240" w:lineRule="auto"/>
        <w:ind w:left="4025" w:right="4027"/>
        <w:jc w:val="center"/>
        <w:rPr>
          <w:rFonts w:ascii="Times New Roman" w:eastAsia="Times New Roman" w:hAnsi="Times New Roman" w:cs="Times New Roman"/>
          <w:sz w:val="20"/>
          <w:lang w:val="kk-KZ"/>
        </w:rPr>
      </w:pPr>
      <w:r w:rsidRPr="00E82666">
        <w:rPr>
          <w:rFonts w:ascii="Times New Roman" w:eastAsia="Times New Roman" w:hAnsi="Times New Roman" w:cs="Times New Roman"/>
          <w:sz w:val="20"/>
          <w:lang w:val="kk-KZ"/>
        </w:rPr>
        <w:t>«Қазақ университеті»</w:t>
      </w:r>
      <w:r w:rsidRPr="00E82666">
        <w:rPr>
          <w:rFonts w:ascii="Times New Roman" w:eastAsia="Times New Roman" w:hAnsi="Times New Roman" w:cs="Times New Roman"/>
          <w:spacing w:val="-47"/>
          <w:sz w:val="20"/>
          <w:lang w:val="kk-KZ"/>
        </w:rPr>
        <w:t xml:space="preserve"> </w:t>
      </w:r>
      <w:r w:rsidRPr="00E82666">
        <w:rPr>
          <w:rFonts w:ascii="Times New Roman" w:eastAsia="Times New Roman" w:hAnsi="Times New Roman" w:cs="Times New Roman"/>
          <w:sz w:val="20"/>
          <w:lang w:val="kk-KZ"/>
        </w:rPr>
        <w:t>2021</w:t>
      </w:r>
    </w:p>
    <w:p w14:paraId="47E40D43" w14:textId="21318D22" w:rsidR="007A7BAB" w:rsidRPr="00497A65" w:rsidRDefault="007A7BAB" w:rsidP="00497A65">
      <w:pPr>
        <w:widowControl w:val="0"/>
        <w:autoSpaceDE w:val="0"/>
        <w:autoSpaceDN w:val="0"/>
        <w:spacing w:before="185" w:after="0" w:line="220" w:lineRule="auto"/>
        <w:outlineLvl w:val="1"/>
        <w:rPr>
          <w:rFonts w:ascii="Times New Roman" w:eastAsia="Times New Roman" w:hAnsi="Times New Roman" w:cs="Times New Roman"/>
          <w:b/>
          <w:bCs/>
          <w:sz w:val="24"/>
          <w:szCs w:val="24"/>
          <w:lang w:val="kk-KZ"/>
        </w:rPr>
      </w:pPr>
      <w:r w:rsidRPr="00497A65">
        <w:rPr>
          <w:rFonts w:ascii="Times New Roman" w:eastAsia="Times New Roman" w:hAnsi="Times New Roman" w:cs="Times New Roman"/>
          <w:b/>
          <w:bCs/>
          <w:sz w:val="24"/>
          <w:szCs w:val="24"/>
          <w:lang w:val="kk-KZ"/>
        </w:rPr>
        <w:lastRenderedPageBreak/>
        <w:t>ОСОБЕННОСТИ ЭПИДЕМИОЛОГИИ ВИРУСНЫХ ГЕПАТИТОВ С</w:t>
      </w:r>
      <w:r w:rsidRPr="00497A65">
        <w:rPr>
          <w:rFonts w:ascii="Times New Roman" w:eastAsia="Times New Roman" w:hAnsi="Times New Roman" w:cs="Times New Roman"/>
          <w:b/>
          <w:bCs/>
          <w:spacing w:val="1"/>
          <w:sz w:val="24"/>
          <w:szCs w:val="24"/>
          <w:lang w:val="kk-KZ"/>
        </w:rPr>
        <w:t xml:space="preserve"> </w:t>
      </w:r>
      <w:r w:rsidRPr="00497A65">
        <w:rPr>
          <w:rFonts w:ascii="Times New Roman" w:eastAsia="Times New Roman" w:hAnsi="Times New Roman" w:cs="Times New Roman"/>
          <w:b/>
          <w:bCs/>
          <w:sz w:val="24"/>
          <w:szCs w:val="24"/>
          <w:lang w:val="kk-KZ"/>
        </w:rPr>
        <w:t>ПАРЕНТЕРАЛЬНЫМ</w:t>
      </w:r>
      <w:r w:rsidRPr="00497A65">
        <w:rPr>
          <w:rFonts w:ascii="Times New Roman" w:eastAsia="Times New Roman" w:hAnsi="Times New Roman" w:cs="Times New Roman"/>
          <w:b/>
          <w:bCs/>
          <w:spacing w:val="-4"/>
          <w:sz w:val="24"/>
          <w:szCs w:val="24"/>
          <w:lang w:val="kk-KZ"/>
        </w:rPr>
        <w:t xml:space="preserve"> </w:t>
      </w:r>
      <w:r w:rsidRPr="00497A65">
        <w:rPr>
          <w:rFonts w:ascii="Times New Roman" w:eastAsia="Times New Roman" w:hAnsi="Times New Roman" w:cs="Times New Roman"/>
          <w:b/>
          <w:bCs/>
          <w:sz w:val="24"/>
          <w:szCs w:val="24"/>
          <w:lang w:val="kk-KZ"/>
        </w:rPr>
        <w:t>МЕХАНИЗМОМ</w:t>
      </w:r>
      <w:r w:rsidRPr="00497A65">
        <w:rPr>
          <w:rFonts w:ascii="Times New Roman" w:eastAsia="Times New Roman" w:hAnsi="Times New Roman" w:cs="Times New Roman"/>
          <w:b/>
          <w:bCs/>
          <w:spacing w:val="-4"/>
          <w:sz w:val="24"/>
          <w:szCs w:val="24"/>
          <w:lang w:val="kk-KZ"/>
        </w:rPr>
        <w:t xml:space="preserve"> </w:t>
      </w:r>
      <w:r w:rsidRPr="00497A65">
        <w:rPr>
          <w:rFonts w:ascii="Times New Roman" w:eastAsia="Times New Roman" w:hAnsi="Times New Roman" w:cs="Times New Roman"/>
          <w:b/>
          <w:bCs/>
          <w:sz w:val="24"/>
          <w:szCs w:val="24"/>
          <w:lang w:val="kk-KZ"/>
        </w:rPr>
        <w:t>ПЕРЕДАЧИ</w:t>
      </w:r>
      <w:r w:rsidRPr="00497A65">
        <w:rPr>
          <w:rFonts w:ascii="Times New Roman" w:eastAsia="Times New Roman" w:hAnsi="Times New Roman" w:cs="Times New Roman"/>
          <w:b/>
          <w:bCs/>
          <w:spacing w:val="-2"/>
          <w:sz w:val="24"/>
          <w:szCs w:val="24"/>
          <w:lang w:val="kk-KZ"/>
        </w:rPr>
        <w:t xml:space="preserve"> </w:t>
      </w:r>
      <w:r w:rsidRPr="00497A65">
        <w:rPr>
          <w:rFonts w:ascii="Times New Roman" w:eastAsia="Times New Roman" w:hAnsi="Times New Roman" w:cs="Times New Roman"/>
          <w:b/>
          <w:bCs/>
          <w:sz w:val="24"/>
          <w:szCs w:val="24"/>
          <w:lang w:val="kk-KZ"/>
        </w:rPr>
        <w:t>НА</w:t>
      </w:r>
      <w:r w:rsidRPr="00497A65">
        <w:rPr>
          <w:rFonts w:ascii="Times New Roman" w:eastAsia="Times New Roman" w:hAnsi="Times New Roman" w:cs="Times New Roman"/>
          <w:b/>
          <w:bCs/>
          <w:spacing w:val="-4"/>
          <w:sz w:val="24"/>
          <w:szCs w:val="24"/>
          <w:lang w:val="kk-KZ"/>
        </w:rPr>
        <w:t xml:space="preserve"> </w:t>
      </w:r>
      <w:r w:rsidRPr="00497A65">
        <w:rPr>
          <w:rFonts w:ascii="Times New Roman" w:eastAsia="Times New Roman" w:hAnsi="Times New Roman" w:cs="Times New Roman"/>
          <w:b/>
          <w:bCs/>
          <w:sz w:val="24"/>
          <w:szCs w:val="24"/>
          <w:lang w:val="kk-KZ"/>
        </w:rPr>
        <w:t>СОВРЕМЕННОМ</w:t>
      </w:r>
      <w:r w:rsidRPr="00497A65">
        <w:rPr>
          <w:rFonts w:ascii="Times New Roman" w:eastAsia="Times New Roman" w:hAnsi="Times New Roman" w:cs="Times New Roman"/>
          <w:b/>
          <w:bCs/>
          <w:spacing w:val="-3"/>
          <w:sz w:val="24"/>
          <w:szCs w:val="24"/>
          <w:lang w:val="kk-KZ"/>
        </w:rPr>
        <w:t xml:space="preserve"> </w:t>
      </w:r>
      <w:r w:rsidRPr="00497A65">
        <w:rPr>
          <w:rFonts w:ascii="Times New Roman" w:eastAsia="Times New Roman" w:hAnsi="Times New Roman" w:cs="Times New Roman"/>
          <w:b/>
          <w:bCs/>
          <w:sz w:val="24"/>
          <w:szCs w:val="24"/>
          <w:lang w:val="kk-KZ"/>
        </w:rPr>
        <w:t>ЭТАПЕ</w:t>
      </w:r>
    </w:p>
    <w:p w14:paraId="12DD9803" w14:textId="77777777" w:rsidR="007A7BAB" w:rsidRPr="00497A65" w:rsidRDefault="007A7BAB" w:rsidP="007A7BAB">
      <w:pPr>
        <w:widowControl w:val="0"/>
        <w:autoSpaceDE w:val="0"/>
        <w:autoSpaceDN w:val="0"/>
        <w:spacing w:after="0" w:line="241" w:lineRule="exact"/>
        <w:ind w:right="130"/>
        <w:jc w:val="right"/>
        <w:rPr>
          <w:rFonts w:ascii="Times New Roman" w:eastAsia="Times New Roman" w:hAnsi="Times New Roman" w:cs="Times New Roman"/>
          <w:b/>
          <w:sz w:val="21"/>
          <w:szCs w:val="21"/>
          <w:lang w:val="kk-KZ"/>
        </w:rPr>
      </w:pPr>
      <w:r w:rsidRPr="00497A65">
        <w:rPr>
          <w:rFonts w:ascii="Times New Roman" w:eastAsia="Times New Roman" w:hAnsi="Times New Roman" w:cs="Times New Roman"/>
          <w:b/>
          <w:sz w:val="21"/>
          <w:szCs w:val="21"/>
          <w:lang w:val="kk-KZ"/>
        </w:rPr>
        <w:t>Михайлова</w:t>
      </w:r>
      <w:r w:rsidRPr="00497A65">
        <w:rPr>
          <w:rFonts w:ascii="Times New Roman" w:eastAsia="Times New Roman" w:hAnsi="Times New Roman" w:cs="Times New Roman"/>
          <w:b/>
          <w:spacing w:val="-3"/>
          <w:sz w:val="21"/>
          <w:szCs w:val="21"/>
          <w:lang w:val="kk-KZ"/>
        </w:rPr>
        <w:t xml:space="preserve"> </w:t>
      </w:r>
      <w:r w:rsidRPr="00497A65">
        <w:rPr>
          <w:rFonts w:ascii="Times New Roman" w:eastAsia="Times New Roman" w:hAnsi="Times New Roman" w:cs="Times New Roman"/>
          <w:b/>
          <w:sz w:val="21"/>
          <w:szCs w:val="21"/>
          <w:lang w:val="kk-KZ"/>
        </w:rPr>
        <w:t>М.А.</w:t>
      </w:r>
    </w:p>
    <w:p w14:paraId="149ED396" w14:textId="77777777" w:rsidR="003218D2" w:rsidRPr="00497A65" w:rsidRDefault="007A7BAB" w:rsidP="007A7BAB">
      <w:pPr>
        <w:widowControl w:val="0"/>
        <w:autoSpaceDE w:val="0"/>
        <w:autoSpaceDN w:val="0"/>
        <w:spacing w:before="2" w:after="0" w:line="223" w:lineRule="auto"/>
        <w:ind w:left="4562" w:right="131" w:firstLine="2532"/>
        <w:jc w:val="right"/>
        <w:rPr>
          <w:rFonts w:ascii="Times New Roman" w:eastAsia="Times New Roman" w:hAnsi="Times New Roman" w:cs="Times New Roman"/>
          <w:spacing w:val="-52"/>
          <w:sz w:val="21"/>
          <w:szCs w:val="21"/>
          <w:lang w:val="kk-KZ"/>
        </w:rPr>
      </w:pPr>
      <w:r w:rsidRPr="00497A65">
        <w:rPr>
          <w:rFonts w:ascii="Times New Roman" w:eastAsia="Times New Roman" w:hAnsi="Times New Roman" w:cs="Times New Roman"/>
          <w:sz w:val="21"/>
          <w:szCs w:val="21"/>
          <w:lang w:val="kk-KZ"/>
        </w:rPr>
        <w:t>магистрант 1 года обучения,</w:t>
      </w:r>
      <w:r w:rsidRPr="00497A65">
        <w:rPr>
          <w:rFonts w:ascii="Times New Roman" w:eastAsia="Times New Roman" w:hAnsi="Times New Roman" w:cs="Times New Roman"/>
          <w:spacing w:val="-52"/>
          <w:sz w:val="21"/>
          <w:szCs w:val="21"/>
          <w:lang w:val="kk-KZ"/>
        </w:rPr>
        <w:t xml:space="preserve"> </w:t>
      </w:r>
      <w:r w:rsidRPr="00497A65">
        <w:rPr>
          <w:rFonts w:ascii="Times New Roman" w:eastAsia="Times New Roman" w:hAnsi="Times New Roman" w:cs="Times New Roman"/>
          <w:sz w:val="21"/>
          <w:szCs w:val="21"/>
          <w:lang w:val="kk-KZ"/>
        </w:rPr>
        <w:t>Медицинский университет Караганды, г.Караганда, РК</w:t>
      </w:r>
      <w:r w:rsidRPr="00497A65">
        <w:rPr>
          <w:rFonts w:ascii="Times New Roman" w:eastAsia="Times New Roman" w:hAnsi="Times New Roman" w:cs="Times New Roman"/>
          <w:spacing w:val="-52"/>
          <w:sz w:val="21"/>
          <w:szCs w:val="21"/>
          <w:lang w:val="kk-KZ"/>
        </w:rPr>
        <w:t xml:space="preserve"> </w:t>
      </w:r>
    </w:p>
    <w:p w14:paraId="5A1D684E" w14:textId="1FF85342" w:rsidR="007A7BAB" w:rsidRPr="00497A65" w:rsidRDefault="007A7BAB" w:rsidP="007A7BAB">
      <w:pPr>
        <w:widowControl w:val="0"/>
        <w:autoSpaceDE w:val="0"/>
        <w:autoSpaceDN w:val="0"/>
        <w:spacing w:before="2" w:after="0" w:line="223" w:lineRule="auto"/>
        <w:ind w:left="4562" w:right="131" w:firstLine="2532"/>
        <w:jc w:val="right"/>
        <w:rPr>
          <w:rFonts w:ascii="Times New Roman" w:eastAsia="Times New Roman" w:hAnsi="Times New Roman" w:cs="Times New Roman"/>
          <w:b/>
          <w:sz w:val="21"/>
          <w:szCs w:val="21"/>
          <w:lang w:val="kk-KZ"/>
        </w:rPr>
      </w:pPr>
      <w:r w:rsidRPr="00497A65">
        <w:rPr>
          <w:rFonts w:ascii="Times New Roman" w:eastAsia="Times New Roman" w:hAnsi="Times New Roman" w:cs="Times New Roman"/>
          <w:b/>
          <w:sz w:val="21"/>
          <w:szCs w:val="21"/>
          <w:lang w:val="kk-KZ"/>
        </w:rPr>
        <w:t>Научный</w:t>
      </w:r>
      <w:r w:rsidRPr="00497A65">
        <w:rPr>
          <w:rFonts w:ascii="Times New Roman" w:eastAsia="Times New Roman" w:hAnsi="Times New Roman" w:cs="Times New Roman"/>
          <w:b/>
          <w:spacing w:val="-1"/>
          <w:sz w:val="21"/>
          <w:szCs w:val="21"/>
          <w:lang w:val="kk-KZ"/>
        </w:rPr>
        <w:t xml:space="preserve"> </w:t>
      </w:r>
      <w:r w:rsidRPr="00497A65">
        <w:rPr>
          <w:rFonts w:ascii="Times New Roman" w:eastAsia="Times New Roman" w:hAnsi="Times New Roman" w:cs="Times New Roman"/>
          <w:b/>
          <w:sz w:val="21"/>
          <w:szCs w:val="21"/>
          <w:lang w:val="kk-KZ"/>
        </w:rPr>
        <w:t>руководитель:</w:t>
      </w:r>
      <w:r w:rsidRPr="00497A65">
        <w:rPr>
          <w:rFonts w:ascii="Times New Roman" w:eastAsia="Times New Roman" w:hAnsi="Times New Roman" w:cs="Times New Roman"/>
          <w:b/>
          <w:spacing w:val="1"/>
          <w:sz w:val="21"/>
          <w:szCs w:val="21"/>
          <w:lang w:val="kk-KZ"/>
        </w:rPr>
        <w:t xml:space="preserve"> </w:t>
      </w:r>
      <w:r w:rsidRPr="00497A65">
        <w:rPr>
          <w:rFonts w:ascii="Times New Roman" w:eastAsia="Times New Roman" w:hAnsi="Times New Roman" w:cs="Times New Roman"/>
          <w:b/>
          <w:sz w:val="21"/>
          <w:szCs w:val="21"/>
          <w:lang w:val="kk-KZ"/>
        </w:rPr>
        <w:t>Шайзадина</w:t>
      </w:r>
      <w:r w:rsidRPr="00497A65">
        <w:rPr>
          <w:rFonts w:ascii="Times New Roman" w:eastAsia="Times New Roman" w:hAnsi="Times New Roman" w:cs="Times New Roman"/>
          <w:b/>
          <w:spacing w:val="-1"/>
          <w:sz w:val="21"/>
          <w:szCs w:val="21"/>
          <w:lang w:val="kk-KZ"/>
        </w:rPr>
        <w:t xml:space="preserve"> </w:t>
      </w:r>
      <w:r w:rsidRPr="00497A65">
        <w:rPr>
          <w:rFonts w:ascii="Times New Roman" w:eastAsia="Times New Roman" w:hAnsi="Times New Roman" w:cs="Times New Roman"/>
          <w:b/>
          <w:sz w:val="21"/>
          <w:szCs w:val="21"/>
          <w:lang w:val="kk-KZ"/>
        </w:rPr>
        <w:t>Ф.М.</w:t>
      </w:r>
    </w:p>
    <w:p w14:paraId="0F305F1F" w14:textId="4DBDED0C" w:rsidR="003218D2" w:rsidRPr="00497A65" w:rsidRDefault="007A7BAB" w:rsidP="003218D2">
      <w:pPr>
        <w:widowControl w:val="0"/>
        <w:autoSpaceDE w:val="0"/>
        <w:autoSpaceDN w:val="0"/>
        <w:spacing w:after="0" w:line="231" w:lineRule="exact"/>
        <w:ind w:right="131"/>
        <w:jc w:val="right"/>
        <w:rPr>
          <w:rFonts w:ascii="Times New Roman" w:eastAsia="Times New Roman" w:hAnsi="Times New Roman" w:cs="Times New Roman"/>
          <w:sz w:val="21"/>
          <w:szCs w:val="21"/>
          <w:lang w:val="kk-KZ"/>
        </w:rPr>
      </w:pPr>
      <w:r w:rsidRPr="00497A65">
        <w:rPr>
          <w:rFonts w:ascii="Times New Roman" w:eastAsia="Times New Roman" w:hAnsi="Times New Roman" w:cs="Times New Roman"/>
          <w:sz w:val="21"/>
          <w:szCs w:val="21"/>
          <w:lang w:val="kk-KZ"/>
        </w:rPr>
        <w:t>к.м.н.,</w:t>
      </w:r>
      <w:r w:rsidRPr="00497A65">
        <w:rPr>
          <w:rFonts w:ascii="Times New Roman" w:eastAsia="Times New Roman" w:hAnsi="Times New Roman" w:cs="Times New Roman"/>
          <w:spacing w:val="-3"/>
          <w:sz w:val="21"/>
          <w:szCs w:val="21"/>
          <w:lang w:val="kk-KZ"/>
        </w:rPr>
        <w:t xml:space="preserve"> </w:t>
      </w:r>
      <w:r w:rsidRPr="00497A65">
        <w:rPr>
          <w:rFonts w:ascii="Times New Roman" w:eastAsia="Times New Roman" w:hAnsi="Times New Roman" w:cs="Times New Roman"/>
          <w:sz w:val="21"/>
          <w:szCs w:val="21"/>
          <w:lang w:val="kk-KZ"/>
        </w:rPr>
        <w:t>профессор,</w:t>
      </w:r>
      <w:r w:rsidRPr="00497A65">
        <w:rPr>
          <w:rFonts w:ascii="Times New Roman" w:eastAsia="Times New Roman" w:hAnsi="Times New Roman" w:cs="Times New Roman"/>
          <w:spacing w:val="-6"/>
          <w:sz w:val="21"/>
          <w:szCs w:val="21"/>
          <w:lang w:val="kk-KZ"/>
        </w:rPr>
        <w:t xml:space="preserve"> </w:t>
      </w:r>
      <w:r w:rsidRPr="00497A65">
        <w:rPr>
          <w:rFonts w:ascii="Times New Roman" w:eastAsia="Times New Roman" w:hAnsi="Times New Roman" w:cs="Times New Roman"/>
          <w:sz w:val="21"/>
          <w:szCs w:val="21"/>
          <w:lang w:val="kk-KZ"/>
        </w:rPr>
        <w:t>Медицинский</w:t>
      </w:r>
      <w:r w:rsidRPr="00497A65">
        <w:rPr>
          <w:rFonts w:ascii="Times New Roman" w:eastAsia="Times New Roman" w:hAnsi="Times New Roman" w:cs="Times New Roman"/>
          <w:spacing w:val="-3"/>
          <w:sz w:val="21"/>
          <w:szCs w:val="21"/>
          <w:lang w:val="kk-KZ"/>
        </w:rPr>
        <w:t xml:space="preserve"> </w:t>
      </w:r>
      <w:r w:rsidRPr="00497A65">
        <w:rPr>
          <w:rFonts w:ascii="Times New Roman" w:eastAsia="Times New Roman" w:hAnsi="Times New Roman" w:cs="Times New Roman"/>
          <w:sz w:val="21"/>
          <w:szCs w:val="21"/>
          <w:lang w:val="kk-KZ"/>
        </w:rPr>
        <w:t>университет</w:t>
      </w:r>
      <w:r w:rsidRPr="00497A65">
        <w:rPr>
          <w:rFonts w:ascii="Times New Roman" w:eastAsia="Times New Roman" w:hAnsi="Times New Roman" w:cs="Times New Roman"/>
          <w:spacing w:val="-4"/>
          <w:sz w:val="21"/>
          <w:szCs w:val="21"/>
          <w:lang w:val="kk-KZ"/>
        </w:rPr>
        <w:t xml:space="preserve"> </w:t>
      </w:r>
      <w:r w:rsidRPr="00497A65">
        <w:rPr>
          <w:rFonts w:ascii="Times New Roman" w:eastAsia="Times New Roman" w:hAnsi="Times New Roman" w:cs="Times New Roman"/>
          <w:sz w:val="21"/>
          <w:szCs w:val="21"/>
          <w:lang w:val="kk-KZ"/>
        </w:rPr>
        <w:t>Караганды</w:t>
      </w:r>
    </w:p>
    <w:p w14:paraId="74E516CA" w14:textId="77777777" w:rsidR="007A7BAB" w:rsidRPr="00E82666" w:rsidRDefault="007A7BAB" w:rsidP="007A7BAB">
      <w:pPr>
        <w:widowControl w:val="0"/>
        <w:autoSpaceDE w:val="0"/>
        <w:autoSpaceDN w:val="0"/>
        <w:spacing w:after="0" w:line="220" w:lineRule="auto"/>
        <w:ind w:left="132" w:right="132"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168" behindDoc="1" locked="0" layoutInCell="1" allowOverlap="1" wp14:anchorId="6D56CDE5" wp14:editId="65CDC0BD">
                <wp:simplePos x="0" y="0"/>
                <wp:positionH relativeFrom="page">
                  <wp:posOffset>719455</wp:posOffset>
                </wp:positionH>
                <wp:positionV relativeFrom="paragraph">
                  <wp:posOffset>956945</wp:posOffset>
                </wp:positionV>
                <wp:extent cx="6120765" cy="824865"/>
                <wp:effectExtent l="0" t="0" r="0" b="0"/>
                <wp:wrapNone/>
                <wp:docPr id="10" name="Полилиния: фигур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765" cy="824865"/>
                        </a:xfrm>
                        <a:custGeom>
                          <a:avLst/>
                          <a:gdLst>
                            <a:gd name="T0" fmla="+- 0 10771 1133"/>
                            <a:gd name="T1" fmla="*/ T0 w 9639"/>
                            <a:gd name="T2" fmla="+- 0 1507 1507"/>
                            <a:gd name="T3" fmla="*/ 1507 h 1299"/>
                            <a:gd name="T4" fmla="+- 0 1474 1133"/>
                            <a:gd name="T5" fmla="*/ T4 w 9639"/>
                            <a:gd name="T6" fmla="+- 0 1507 1507"/>
                            <a:gd name="T7" fmla="*/ 1507 h 1299"/>
                            <a:gd name="T8" fmla="+- 0 1474 1133"/>
                            <a:gd name="T9" fmla="*/ T8 w 9639"/>
                            <a:gd name="T10" fmla="+- 0 1761 1507"/>
                            <a:gd name="T11" fmla="*/ 1761 h 1299"/>
                            <a:gd name="T12" fmla="+- 0 1133 1133"/>
                            <a:gd name="T13" fmla="*/ T12 w 9639"/>
                            <a:gd name="T14" fmla="+- 0 1761 1507"/>
                            <a:gd name="T15" fmla="*/ 1761 h 1299"/>
                            <a:gd name="T16" fmla="+- 0 1133 1133"/>
                            <a:gd name="T17" fmla="*/ T16 w 9639"/>
                            <a:gd name="T18" fmla="+- 0 2805 1507"/>
                            <a:gd name="T19" fmla="*/ 2805 h 1299"/>
                            <a:gd name="T20" fmla="+- 0 7114 1133"/>
                            <a:gd name="T21" fmla="*/ T20 w 9639"/>
                            <a:gd name="T22" fmla="+- 0 2805 1507"/>
                            <a:gd name="T23" fmla="*/ 2805 h 1299"/>
                            <a:gd name="T24" fmla="+- 0 7114 1133"/>
                            <a:gd name="T25" fmla="*/ T24 w 9639"/>
                            <a:gd name="T26" fmla="+- 0 2551 1507"/>
                            <a:gd name="T27" fmla="*/ 2551 h 1299"/>
                            <a:gd name="T28" fmla="+- 0 10771 1133"/>
                            <a:gd name="T29" fmla="*/ T28 w 9639"/>
                            <a:gd name="T30" fmla="+- 0 2551 1507"/>
                            <a:gd name="T31" fmla="*/ 2551 h 1299"/>
                            <a:gd name="T32" fmla="+- 0 10771 1133"/>
                            <a:gd name="T33" fmla="*/ T32 w 9639"/>
                            <a:gd name="T34" fmla="+- 0 2297 1507"/>
                            <a:gd name="T35" fmla="*/ 2297 h 1299"/>
                            <a:gd name="T36" fmla="+- 0 10771 1133"/>
                            <a:gd name="T37" fmla="*/ T36 w 9639"/>
                            <a:gd name="T38" fmla="+- 0 1761 1507"/>
                            <a:gd name="T39" fmla="*/ 1761 h 1299"/>
                            <a:gd name="T40" fmla="+- 0 10771 1133"/>
                            <a:gd name="T41" fmla="*/ T40 w 9639"/>
                            <a:gd name="T42" fmla="+- 0 1507 1507"/>
                            <a:gd name="T43" fmla="*/ 150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39" h="1299">
                              <a:moveTo>
                                <a:pt x="9638" y="0"/>
                              </a:moveTo>
                              <a:lnTo>
                                <a:pt x="341" y="0"/>
                              </a:lnTo>
                              <a:lnTo>
                                <a:pt x="341" y="254"/>
                              </a:lnTo>
                              <a:lnTo>
                                <a:pt x="0" y="254"/>
                              </a:lnTo>
                              <a:lnTo>
                                <a:pt x="0" y="1298"/>
                              </a:lnTo>
                              <a:lnTo>
                                <a:pt x="5981" y="1298"/>
                              </a:lnTo>
                              <a:lnTo>
                                <a:pt x="5981" y="1044"/>
                              </a:lnTo>
                              <a:lnTo>
                                <a:pt x="9638" y="1044"/>
                              </a:lnTo>
                              <a:lnTo>
                                <a:pt x="9638" y="790"/>
                              </a:lnTo>
                              <a:lnTo>
                                <a:pt x="9638" y="254"/>
                              </a:lnTo>
                              <a:lnTo>
                                <a:pt x="96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EC5F" id="Полилиния: фигура 10" o:spid="_x0000_s1026" style="position:absolute;margin-left:56.65pt;margin-top:75.35pt;width:481.95pt;height:64.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39,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" path="m9638,l341,r,254l,254,,1298r5981,l5981,1044r3657,l9638,790r,-536l9638,xe" stroked="f">
                <v:path arrowok="t" o:connecttype="custom" o:connectlocs="6120130,956945;216535,956945;216535,1118235;0,1118235;0,1781175;3797935,1781175;3797935,1619885;6120130,1619885;6120130,1458595;6120130,1118235;6120130,956945" o:connectangles="0,0,0,0,0,0,0,0,0,0,0"/>
                <w10:wrap anchorx="page"/>
              </v:shape>
            </w:pict>
          </mc:Fallback>
        </mc:AlternateContent>
      </w:r>
      <w:r w:rsidRPr="00E82666">
        <w:rPr>
          <w:rFonts w:ascii="Times New Roman" w:eastAsia="Times New Roman" w:hAnsi="Times New Roman" w:cs="Times New Roman"/>
          <w:sz w:val="24"/>
          <w:szCs w:val="24"/>
          <w:lang w:val="kk-KZ"/>
        </w:rPr>
        <w:t>Вирусный гепатит В остается важной проблемой здравоохранения во всем мире. Это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связано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широким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распространением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указанных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инфекций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частым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формированием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неблагоприятных исходов в хронический гепатит, вирусный цирроз печени и печеночно-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клеточный рак. Социальный и экономический ущерб, причиняемый вирусным гепатитом В и</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С, обуславливает непреходящую актуальность разработки, совершенствования и внедрения в</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практику</w:t>
      </w:r>
      <w:r w:rsidRPr="00E82666">
        <w:rPr>
          <w:rFonts w:ascii="Times New Roman" w:eastAsia="Times New Roman" w:hAnsi="Times New Roman" w:cs="Times New Roman"/>
          <w:spacing w:val="-6"/>
          <w:sz w:val="24"/>
          <w:szCs w:val="24"/>
          <w:lang w:val="kk-KZ"/>
        </w:rPr>
        <w:t xml:space="preserve"> </w:t>
      </w:r>
      <w:r w:rsidRPr="00E82666">
        <w:rPr>
          <w:rFonts w:ascii="Times New Roman" w:eastAsia="Times New Roman" w:hAnsi="Times New Roman" w:cs="Times New Roman"/>
          <w:sz w:val="24"/>
          <w:szCs w:val="24"/>
          <w:lang w:val="kk-KZ"/>
        </w:rPr>
        <w:t>методов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профилактики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данных</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инфекций.</w:t>
      </w:r>
    </w:p>
    <w:p w14:paraId="13A8380D" w14:textId="77777777" w:rsidR="007A7BAB" w:rsidRPr="00E82666" w:rsidRDefault="007A7BAB" w:rsidP="007A7BAB">
      <w:pPr>
        <w:widowControl w:val="0"/>
        <w:autoSpaceDE w:val="0"/>
        <w:autoSpaceDN w:val="0"/>
        <w:spacing w:before="3" w:after="0" w:line="220" w:lineRule="auto"/>
        <w:ind w:left="132" w:right="132"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По официальным данным диспансерного учета больных, в 2018 году в Казахстане всего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зарегистрировано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более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67</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тысяч</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человек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больных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гепатитом,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из</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них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5717</w:t>
      </w:r>
      <w:r w:rsidRPr="00E82666">
        <w:rPr>
          <w:rFonts w:ascii="Times New Roman" w:eastAsia="Times New Roman" w:hAnsi="Times New Roman" w:cs="Times New Roman"/>
          <w:spacing w:val="60"/>
          <w:sz w:val="24"/>
          <w:szCs w:val="24"/>
          <w:lang w:val="kk-KZ"/>
        </w:rPr>
        <w:t xml:space="preserve"> </w:t>
      </w:r>
      <w:r w:rsidRPr="00E82666">
        <w:rPr>
          <w:rFonts w:ascii="Times New Roman" w:eastAsia="Times New Roman" w:hAnsi="Times New Roman" w:cs="Times New Roman"/>
          <w:sz w:val="24"/>
          <w:szCs w:val="24"/>
          <w:lang w:val="kk-KZ"/>
        </w:rPr>
        <w:t>пациентам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диагноз поставлен</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впервые.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данным пресс-службы Фонда социального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медицинского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страхования, самое большое количество пациентов живут в Алматы (8943), Нур-Султане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(8088),</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Туркестанской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области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(6592)</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Шымкенте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(6369).</w:t>
      </w:r>
    </w:p>
    <w:p w14:paraId="377AF728" w14:textId="77777777" w:rsidR="007A7BAB" w:rsidRPr="00E82666" w:rsidRDefault="007A7BAB" w:rsidP="007A7BAB">
      <w:pPr>
        <w:widowControl w:val="0"/>
        <w:autoSpaceDE w:val="0"/>
        <w:autoSpaceDN w:val="0"/>
        <w:spacing w:after="0" w:line="220" w:lineRule="auto"/>
        <w:ind w:left="132" w:right="131"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Согласно оценкам ВОЗ, ежегодно в мире регистрируется около 50 миллионов больных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только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острой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формой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около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300</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миллионов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человек</w:t>
      </w:r>
      <w:r w:rsidRPr="00E82666">
        <w:rPr>
          <w:rFonts w:ascii="Times New Roman" w:eastAsia="Times New Roman" w:hAnsi="Times New Roman" w:cs="Times New Roman"/>
          <w:spacing w:val="61"/>
          <w:sz w:val="24"/>
          <w:szCs w:val="24"/>
          <w:lang w:val="kk-KZ"/>
        </w:rPr>
        <w:t xml:space="preserve"> </w:t>
      </w:r>
      <w:r w:rsidRPr="00E82666">
        <w:rPr>
          <w:rFonts w:ascii="Times New Roman" w:eastAsia="Times New Roman" w:hAnsi="Times New Roman" w:cs="Times New Roman"/>
          <w:sz w:val="24"/>
          <w:szCs w:val="24"/>
          <w:lang w:val="kk-KZ"/>
        </w:rPr>
        <w:t>хронически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инфицированы</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вирусом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Ежегодно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от</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патологии,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связанной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вирусом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гепатита В, умирает в мире около 2 миллионов человек. По данным ВОЗ гепатит В занимает</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9-е</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место среди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причин</w:t>
      </w:r>
      <w:r w:rsidRPr="00E82666">
        <w:rPr>
          <w:rFonts w:ascii="Times New Roman" w:eastAsia="Times New Roman" w:hAnsi="Times New Roman" w:cs="Times New Roman"/>
          <w:spacing w:val="-3"/>
          <w:sz w:val="24"/>
          <w:szCs w:val="24"/>
          <w:lang w:val="kk-KZ"/>
        </w:rPr>
        <w:t xml:space="preserve"> </w:t>
      </w:r>
      <w:r w:rsidRPr="00E82666">
        <w:rPr>
          <w:rFonts w:ascii="Times New Roman" w:eastAsia="Times New Roman" w:hAnsi="Times New Roman" w:cs="Times New Roman"/>
          <w:sz w:val="24"/>
          <w:szCs w:val="24"/>
          <w:lang w:val="kk-KZ"/>
        </w:rPr>
        <w:t>смерти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мире</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после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хронических</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заболеваний легких.</w:t>
      </w:r>
    </w:p>
    <w:p w14:paraId="0368885C" w14:textId="77777777" w:rsidR="007A7BAB" w:rsidRPr="00E82666" w:rsidRDefault="007A7BAB" w:rsidP="007A7BAB">
      <w:pPr>
        <w:widowControl w:val="0"/>
        <w:autoSpaceDE w:val="0"/>
        <w:autoSpaceDN w:val="0"/>
        <w:spacing w:before="3" w:after="0" w:line="220" w:lineRule="auto"/>
        <w:ind w:left="132" w:right="130"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Уровень</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заболеваемости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вирусными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гепатитом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Республике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снизился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8</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раз</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position w:val="2"/>
          <w:sz w:val="24"/>
          <w:szCs w:val="24"/>
          <w:lang w:val="kk-KZ"/>
        </w:rPr>
        <w:t>30,67%</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в 2010 году до 3,88%</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в 2019 году. В области снижение регистрируется более чем</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position w:val="2"/>
          <w:sz w:val="24"/>
          <w:szCs w:val="24"/>
          <w:lang w:val="kk-KZ"/>
        </w:rPr>
        <w:t>в 2,87 раза с 18,52%</w:t>
      </w:r>
      <w:r w:rsidRPr="00E82666">
        <w:rPr>
          <w:rFonts w:ascii="Times New Roman" w:eastAsia="Times New Roman" w:hAnsi="Times New Roman" w:cs="Times New Roman"/>
          <w:sz w:val="16"/>
          <w:szCs w:val="24"/>
          <w:lang w:val="kk-KZ"/>
        </w:rPr>
        <w:t>000</w:t>
      </w:r>
      <w:r w:rsidRPr="00E82666">
        <w:rPr>
          <w:rFonts w:ascii="Times New Roman" w:eastAsia="Times New Roman" w:hAnsi="Times New Roman" w:cs="Times New Roman"/>
          <w:spacing w:val="1"/>
          <w:sz w:val="16"/>
          <w:szCs w:val="24"/>
          <w:lang w:val="kk-KZ"/>
        </w:rPr>
        <w:t xml:space="preserve"> </w:t>
      </w:r>
      <w:r w:rsidRPr="00E82666">
        <w:rPr>
          <w:rFonts w:ascii="Times New Roman" w:eastAsia="Times New Roman" w:hAnsi="Times New Roman" w:cs="Times New Roman"/>
          <w:position w:val="2"/>
          <w:sz w:val="24"/>
          <w:szCs w:val="24"/>
          <w:lang w:val="kk-KZ"/>
        </w:rPr>
        <w:t>в 2010г. до 6,46%</w:t>
      </w:r>
      <w:r w:rsidRPr="00E82666">
        <w:rPr>
          <w:rFonts w:ascii="Times New Roman" w:eastAsia="Times New Roman" w:hAnsi="Times New Roman" w:cs="Times New Roman"/>
          <w:sz w:val="16"/>
          <w:szCs w:val="24"/>
          <w:lang w:val="kk-KZ"/>
        </w:rPr>
        <w:t>000</w:t>
      </w:r>
      <w:r w:rsidRPr="00E82666">
        <w:rPr>
          <w:rFonts w:ascii="Times New Roman" w:eastAsia="Times New Roman" w:hAnsi="Times New Roman" w:cs="Times New Roman"/>
          <w:spacing w:val="1"/>
          <w:sz w:val="16"/>
          <w:szCs w:val="24"/>
          <w:lang w:val="kk-KZ"/>
        </w:rPr>
        <w:t xml:space="preserve"> </w:t>
      </w:r>
      <w:r w:rsidRPr="00E82666">
        <w:rPr>
          <w:rFonts w:ascii="Times New Roman" w:eastAsia="Times New Roman" w:hAnsi="Times New Roman" w:cs="Times New Roman"/>
          <w:position w:val="2"/>
          <w:sz w:val="24"/>
          <w:szCs w:val="24"/>
          <w:lang w:val="kk-KZ"/>
        </w:rPr>
        <w:t>в 2019г. В 2010 году выявлен высокий уровень</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sz w:val="24"/>
          <w:szCs w:val="24"/>
          <w:lang w:val="kk-KZ"/>
        </w:rPr>
        <w:t>заболеваемости ОВГ в</w:t>
      </w:r>
      <w:r w:rsidRPr="00E82666">
        <w:rPr>
          <w:rFonts w:ascii="Times New Roman" w:eastAsia="Times New Roman" w:hAnsi="Times New Roman" w:cs="Times New Roman"/>
          <w:spacing w:val="60"/>
          <w:sz w:val="24"/>
          <w:szCs w:val="24"/>
          <w:lang w:val="kk-KZ"/>
        </w:rPr>
        <w:t xml:space="preserve"> </w:t>
      </w:r>
      <w:r w:rsidRPr="00E82666">
        <w:rPr>
          <w:rFonts w:ascii="Times New Roman" w:eastAsia="Times New Roman" w:hAnsi="Times New Roman" w:cs="Times New Roman"/>
          <w:sz w:val="24"/>
          <w:szCs w:val="24"/>
          <w:lang w:val="kk-KZ"/>
        </w:rPr>
        <w:t>Казахстане по сравнению с Карагандинской областью. В 2014 и 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2018</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годы</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начался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незаметный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подъем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регистрации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ОВГ</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Карагандинской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области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некоторой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стабилизацией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показателей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период</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2015-2016гг.</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Подъемы</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заболеваемости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отмечались в 2014, 2017, 2018 годы. Пик заболеваемости ОВГ в Карагандинской области 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position w:val="2"/>
          <w:sz w:val="24"/>
          <w:szCs w:val="24"/>
          <w:lang w:val="kk-KZ"/>
        </w:rPr>
        <w:t>2018г.</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position w:val="2"/>
          <w:sz w:val="24"/>
          <w:szCs w:val="24"/>
          <w:lang w:val="kk-KZ"/>
        </w:rPr>
        <w:t>составил 10,73%</w:t>
      </w:r>
      <w:r w:rsidRPr="00E82666">
        <w:rPr>
          <w:rFonts w:ascii="Times New Roman" w:eastAsia="Times New Roman" w:hAnsi="Times New Roman" w:cs="Times New Roman"/>
          <w:sz w:val="16"/>
          <w:szCs w:val="24"/>
          <w:lang w:val="kk-KZ"/>
        </w:rPr>
        <w:t>000</w:t>
      </w:r>
      <w:r w:rsidRPr="00E82666">
        <w:rPr>
          <w:rFonts w:ascii="Times New Roman" w:eastAsia="Times New Roman" w:hAnsi="Times New Roman" w:cs="Times New Roman"/>
          <w:spacing w:val="-1"/>
          <w:sz w:val="16"/>
          <w:szCs w:val="24"/>
          <w:lang w:val="kk-KZ"/>
        </w:rPr>
        <w:t xml:space="preserve"> </w:t>
      </w:r>
      <w:r w:rsidRPr="00E82666">
        <w:rPr>
          <w:rFonts w:ascii="Times New Roman" w:eastAsia="Times New Roman" w:hAnsi="Times New Roman" w:cs="Times New Roman"/>
          <w:position w:val="2"/>
          <w:sz w:val="24"/>
          <w:szCs w:val="24"/>
          <w:lang w:val="kk-KZ"/>
        </w:rPr>
        <w:t>на</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position w:val="2"/>
          <w:sz w:val="24"/>
          <w:szCs w:val="24"/>
          <w:lang w:val="kk-KZ"/>
        </w:rPr>
        <w:t>100 000 населения.</w:t>
      </w:r>
    </w:p>
    <w:p w14:paraId="5C43E831" w14:textId="77777777" w:rsidR="007A7BAB" w:rsidRPr="00E82666" w:rsidRDefault="007A7BAB"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По сравнению с острой формой гепатита В, за этот же промежуток времени динамика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заболеваемости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хроническими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вирусными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гепатитами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(ХВГ)</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характеризовалась</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высоким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ростом</w:t>
      </w:r>
      <w:r w:rsidRPr="00E82666">
        <w:rPr>
          <w:rFonts w:ascii="Times New Roman" w:eastAsia="Times New Roman" w:hAnsi="Times New Roman" w:cs="Times New Roman"/>
          <w:spacing w:val="7"/>
          <w:sz w:val="24"/>
          <w:szCs w:val="24"/>
          <w:lang w:val="kk-KZ"/>
        </w:rPr>
        <w:t xml:space="preserve"> </w:t>
      </w:r>
      <w:r w:rsidRPr="00E82666">
        <w:rPr>
          <w:rFonts w:ascii="Times New Roman" w:eastAsia="Times New Roman" w:hAnsi="Times New Roman" w:cs="Times New Roman"/>
          <w:sz w:val="24"/>
          <w:szCs w:val="24"/>
          <w:lang w:val="kk-KZ"/>
        </w:rPr>
        <w:t>инцидентности</w:t>
      </w:r>
      <w:r w:rsidRPr="00E82666">
        <w:rPr>
          <w:rFonts w:ascii="Times New Roman" w:eastAsia="Times New Roman" w:hAnsi="Times New Roman" w:cs="Times New Roman"/>
          <w:spacing w:val="7"/>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8"/>
          <w:sz w:val="24"/>
          <w:szCs w:val="24"/>
          <w:lang w:val="kk-KZ"/>
        </w:rPr>
        <w:t xml:space="preserve"> </w:t>
      </w:r>
      <w:r w:rsidRPr="00E82666">
        <w:rPr>
          <w:rFonts w:ascii="Times New Roman" w:eastAsia="Times New Roman" w:hAnsi="Times New Roman" w:cs="Times New Roman"/>
          <w:sz w:val="24"/>
          <w:szCs w:val="24"/>
          <w:lang w:val="kk-KZ"/>
        </w:rPr>
        <w:t>стране.</w:t>
      </w:r>
      <w:r w:rsidRPr="00E82666">
        <w:rPr>
          <w:rFonts w:ascii="Times New Roman" w:eastAsia="Times New Roman" w:hAnsi="Times New Roman" w:cs="Times New Roman"/>
          <w:spacing w:val="8"/>
          <w:sz w:val="24"/>
          <w:szCs w:val="24"/>
          <w:lang w:val="kk-KZ"/>
        </w:rPr>
        <w:t xml:space="preserve"> </w:t>
      </w:r>
      <w:r w:rsidRPr="00E82666">
        <w:rPr>
          <w:rFonts w:ascii="Times New Roman" w:eastAsia="Times New Roman" w:hAnsi="Times New Roman" w:cs="Times New Roman"/>
          <w:sz w:val="24"/>
          <w:szCs w:val="24"/>
          <w:lang w:val="kk-KZ"/>
        </w:rPr>
        <w:t>Так</w:t>
      </w:r>
      <w:r w:rsidRPr="00E82666">
        <w:rPr>
          <w:rFonts w:ascii="Times New Roman" w:eastAsia="Times New Roman" w:hAnsi="Times New Roman" w:cs="Times New Roman"/>
          <w:spacing w:val="9"/>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8"/>
          <w:sz w:val="24"/>
          <w:szCs w:val="24"/>
          <w:lang w:val="kk-KZ"/>
        </w:rPr>
        <w:t xml:space="preserve"> </w:t>
      </w:r>
      <w:r w:rsidRPr="00E82666">
        <w:rPr>
          <w:rFonts w:ascii="Times New Roman" w:eastAsia="Times New Roman" w:hAnsi="Times New Roman" w:cs="Times New Roman"/>
          <w:sz w:val="24"/>
          <w:szCs w:val="24"/>
          <w:lang w:val="kk-KZ"/>
        </w:rPr>
        <w:t>республике</w:t>
      </w:r>
      <w:r w:rsidRPr="00E82666">
        <w:rPr>
          <w:rFonts w:ascii="Times New Roman" w:eastAsia="Times New Roman" w:hAnsi="Times New Roman" w:cs="Times New Roman"/>
          <w:spacing w:val="10"/>
          <w:sz w:val="24"/>
          <w:szCs w:val="24"/>
          <w:lang w:val="kk-KZ"/>
        </w:rPr>
        <w:t xml:space="preserve"> </w:t>
      </w:r>
      <w:r w:rsidRPr="00E82666">
        <w:rPr>
          <w:rFonts w:ascii="Times New Roman" w:eastAsia="Times New Roman" w:hAnsi="Times New Roman" w:cs="Times New Roman"/>
          <w:sz w:val="24"/>
          <w:szCs w:val="24"/>
          <w:lang w:val="kk-KZ"/>
        </w:rPr>
        <w:t>уровень</w:t>
      </w:r>
      <w:r w:rsidRPr="00E82666">
        <w:rPr>
          <w:rFonts w:ascii="Times New Roman" w:eastAsia="Times New Roman" w:hAnsi="Times New Roman" w:cs="Times New Roman"/>
          <w:spacing w:val="9"/>
          <w:sz w:val="24"/>
          <w:szCs w:val="24"/>
          <w:lang w:val="kk-KZ"/>
        </w:rPr>
        <w:t xml:space="preserve"> </w:t>
      </w:r>
      <w:r w:rsidRPr="00E82666">
        <w:rPr>
          <w:rFonts w:ascii="Times New Roman" w:eastAsia="Times New Roman" w:hAnsi="Times New Roman" w:cs="Times New Roman"/>
          <w:sz w:val="24"/>
          <w:szCs w:val="24"/>
          <w:lang w:val="kk-KZ"/>
        </w:rPr>
        <w:t>заболеваемости</w:t>
      </w:r>
      <w:r w:rsidRPr="00E82666">
        <w:rPr>
          <w:rFonts w:ascii="Times New Roman" w:eastAsia="Times New Roman" w:hAnsi="Times New Roman" w:cs="Times New Roman"/>
          <w:spacing w:val="9"/>
          <w:sz w:val="24"/>
          <w:szCs w:val="24"/>
          <w:lang w:val="kk-KZ"/>
        </w:rPr>
        <w:t xml:space="preserve"> </w:t>
      </w:r>
      <w:r w:rsidRPr="00E82666">
        <w:rPr>
          <w:rFonts w:ascii="Times New Roman" w:eastAsia="Times New Roman" w:hAnsi="Times New Roman" w:cs="Times New Roman"/>
          <w:sz w:val="24"/>
          <w:szCs w:val="24"/>
          <w:lang w:val="kk-KZ"/>
        </w:rPr>
        <w:t>вырос</w:t>
      </w:r>
      <w:r w:rsidRPr="00E82666">
        <w:rPr>
          <w:rFonts w:ascii="Times New Roman" w:eastAsia="Times New Roman" w:hAnsi="Times New Roman" w:cs="Times New Roman"/>
          <w:spacing w:val="7"/>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8"/>
          <w:sz w:val="24"/>
          <w:szCs w:val="24"/>
          <w:lang w:val="kk-KZ"/>
        </w:rPr>
        <w:t xml:space="preserve"> </w:t>
      </w:r>
      <w:r w:rsidRPr="00E82666">
        <w:rPr>
          <w:rFonts w:ascii="Times New Roman" w:eastAsia="Times New Roman" w:hAnsi="Times New Roman" w:cs="Times New Roman"/>
          <w:sz w:val="24"/>
          <w:szCs w:val="24"/>
          <w:lang w:val="kk-KZ"/>
        </w:rPr>
        <w:t>2,91</w:t>
      </w:r>
      <w:r w:rsidRPr="00E82666">
        <w:rPr>
          <w:rFonts w:ascii="Times New Roman" w:eastAsia="Times New Roman" w:hAnsi="Times New Roman" w:cs="Times New Roman"/>
          <w:spacing w:val="8"/>
          <w:sz w:val="24"/>
          <w:szCs w:val="24"/>
          <w:lang w:val="kk-KZ"/>
        </w:rPr>
        <w:t xml:space="preserve"> </w:t>
      </w:r>
      <w:r w:rsidRPr="00E82666">
        <w:rPr>
          <w:rFonts w:ascii="Times New Roman" w:eastAsia="Times New Roman" w:hAnsi="Times New Roman" w:cs="Times New Roman"/>
          <w:sz w:val="24"/>
          <w:szCs w:val="24"/>
          <w:lang w:val="kk-KZ"/>
        </w:rPr>
        <w:t>раза</w:t>
      </w:r>
      <w:r w:rsidRPr="00E82666">
        <w:rPr>
          <w:rFonts w:ascii="Times New Roman" w:eastAsia="Times New Roman" w:hAnsi="Times New Roman" w:cs="Times New Roman"/>
          <w:spacing w:val="-58"/>
          <w:sz w:val="24"/>
          <w:szCs w:val="24"/>
          <w:lang w:val="kk-KZ"/>
        </w:rPr>
        <w:t xml:space="preserve"> </w:t>
      </w:r>
      <w:r w:rsidRPr="00E82666">
        <w:rPr>
          <w:rFonts w:ascii="Times New Roman" w:eastAsia="Times New Roman" w:hAnsi="Times New Roman" w:cs="Times New Roman"/>
          <w:position w:val="2"/>
          <w:sz w:val="24"/>
          <w:szCs w:val="24"/>
          <w:lang w:val="kk-KZ"/>
        </w:rPr>
        <w:t>с 12,01%</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в 2010 году до 35,01%</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в 2019 году. В области регистрируется снижение в 1,88</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position w:val="2"/>
          <w:sz w:val="24"/>
          <w:szCs w:val="24"/>
          <w:lang w:val="kk-KZ"/>
        </w:rPr>
        <w:t>раза с 7,65%</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до 4,06%</w:t>
      </w:r>
      <w:r w:rsidRPr="00E82666">
        <w:rPr>
          <w:rFonts w:ascii="Times New Roman" w:eastAsia="Times New Roman" w:hAnsi="Times New Roman" w:cs="Times New Roman"/>
          <w:sz w:val="16"/>
          <w:szCs w:val="24"/>
          <w:lang w:val="kk-KZ"/>
        </w:rPr>
        <w:t xml:space="preserve">000 </w:t>
      </w:r>
      <w:r w:rsidRPr="00E82666">
        <w:rPr>
          <w:rFonts w:ascii="Times New Roman" w:eastAsia="Times New Roman" w:hAnsi="Times New Roman" w:cs="Times New Roman"/>
          <w:position w:val="2"/>
          <w:sz w:val="24"/>
          <w:szCs w:val="24"/>
          <w:lang w:val="kk-KZ"/>
        </w:rPr>
        <w:t>за аналогичные годы. С 2010 по 2014 годы в стране и в области</w:t>
      </w:r>
      <w:r w:rsidRPr="00E82666">
        <w:rPr>
          <w:rFonts w:ascii="Times New Roman" w:eastAsia="Times New Roman" w:hAnsi="Times New Roman" w:cs="Times New Roman"/>
          <w:spacing w:val="1"/>
          <w:position w:val="2"/>
          <w:sz w:val="24"/>
          <w:szCs w:val="24"/>
          <w:lang w:val="kk-KZ"/>
        </w:rPr>
        <w:t xml:space="preserve"> </w:t>
      </w:r>
      <w:r w:rsidRPr="00E82666">
        <w:rPr>
          <w:rFonts w:ascii="Times New Roman" w:eastAsia="Times New Roman" w:hAnsi="Times New Roman" w:cs="Times New Roman"/>
          <w:sz w:val="24"/>
          <w:szCs w:val="24"/>
          <w:lang w:val="kk-KZ"/>
        </w:rPr>
        <w:t>регистрируется рост заболеваемости. Однако уровень инцидентности в республике с 2015</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года</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продолжает расти, в</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то время как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области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отмечается снижение.</w:t>
      </w:r>
    </w:p>
    <w:p w14:paraId="342F978A" w14:textId="77777777" w:rsidR="007A7BAB" w:rsidRPr="00E82666" w:rsidRDefault="007A7BAB"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Регистрационный уровень «вирусоносительства» гепатита В в РК и в Карагандинской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области характеризовался значительными колебаниями показателей. Можно предполагать,</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что такая динамика показателей связана с улучшением клинико-лабораторного обследования</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так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называемых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«носителей»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HBsAg</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уточнения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диагнозов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хронического</w:t>
      </w:r>
      <w:r w:rsidRPr="00E82666">
        <w:rPr>
          <w:rFonts w:ascii="Times New Roman" w:eastAsia="Times New Roman" w:hAnsi="Times New Roman" w:cs="Times New Roman"/>
          <w:spacing w:val="60"/>
          <w:sz w:val="24"/>
          <w:szCs w:val="24"/>
          <w:lang w:val="kk-KZ"/>
        </w:rPr>
        <w:t xml:space="preserve"> </w:t>
      </w:r>
      <w:r w:rsidRPr="00E82666">
        <w:rPr>
          <w:rFonts w:ascii="Times New Roman" w:eastAsia="Times New Roman" w:hAnsi="Times New Roman" w:cs="Times New Roman"/>
          <w:sz w:val="24"/>
          <w:szCs w:val="24"/>
          <w:lang w:val="kk-KZ"/>
        </w:rPr>
        <w:t>поражения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печени.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определенной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мере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об</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этом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свидетельствует</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увеличение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показателей</w:t>
      </w:r>
      <w:r w:rsidRPr="00E82666">
        <w:rPr>
          <w:rFonts w:ascii="Times New Roman" w:eastAsia="Times New Roman" w:hAnsi="Times New Roman" w:cs="Times New Roman"/>
          <w:spacing w:val="-57"/>
          <w:sz w:val="24"/>
          <w:szCs w:val="24"/>
          <w:lang w:val="kk-KZ"/>
        </w:rPr>
        <w:t xml:space="preserve"> </w:t>
      </w:r>
      <w:r w:rsidRPr="00E82666">
        <w:rPr>
          <w:rFonts w:ascii="Times New Roman" w:eastAsia="Times New Roman" w:hAnsi="Times New Roman" w:cs="Times New Roman"/>
          <w:sz w:val="24"/>
          <w:szCs w:val="24"/>
          <w:lang w:val="kk-KZ"/>
        </w:rPr>
        <w:t>заболеваемости хроническими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формами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инфекции.</w:t>
      </w:r>
    </w:p>
    <w:p w14:paraId="20D546A7" w14:textId="77777777" w:rsidR="007A7BAB" w:rsidRPr="00E82666" w:rsidRDefault="007A7BAB" w:rsidP="007A7BAB">
      <w:pPr>
        <w:widowControl w:val="0"/>
        <w:autoSpaceDE w:val="0"/>
        <w:autoSpaceDN w:val="0"/>
        <w:spacing w:after="0" w:line="220" w:lineRule="auto"/>
        <w:ind w:left="132" w:right="132"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последние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годы</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наблюдается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тенденция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снижения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уровня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заболеваемости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ВГВ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многих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странах</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мира,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аналогичную картину</w:t>
      </w:r>
      <w:r w:rsidRPr="00E82666">
        <w:rPr>
          <w:rFonts w:ascii="Times New Roman" w:eastAsia="Times New Roman" w:hAnsi="Times New Roman" w:cs="Times New Roman"/>
          <w:spacing w:val="-6"/>
          <w:sz w:val="24"/>
          <w:szCs w:val="24"/>
          <w:lang w:val="kk-KZ"/>
        </w:rPr>
        <w:t xml:space="preserve"> </w:t>
      </w:r>
      <w:r w:rsidRPr="00E82666">
        <w:rPr>
          <w:rFonts w:ascii="Times New Roman" w:eastAsia="Times New Roman" w:hAnsi="Times New Roman" w:cs="Times New Roman"/>
          <w:sz w:val="24"/>
          <w:szCs w:val="24"/>
          <w:lang w:val="kk-KZ"/>
        </w:rPr>
        <w:t>мы</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видим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 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Республике</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Казахстан.</w:t>
      </w:r>
    </w:p>
    <w:p w14:paraId="31042D04" w14:textId="77777777" w:rsidR="007A7BAB" w:rsidRPr="00E82666" w:rsidRDefault="007A7BAB"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Полученные данные свидетельствуют о росте заболеваемости вирусными гепатитами 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как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острой,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так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хронической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форме,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которые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характеризуются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высокой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вирусной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нагрузкой, требующее незамедлительное лечения с целью предотвращения возникновения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осложнений,</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таких</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как</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цирроз</w:t>
      </w:r>
      <w:r w:rsidRPr="00E82666">
        <w:rPr>
          <w:rFonts w:ascii="Times New Roman" w:eastAsia="Times New Roman" w:hAnsi="Times New Roman" w:cs="Times New Roman"/>
          <w:spacing w:val="-2"/>
          <w:sz w:val="24"/>
          <w:szCs w:val="24"/>
          <w:lang w:val="kk-KZ"/>
        </w:rPr>
        <w:t xml:space="preserve"> </w:t>
      </w:r>
      <w:r w:rsidRPr="00E82666">
        <w:rPr>
          <w:rFonts w:ascii="Times New Roman" w:eastAsia="Times New Roman" w:hAnsi="Times New Roman" w:cs="Times New Roman"/>
          <w:sz w:val="24"/>
          <w:szCs w:val="24"/>
          <w:lang w:val="kk-KZ"/>
        </w:rPr>
        <w:t>печени, рак</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печени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др.</w:t>
      </w:r>
    </w:p>
    <w:p w14:paraId="51327FB9" w14:textId="76B2EE46" w:rsidR="007A7BAB" w:rsidRDefault="007A7BAB"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r w:rsidRPr="00E82666">
        <w:rPr>
          <w:rFonts w:ascii="Times New Roman" w:eastAsia="Times New Roman" w:hAnsi="Times New Roman" w:cs="Times New Roman"/>
          <w:sz w:val="24"/>
          <w:szCs w:val="24"/>
          <w:lang w:val="kk-KZ"/>
        </w:rPr>
        <w:t>Таким образом, вирус гепатита В является актуальной проблемой во всем мире, которая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требует</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непосредственного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изучения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анализа,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а</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также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внедрения</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новых</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систем</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по</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профилактике,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которые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будут</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преследовать</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одну</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цель</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снижение</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смертности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и</w:t>
      </w:r>
      <w:r w:rsidRPr="00E82666">
        <w:rPr>
          <w:rFonts w:ascii="Times New Roman" w:eastAsia="Times New Roman" w:hAnsi="Times New Roman" w:cs="Times New Roman"/>
          <w:spacing w:val="1"/>
          <w:sz w:val="24"/>
          <w:szCs w:val="24"/>
          <w:lang w:val="kk-KZ"/>
        </w:rPr>
        <w:t xml:space="preserve"> </w:t>
      </w:r>
      <w:r w:rsidRPr="00E82666">
        <w:rPr>
          <w:rFonts w:ascii="Times New Roman" w:eastAsia="Times New Roman" w:hAnsi="Times New Roman" w:cs="Times New Roman"/>
          <w:sz w:val="24"/>
          <w:szCs w:val="24"/>
          <w:lang w:val="kk-KZ"/>
        </w:rPr>
        <w:t>заболеваемости.</w:t>
      </w:r>
    </w:p>
    <w:p w14:paraId="496BF727" w14:textId="62F7A0CE" w:rsidR="00497A65" w:rsidRPr="00497A65" w:rsidRDefault="00497A65" w:rsidP="00497A65">
      <w:pPr>
        <w:widowControl w:val="0"/>
        <w:autoSpaceDE w:val="0"/>
        <w:autoSpaceDN w:val="0"/>
        <w:spacing w:after="0" w:line="220" w:lineRule="auto"/>
        <w:ind w:left="132" w:right="130" w:firstLine="340"/>
        <w:jc w:val="right"/>
        <w:rPr>
          <w:rFonts w:ascii="Times New Roman" w:eastAsia="Times New Roman" w:hAnsi="Times New Roman" w:cs="Times New Roman"/>
          <w:b/>
          <w:bCs/>
          <w:sz w:val="28"/>
          <w:szCs w:val="28"/>
          <w:lang w:val="kk-KZ"/>
        </w:rPr>
      </w:pPr>
      <w:r>
        <w:rPr>
          <w:noProof/>
          <w:lang w:eastAsia="ru-RU"/>
        </w:rPr>
        <w:lastRenderedPageBreak/>
        <w:drawing>
          <wp:anchor distT="0" distB="0" distL="0" distR="0" simplePos="0" relativeHeight="251659264" behindDoc="1" locked="0" layoutInCell="1" allowOverlap="1" wp14:anchorId="10628886" wp14:editId="21681197">
            <wp:simplePos x="0" y="0"/>
            <wp:positionH relativeFrom="page">
              <wp:posOffset>21771</wp:posOffset>
            </wp:positionH>
            <wp:positionV relativeFrom="page">
              <wp:posOffset>555170</wp:posOffset>
            </wp:positionV>
            <wp:extent cx="7566025" cy="10218613"/>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8" cstate="print"/>
                    <a:stretch>
                      <a:fillRect/>
                    </a:stretch>
                  </pic:blipFill>
                  <pic:spPr>
                    <a:xfrm>
                      <a:off x="0" y="0"/>
                      <a:ext cx="7569671" cy="10223537"/>
                    </a:xfrm>
                    <a:prstGeom prst="rect">
                      <a:avLst/>
                    </a:prstGeom>
                  </pic:spPr>
                </pic:pic>
              </a:graphicData>
            </a:graphic>
            <wp14:sizeRelV relativeFrom="margin">
              <wp14:pctHeight>0</wp14:pctHeight>
            </wp14:sizeRelV>
          </wp:anchor>
        </w:drawing>
      </w:r>
      <w:r w:rsidRPr="00497A65">
        <w:rPr>
          <w:rFonts w:ascii="Times New Roman" w:eastAsia="Times New Roman" w:hAnsi="Times New Roman" w:cs="Times New Roman"/>
          <w:b/>
          <w:bCs/>
          <w:sz w:val="28"/>
          <w:szCs w:val="28"/>
          <w:lang w:val="kk-KZ"/>
        </w:rPr>
        <w:t>Приложение №4</w:t>
      </w:r>
    </w:p>
    <w:p w14:paraId="7CE8E5C1" w14:textId="411BCF97"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72BF79CD" w14:textId="5B129A61"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73B95A52" w14:textId="28CAE8E3"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0B5511ED" w14:textId="599D732F"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0858B3DC" w14:textId="4DF8B3F8"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591D2202" w14:textId="4DAE9CAA"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3EBCFBDA" w14:textId="7316A8B8"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47538278" w14:textId="69C11786"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2FB05908" w14:textId="1B544A38"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0BB016AC" w14:textId="7D626D2B"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4402FCA9" w14:textId="41A3CAEB"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3F042F79" w14:textId="1E9E038F"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kk-KZ"/>
        </w:rPr>
      </w:pPr>
    </w:p>
    <w:p w14:paraId="4E06554B" w14:textId="573D73BF" w:rsidR="003218D2" w:rsidRDefault="003218D2">
      <w:pPr>
        <w:rPr>
          <w:rFonts w:ascii="Times New Roman" w:eastAsia="Times New Roman" w:hAnsi="Times New Roman" w:cs="Times New Roman"/>
          <w:sz w:val="28"/>
          <w:lang w:val="en-US"/>
        </w:rPr>
      </w:pPr>
      <w:r w:rsidRPr="00497A65">
        <w:rPr>
          <w:rFonts w:ascii="Times New Roman" w:eastAsia="Times New Roman" w:hAnsi="Times New Roman" w:cs="Times New Roman"/>
          <w:sz w:val="28"/>
        </w:rPr>
        <w:br w:type="page"/>
      </w:r>
      <w:r w:rsidRPr="00466DD9">
        <w:rPr>
          <w:rFonts w:ascii="Times New Roman" w:eastAsia="Times New Roman" w:hAnsi="Times New Roman" w:cs="Times New Roman"/>
          <w:noProof/>
          <w:sz w:val="20"/>
          <w:lang w:eastAsia="ru-RU"/>
        </w:rPr>
        <w:lastRenderedPageBreak/>
        <w:drawing>
          <wp:inline distT="0" distB="0" distL="0" distR="0" wp14:anchorId="5D81D951" wp14:editId="30779C28">
            <wp:extent cx="5725886" cy="8568046"/>
            <wp:effectExtent l="0" t="0" r="8255" b="5080"/>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stretch>
                      <a:fillRect/>
                    </a:stretch>
                  </pic:blipFill>
                  <pic:spPr>
                    <a:xfrm>
                      <a:off x="0" y="0"/>
                      <a:ext cx="5731287" cy="8576128"/>
                    </a:xfrm>
                    <a:prstGeom prst="rect">
                      <a:avLst/>
                    </a:prstGeom>
                  </pic:spPr>
                </pic:pic>
              </a:graphicData>
            </a:graphic>
          </wp:inline>
        </w:drawing>
      </w:r>
    </w:p>
    <w:p w14:paraId="6B8E447F" w14:textId="27A471FA" w:rsidR="003218D2" w:rsidRDefault="003218D2">
      <w:pPr>
        <w:rPr>
          <w:rFonts w:ascii="Times New Roman" w:eastAsia="Times New Roman" w:hAnsi="Times New Roman" w:cs="Times New Roman"/>
          <w:sz w:val="28"/>
          <w:lang w:val="en-US"/>
        </w:rPr>
      </w:pPr>
    </w:p>
    <w:p w14:paraId="4B2B431D" w14:textId="614FD0B3" w:rsidR="001E5ED1" w:rsidRPr="001E5ED1" w:rsidRDefault="001E5ED1" w:rsidP="003218D2">
      <w:pPr>
        <w:widowControl w:val="0"/>
        <w:autoSpaceDE w:val="0"/>
        <w:autoSpaceDN w:val="0"/>
        <w:spacing w:before="73" w:after="0" w:line="240" w:lineRule="auto"/>
        <w:rPr>
          <w:rFonts w:ascii="Times New Roman" w:eastAsia="Times New Roman" w:hAnsi="Times New Roman" w:cs="Times New Roman"/>
          <w:sz w:val="28"/>
          <w:lang w:val="en-US"/>
        </w:rPr>
      </w:pPr>
      <w:r w:rsidRPr="001E5ED1">
        <w:rPr>
          <w:rFonts w:ascii="Times New Roman" w:eastAsia="Times New Roman" w:hAnsi="Times New Roman" w:cs="Times New Roman"/>
          <w:sz w:val="28"/>
          <w:lang w:val="en-US"/>
        </w:rPr>
        <w:lastRenderedPageBreak/>
        <w:t>Prof.</w:t>
      </w:r>
      <w:r w:rsidRPr="001E5ED1">
        <w:rPr>
          <w:rFonts w:ascii="Times New Roman" w:eastAsia="Times New Roman" w:hAnsi="Times New Roman" w:cs="Times New Roman"/>
          <w:spacing w:val="-3"/>
          <w:sz w:val="28"/>
          <w:lang w:val="en-US"/>
        </w:rPr>
        <w:t xml:space="preserve"> </w:t>
      </w:r>
      <w:r w:rsidRPr="001E5ED1">
        <w:rPr>
          <w:rFonts w:ascii="Times New Roman" w:eastAsia="Times New Roman" w:hAnsi="Times New Roman" w:cs="Times New Roman"/>
          <w:sz w:val="28"/>
          <w:lang w:val="en-US"/>
        </w:rPr>
        <w:t>Dr.</w:t>
      </w:r>
      <w:r w:rsidRPr="001E5ED1">
        <w:rPr>
          <w:rFonts w:ascii="Times New Roman" w:eastAsia="Times New Roman" w:hAnsi="Times New Roman" w:cs="Times New Roman"/>
          <w:spacing w:val="-3"/>
          <w:sz w:val="28"/>
          <w:lang w:val="en-US"/>
        </w:rPr>
        <w:t xml:space="preserve"> </w:t>
      </w:r>
      <w:r w:rsidRPr="001E5ED1">
        <w:rPr>
          <w:rFonts w:ascii="Times New Roman" w:eastAsia="Times New Roman" w:hAnsi="Times New Roman" w:cs="Times New Roman"/>
          <w:sz w:val="28"/>
          <w:lang w:val="en-US"/>
        </w:rPr>
        <w:t>Vugar</w:t>
      </w:r>
      <w:r w:rsidRPr="001E5ED1">
        <w:rPr>
          <w:rFonts w:ascii="Times New Roman" w:eastAsia="Times New Roman" w:hAnsi="Times New Roman" w:cs="Times New Roman"/>
          <w:spacing w:val="-1"/>
          <w:sz w:val="28"/>
          <w:lang w:val="en-US"/>
        </w:rPr>
        <w:t xml:space="preserve"> </w:t>
      </w:r>
      <w:r w:rsidRPr="001E5ED1">
        <w:rPr>
          <w:rFonts w:ascii="Times New Roman" w:eastAsia="Times New Roman" w:hAnsi="Times New Roman" w:cs="Times New Roman"/>
          <w:sz w:val="28"/>
          <w:lang w:val="en-US"/>
        </w:rPr>
        <w:t>Aliyev</w:t>
      </w:r>
      <w:r w:rsidRPr="001E5ED1">
        <w:rPr>
          <w:rFonts w:ascii="Times New Roman" w:eastAsia="Times New Roman" w:hAnsi="Times New Roman" w:cs="Times New Roman"/>
          <w:spacing w:val="-1"/>
          <w:sz w:val="28"/>
          <w:lang w:val="en-US"/>
        </w:rPr>
        <w:t xml:space="preserve"> </w:t>
      </w:r>
      <w:r w:rsidRPr="001E5ED1">
        <w:rPr>
          <w:rFonts w:ascii="Times New Roman" w:eastAsia="Times New Roman" w:hAnsi="Times New Roman" w:cs="Times New Roman"/>
          <w:sz w:val="28"/>
          <w:lang w:val="en-US"/>
        </w:rPr>
        <w:t>(Editor)</w:t>
      </w:r>
    </w:p>
    <w:p w14:paraId="55BA97C2"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0"/>
          <w:szCs w:val="24"/>
          <w:lang w:val="en-US"/>
        </w:rPr>
      </w:pPr>
    </w:p>
    <w:p w14:paraId="725CE0B7"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0"/>
          <w:szCs w:val="24"/>
          <w:lang w:val="en-US"/>
        </w:rPr>
      </w:pPr>
    </w:p>
    <w:p w14:paraId="7025B441"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0"/>
          <w:szCs w:val="24"/>
          <w:lang w:val="en-US"/>
        </w:rPr>
      </w:pPr>
    </w:p>
    <w:p w14:paraId="7181117B" w14:textId="77777777" w:rsidR="001E5ED1" w:rsidRPr="001E5ED1" w:rsidRDefault="001E5ED1" w:rsidP="001E5ED1">
      <w:pPr>
        <w:widowControl w:val="0"/>
        <w:autoSpaceDE w:val="0"/>
        <w:autoSpaceDN w:val="0"/>
        <w:spacing w:before="254" w:after="0" w:line="240" w:lineRule="auto"/>
        <w:ind w:left="338"/>
        <w:rPr>
          <w:rFonts w:ascii="Times New Roman" w:eastAsia="Times New Roman" w:hAnsi="Times New Roman" w:cs="Times New Roman"/>
          <w:i/>
          <w:sz w:val="28"/>
          <w:lang w:val="en-US"/>
        </w:rPr>
      </w:pPr>
      <w:r w:rsidRPr="001E5ED1">
        <w:rPr>
          <w:rFonts w:ascii="Times New Roman" w:eastAsia="Times New Roman" w:hAnsi="Times New Roman" w:cs="Times New Roman"/>
          <w:i/>
          <w:sz w:val="28"/>
          <w:lang w:val="en-US"/>
        </w:rPr>
        <w:t>Proceedings</w:t>
      </w:r>
      <w:r w:rsidRPr="001E5ED1">
        <w:rPr>
          <w:rFonts w:ascii="Times New Roman" w:eastAsia="Times New Roman" w:hAnsi="Times New Roman" w:cs="Times New Roman"/>
          <w:i/>
          <w:spacing w:val="-4"/>
          <w:sz w:val="28"/>
          <w:lang w:val="en-US"/>
        </w:rPr>
        <w:t xml:space="preserve"> </w:t>
      </w:r>
      <w:r w:rsidRPr="001E5ED1">
        <w:rPr>
          <w:rFonts w:ascii="Times New Roman" w:eastAsia="Times New Roman" w:hAnsi="Times New Roman" w:cs="Times New Roman"/>
          <w:i/>
          <w:sz w:val="28"/>
          <w:lang w:val="en-US"/>
        </w:rPr>
        <w:t>of</w:t>
      </w:r>
      <w:r w:rsidRPr="001E5ED1">
        <w:rPr>
          <w:rFonts w:ascii="Times New Roman" w:eastAsia="Times New Roman" w:hAnsi="Times New Roman" w:cs="Times New Roman"/>
          <w:i/>
          <w:spacing w:val="-3"/>
          <w:sz w:val="28"/>
          <w:lang w:val="en-US"/>
        </w:rPr>
        <w:t xml:space="preserve"> </w:t>
      </w:r>
      <w:r w:rsidRPr="001E5ED1">
        <w:rPr>
          <w:rFonts w:ascii="Times New Roman" w:eastAsia="Times New Roman" w:hAnsi="Times New Roman" w:cs="Times New Roman"/>
          <w:i/>
          <w:sz w:val="28"/>
          <w:lang w:val="en-US"/>
        </w:rPr>
        <w:t>the</w:t>
      </w:r>
      <w:r w:rsidRPr="001E5ED1">
        <w:rPr>
          <w:rFonts w:ascii="Times New Roman" w:eastAsia="Times New Roman" w:hAnsi="Times New Roman" w:cs="Times New Roman"/>
          <w:i/>
          <w:spacing w:val="-7"/>
          <w:sz w:val="28"/>
          <w:lang w:val="en-US"/>
        </w:rPr>
        <w:t xml:space="preserve"> </w:t>
      </w:r>
      <w:r w:rsidRPr="001E5ED1">
        <w:rPr>
          <w:rFonts w:ascii="Times New Roman" w:eastAsia="Times New Roman" w:hAnsi="Times New Roman" w:cs="Times New Roman"/>
          <w:i/>
          <w:sz w:val="28"/>
          <w:lang w:val="en-US"/>
        </w:rPr>
        <w:t>Second</w:t>
      </w:r>
      <w:r w:rsidRPr="001E5ED1">
        <w:rPr>
          <w:rFonts w:ascii="Times New Roman" w:eastAsia="Times New Roman" w:hAnsi="Times New Roman" w:cs="Times New Roman"/>
          <w:i/>
          <w:spacing w:val="-3"/>
          <w:sz w:val="28"/>
          <w:lang w:val="en-US"/>
        </w:rPr>
        <w:t xml:space="preserve"> </w:t>
      </w:r>
      <w:r w:rsidRPr="001E5ED1">
        <w:rPr>
          <w:rFonts w:ascii="Times New Roman" w:eastAsia="Times New Roman" w:hAnsi="Times New Roman" w:cs="Times New Roman"/>
          <w:i/>
          <w:sz w:val="28"/>
          <w:lang w:val="en-US"/>
        </w:rPr>
        <w:t>Eurasian</w:t>
      </w:r>
      <w:r w:rsidRPr="001E5ED1">
        <w:rPr>
          <w:rFonts w:ascii="Times New Roman" w:eastAsia="Times New Roman" w:hAnsi="Times New Roman" w:cs="Times New Roman"/>
          <w:i/>
          <w:spacing w:val="-4"/>
          <w:sz w:val="28"/>
          <w:lang w:val="en-US"/>
        </w:rPr>
        <w:t xml:space="preserve"> </w:t>
      </w:r>
      <w:r w:rsidRPr="001E5ED1">
        <w:rPr>
          <w:rFonts w:ascii="Times New Roman" w:eastAsia="Times New Roman" w:hAnsi="Times New Roman" w:cs="Times New Roman"/>
          <w:i/>
          <w:sz w:val="28"/>
          <w:lang w:val="en-US"/>
        </w:rPr>
        <w:t>Conference</w:t>
      </w:r>
    </w:p>
    <w:p w14:paraId="7F887CDD" w14:textId="77777777" w:rsidR="001E5ED1" w:rsidRPr="001E5ED1" w:rsidRDefault="001E5ED1" w:rsidP="001E5ED1">
      <w:pPr>
        <w:widowControl w:val="0"/>
        <w:autoSpaceDE w:val="0"/>
        <w:autoSpaceDN w:val="0"/>
        <w:spacing w:before="167" w:after="0" w:line="240" w:lineRule="auto"/>
        <w:ind w:left="338"/>
        <w:rPr>
          <w:rFonts w:ascii="Times New Roman" w:eastAsia="Times New Roman" w:hAnsi="Times New Roman" w:cs="Times New Roman"/>
          <w:b/>
          <w:i/>
          <w:sz w:val="36"/>
          <w:lang w:val="en-US"/>
        </w:rPr>
      </w:pPr>
      <w:r w:rsidRPr="001E5ED1">
        <w:rPr>
          <w:rFonts w:ascii="Times New Roman" w:eastAsia="Times New Roman" w:hAnsi="Times New Roman" w:cs="Times New Roman"/>
          <w:b/>
          <w:i/>
          <w:sz w:val="36"/>
          <w:lang w:val="en-US"/>
        </w:rPr>
        <w:t>The</w:t>
      </w:r>
      <w:r w:rsidRPr="001E5ED1">
        <w:rPr>
          <w:rFonts w:ascii="Times New Roman" w:eastAsia="Times New Roman" w:hAnsi="Times New Roman" w:cs="Times New Roman"/>
          <w:b/>
          <w:i/>
          <w:spacing w:val="-1"/>
          <w:sz w:val="36"/>
          <w:lang w:val="en-US"/>
        </w:rPr>
        <w:t xml:space="preserve"> </w:t>
      </w:r>
      <w:r w:rsidRPr="001E5ED1">
        <w:rPr>
          <w:rFonts w:ascii="Times New Roman" w:eastAsia="Times New Roman" w:hAnsi="Times New Roman" w:cs="Times New Roman"/>
          <w:b/>
          <w:i/>
          <w:sz w:val="36"/>
          <w:lang w:val="en-US"/>
        </w:rPr>
        <w:t>Coronavirus</w:t>
      </w:r>
      <w:r w:rsidRPr="001E5ED1">
        <w:rPr>
          <w:rFonts w:ascii="Times New Roman" w:eastAsia="Times New Roman" w:hAnsi="Times New Roman" w:cs="Times New Roman"/>
          <w:b/>
          <w:i/>
          <w:spacing w:val="-1"/>
          <w:sz w:val="36"/>
          <w:lang w:val="en-US"/>
        </w:rPr>
        <w:t xml:space="preserve"> </w:t>
      </w:r>
      <w:r w:rsidRPr="001E5ED1">
        <w:rPr>
          <w:rFonts w:ascii="Times New Roman" w:eastAsia="Times New Roman" w:hAnsi="Times New Roman" w:cs="Times New Roman"/>
          <w:b/>
          <w:i/>
          <w:sz w:val="36"/>
          <w:lang w:val="en-US"/>
        </w:rPr>
        <w:t>Pandemic:</w:t>
      </w:r>
    </w:p>
    <w:p w14:paraId="322B1AC1" w14:textId="77777777" w:rsidR="001E5ED1" w:rsidRPr="001E5ED1" w:rsidRDefault="001E5ED1" w:rsidP="001E5ED1">
      <w:pPr>
        <w:widowControl w:val="0"/>
        <w:autoSpaceDE w:val="0"/>
        <w:autoSpaceDN w:val="0"/>
        <w:spacing w:before="208" w:after="0" w:line="240" w:lineRule="auto"/>
        <w:ind w:left="338"/>
        <w:rPr>
          <w:rFonts w:ascii="Times New Roman" w:eastAsia="Times New Roman" w:hAnsi="Times New Roman" w:cs="Times New Roman"/>
          <w:b/>
          <w:i/>
          <w:sz w:val="36"/>
          <w:lang w:val="en-US"/>
        </w:rPr>
      </w:pPr>
      <w:r w:rsidRPr="001E5ED1">
        <w:rPr>
          <w:rFonts w:ascii="Times New Roman" w:eastAsia="Times New Roman" w:hAnsi="Times New Roman" w:cs="Times New Roman"/>
          <w:b/>
          <w:i/>
          <w:sz w:val="36"/>
          <w:lang w:val="en-US"/>
        </w:rPr>
        <w:t>Diagnosis,</w:t>
      </w:r>
      <w:r w:rsidRPr="001E5ED1">
        <w:rPr>
          <w:rFonts w:ascii="Times New Roman" w:eastAsia="Times New Roman" w:hAnsi="Times New Roman" w:cs="Times New Roman"/>
          <w:b/>
          <w:i/>
          <w:spacing w:val="-1"/>
          <w:sz w:val="36"/>
          <w:lang w:val="en-US"/>
        </w:rPr>
        <w:t xml:space="preserve"> </w:t>
      </w:r>
      <w:r w:rsidRPr="001E5ED1">
        <w:rPr>
          <w:rFonts w:ascii="Times New Roman" w:eastAsia="Times New Roman" w:hAnsi="Times New Roman" w:cs="Times New Roman"/>
          <w:b/>
          <w:i/>
          <w:sz w:val="36"/>
          <w:lang w:val="en-US"/>
        </w:rPr>
        <w:t>Treatment and</w:t>
      </w:r>
      <w:r w:rsidRPr="001E5ED1">
        <w:rPr>
          <w:rFonts w:ascii="Times New Roman" w:eastAsia="Times New Roman" w:hAnsi="Times New Roman" w:cs="Times New Roman"/>
          <w:b/>
          <w:i/>
          <w:spacing w:val="-4"/>
          <w:sz w:val="36"/>
          <w:lang w:val="en-US"/>
        </w:rPr>
        <w:t xml:space="preserve"> </w:t>
      </w:r>
      <w:r w:rsidRPr="001E5ED1">
        <w:rPr>
          <w:rFonts w:ascii="Times New Roman" w:eastAsia="Times New Roman" w:hAnsi="Times New Roman" w:cs="Times New Roman"/>
          <w:b/>
          <w:i/>
          <w:sz w:val="36"/>
          <w:lang w:val="en-US"/>
        </w:rPr>
        <w:t>Consequences</w:t>
      </w:r>
    </w:p>
    <w:p w14:paraId="3AAE2A51" w14:textId="77777777" w:rsidR="001E5ED1" w:rsidRPr="001E5ED1" w:rsidRDefault="001E5ED1" w:rsidP="001E5ED1">
      <w:pPr>
        <w:widowControl w:val="0"/>
        <w:autoSpaceDE w:val="0"/>
        <w:autoSpaceDN w:val="0"/>
        <w:spacing w:before="198" w:after="0" w:line="240" w:lineRule="auto"/>
        <w:ind w:left="338"/>
        <w:rPr>
          <w:rFonts w:ascii="Times New Roman" w:eastAsia="Times New Roman" w:hAnsi="Times New Roman" w:cs="Times New Roman"/>
          <w:i/>
          <w:sz w:val="28"/>
          <w:lang w:val="en-US"/>
        </w:rPr>
      </w:pPr>
      <w:r w:rsidRPr="001E5ED1">
        <w:rPr>
          <w:rFonts w:ascii="Times New Roman" w:eastAsia="Times New Roman" w:hAnsi="Times New Roman" w:cs="Times New Roman"/>
          <w:i/>
          <w:sz w:val="28"/>
          <w:lang w:val="en-US"/>
        </w:rPr>
        <w:t>PANDEMIC-2021</w:t>
      </w:r>
      <w:r w:rsidRPr="001E5ED1">
        <w:rPr>
          <w:rFonts w:ascii="Times New Roman" w:eastAsia="Times New Roman" w:hAnsi="Times New Roman" w:cs="Times New Roman"/>
          <w:i/>
          <w:spacing w:val="-2"/>
          <w:sz w:val="28"/>
          <w:lang w:val="en-US"/>
        </w:rPr>
        <w:t xml:space="preserve"> </w:t>
      </w:r>
      <w:r w:rsidRPr="001E5ED1">
        <w:rPr>
          <w:rFonts w:ascii="Times New Roman" w:eastAsia="Times New Roman" w:hAnsi="Times New Roman" w:cs="Times New Roman"/>
          <w:i/>
          <w:sz w:val="28"/>
          <w:lang w:val="en-US"/>
        </w:rPr>
        <w:t>(June</w:t>
      </w:r>
      <w:r w:rsidRPr="001E5ED1">
        <w:rPr>
          <w:rFonts w:ascii="Times New Roman" w:eastAsia="Times New Roman" w:hAnsi="Times New Roman" w:cs="Times New Roman"/>
          <w:i/>
          <w:spacing w:val="-2"/>
          <w:sz w:val="28"/>
          <w:lang w:val="en-US"/>
        </w:rPr>
        <w:t xml:space="preserve"> </w:t>
      </w:r>
      <w:r w:rsidRPr="001E5ED1">
        <w:rPr>
          <w:rFonts w:ascii="Times New Roman" w:eastAsia="Times New Roman" w:hAnsi="Times New Roman" w:cs="Times New Roman"/>
          <w:i/>
          <w:sz w:val="28"/>
          <w:lang w:val="en-US"/>
        </w:rPr>
        <w:t>2</w:t>
      </w:r>
      <w:r w:rsidRPr="001E5ED1">
        <w:rPr>
          <w:rFonts w:ascii="Times New Roman" w:eastAsia="Times New Roman" w:hAnsi="Times New Roman" w:cs="Times New Roman"/>
          <w:i/>
          <w:spacing w:val="-4"/>
          <w:sz w:val="28"/>
          <w:lang w:val="en-US"/>
        </w:rPr>
        <w:t xml:space="preserve"> </w:t>
      </w:r>
      <w:r w:rsidRPr="001E5ED1">
        <w:rPr>
          <w:rFonts w:ascii="Times New Roman" w:eastAsia="Times New Roman" w:hAnsi="Times New Roman" w:cs="Times New Roman"/>
          <w:i/>
          <w:sz w:val="28"/>
          <w:lang w:val="en-US"/>
        </w:rPr>
        <w:t>–</w:t>
      </w:r>
      <w:r w:rsidRPr="001E5ED1">
        <w:rPr>
          <w:rFonts w:ascii="Times New Roman" w:eastAsia="Times New Roman" w:hAnsi="Times New Roman" w:cs="Times New Roman"/>
          <w:i/>
          <w:spacing w:val="-2"/>
          <w:sz w:val="28"/>
          <w:lang w:val="en-US"/>
        </w:rPr>
        <w:t xml:space="preserve"> </w:t>
      </w:r>
      <w:r w:rsidRPr="001E5ED1">
        <w:rPr>
          <w:rFonts w:ascii="Times New Roman" w:eastAsia="Times New Roman" w:hAnsi="Times New Roman" w:cs="Times New Roman"/>
          <w:i/>
          <w:sz w:val="28"/>
          <w:lang w:val="en-US"/>
        </w:rPr>
        <w:t>3,</w:t>
      </w:r>
      <w:r w:rsidRPr="001E5ED1">
        <w:rPr>
          <w:rFonts w:ascii="Times New Roman" w:eastAsia="Times New Roman" w:hAnsi="Times New Roman" w:cs="Times New Roman"/>
          <w:i/>
          <w:spacing w:val="-3"/>
          <w:sz w:val="28"/>
          <w:lang w:val="en-US"/>
        </w:rPr>
        <w:t xml:space="preserve"> </w:t>
      </w:r>
      <w:r w:rsidRPr="001E5ED1">
        <w:rPr>
          <w:rFonts w:ascii="Times New Roman" w:eastAsia="Times New Roman" w:hAnsi="Times New Roman" w:cs="Times New Roman"/>
          <w:i/>
          <w:sz w:val="28"/>
          <w:lang w:val="en-US"/>
        </w:rPr>
        <w:t>2021,</w:t>
      </w:r>
      <w:r w:rsidRPr="001E5ED1">
        <w:rPr>
          <w:rFonts w:ascii="Times New Roman" w:eastAsia="Times New Roman" w:hAnsi="Times New Roman" w:cs="Times New Roman"/>
          <w:i/>
          <w:spacing w:val="-3"/>
          <w:sz w:val="28"/>
          <w:lang w:val="en-US"/>
        </w:rPr>
        <w:t xml:space="preserve"> </w:t>
      </w:r>
      <w:r w:rsidRPr="001E5ED1">
        <w:rPr>
          <w:rFonts w:ascii="Times New Roman" w:eastAsia="Times New Roman" w:hAnsi="Times New Roman" w:cs="Times New Roman"/>
          <w:i/>
          <w:sz w:val="28"/>
          <w:lang w:val="en-US"/>
        </w:rPr>
        <w:t>ROYAL</w:t>
      </w:r>
      <w:r w:rsidRPr="001E5ED1">
        <w:rPr>
          <w:rFonts w:ascii="Times New Roman" w:eastAsia="Times New Roman" w:hAnsi="Times New Roman" w:cs="Times New Roman"/>
          <w:i/>
          <w:spacing w:val="-2"/>
          <w:sz w:val="28"/>
          <w:lang w:val="en-US"/>
        </w:rPr>
        <w:t xml:space="preserve"> </w:t>
      </w:r>
      <w:r w:rsidRPr="001E5ED1">
        <w:rPr>
          <w:rFonts w:ascii="Times New Roman" w:eastAsia="Times New Roman" w:hAnsi="Times New Roman" w:cs="Times New Roman"/>
          <w:i/>
          <w:sz w:val="28"/>
          <w:lang w:val="en-US"/>
        </w:rPr>
        <w:t>HOTEL,</w:t>
      </w:r>
      <w:r w:rsidRPr="001E5ED1">
        <w:rPr>
          <w:rFonts w:ascii="Times New Roman" w:eastAsia="Times New Roman" w:hAnsi="Times New Roman" w:cs="Times New Roman"/>
          <w:i/>
          <w:spacing w:val="-1"/>
          <w:sz w:val="28"/>
          <w:lang w:val="en-US"/>
        </w:rPr>
        <w:t xml:space="preserve"> </w:t>
      </w:r>
      <w:r w:rsidRPr="001E5ED1">
        <w:rPr>
          <w:rFonts w:ascii="Times New Roman" w:eastAsia="Times New Roman" w:hAnsi="Times New Roman" w:cs="Times New Roman"/>
          <w:i/>
          <w:sz w:val="28"/>
          <w:lang w:val="en-US"/>
        </w:rPr>
        <w:t>Baku,</w:t>
      </w:r>
      <w:r w:rsidRPr="001E5ED1">
        <w:rPr>
          <w:rFonts w:ascii="Times New Roman" w:eastAsia="Times New Roman" w:hAnsi="Times New Roman" w:cs="Times New Roman"/>
          <w:i/>
          <w:spacing w:val="-3"/>
          <w:sz w:val="28"/>
          <w:lang w:val="en-US"/>
        </w:rPr>
        <w:t xml:space="preserve"> </w:t>
      </w:r>
      <w:r w:rsidRPr="001E5ED1">
        <w:rPr>
          <w:rFonts w:ascii="Times New Roman" w:eastAsia="Times New Roman" w:hAnsi="Times New Roman" w:cs="Times New Roman"/>
          <w:i/>
          <w:sz w:val="28"/>
          <w:lang w:val="en-US"/>
        </w:rPr>
        <w:t>AZERBAIJAN )</w:t>
      </w:r>
    </w:p>
    <w:p w14:paraId="469A34DA"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i/>
          <w:sz w:val="30"/>
          <w:szCs w:val="24"/>
          <w:lang w:val="en-US"/>
        </w:rPr>
      </w:pPr>
    </w:p>
    <w:p w14:paraId="24EA575A"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i/>
          <w:sz w:val="30"/>
          <w:szCs w:val="24"/>
          <w:lang w:val="en-US"/>
        </w:rPr>
      </w:pPr>
    </w:p>
    <w:p w14:paraId="4D25EE76" w14:textId="77777777" w:rsidR="001E5ED1" w:rsidRPr="001E5ED1" w:rsidRDefault="001E5ED1" w:rsidP="001E5ED1">
      <w:pPr>
        <w:widowControl w:val="0"/>
        <w:autoSpaceDE w:val="0"/>
        <w:autoSpaceDN w:val="0"/>
        <w:spacing w:before="9" w:after="0" w:line="240" w:lineRule="auto"/>
        <w:rPr>
          <w:rFonts w:ascii="Times New Roman" w:eastAsia="Times New Roman" w:hAnsi="Times New Roman" w:cs="Times New Roman"/>
          <w:i/>
          <w:sz w:val="37"/>
          <w:szCs w:val="24"/>
          <w:lang w:val="en-US"/>
        </w:rPr>
      </w:pPr>
    </w:p>
    <w:p w14:paraId="433A0BBE" w14:textId="77777777" w:rsidR="001E5ED1" w:rsidRPr="001E5ED1" w:rsidRDefault="001E5ED1" w:rsidP="001E5ED1">
      <w:pPr>
        <w:widowControl w:val="0"/>
        <w:autoSpaceDE w:val="0"/>
        <w:autoSpaceDN w:val="0"/>
        <w:spacing w:after="0" w:line="240" w:lineRule="auto"/>
        <w:ind w:left="1049" w:right="1106"/>
        <w:jc w:val="center"/>
        <w:rPr>
          <w:rFonts w:ascii="Times New Roman" w:eastAsia="Times New Roman" w:hAnsi="Times New Roman" w:cs="Times New Roman"/>
          <w:i/>
          <w:sz w:val="32"/>
          <w:lang w:val="en-US"/>
        </w:rPr>
      </w:pPr>
      <w:r w:rsidRPr="001E5ED1">
        <w:rPr>
          <w:rFonts w:ascii="Times New Roman" w:eastAsia="Times New Roman" w:hAnsi="Times New Roman" w:cs="Times New Roman"/>
          <w:i/>
          <w:sz w:val="32"/>
          <w:lang w:val="en-US"/>
        </w:rPr>
        <w:t>organized</w:t>
      </w:r>
      <w:r w:rsidRPr="001E5ED1">
        <w:rPr>
          <w:rFonts w:ascii="Times New Roman" w:eastAsia="Times New Roman" w:hAnsi="Times New Roman" w:cs="Times New Roman"/>
          <w:i/>
          <w:spacing w:val="-3"/>
          <w:sz w:val="32"/>
          <w:lang w:val="en-US"/>
        </w:rPr>
        <w:t xml:space="preserve"> </w:t>
      </w:r>
      <w:r w:rsidRPr="001E5ED1">
        <w:rPr>
          <w:rFonts w:ascii="Times New Roman" w:eastAsia="Times New Roman" w:hAnsi="Times New Roman" w:cs="Times New Roman"/>
          <w:i/>
          <w:sz w:val="32"/>
          <w:lang w:val="en-US"/>
        </w:rPr>
        <w:t>by</w:t>
      </w:r>
    </w:p>
    <w:p w14:paraId="24E160ED" w14:textId="77777777" w:rsidR="001E5ED1" w:rsidRPr="001E5ED1" w:rsidRDefault="001E5ED1" w:rsidP="001E5ED1">
      <w:pPr>
        <w:widowControl w:val="0"/>
        <w:autoSpaceDE w:val="0"/>
        <w:autoSpaceDN w:val="0"/>
        <w:spacing w:before="184" w:after="0" w:line="360" w:lineRule="auto"/>
        <w:ind w:left="2566" w:right="1950" w:hanging="663"/>
        <w:outlineLvl w:val="1"/>
        <w:rPr>
          <w:rFonts w:ascii="Times New Roman" w:eastAsia="Times New Roman" w:hAnsi="Times New Roman" w:cs="Times New Roman"/>
          <w:sz w:val="32"/>
          <w:szCs w:val="32"/>
          <w:lang w:val="en-US"/>
        </w:rPr>
      </w:pPr>
      <w:r w:rsidRPr="001E5ED1">
        <w:rPr>
          <w:rFonts w:ascii="Times New Roman" w:eastAsia="Times New Roman" w:hAnsi="Times New Roman" w:cs="Times New Roman"/>
          <w:color w:val="242424"/>
          <w:sz w:val="32"/>
          <w:szCs w:val="32"/>
          <w:lang w:val="en-US"/>
        </w:rPr>
        <w:t>AMIR Technical Services, Tbilisi, GEORGIA</w:t>
      </w:r>
      <w:r w:rsidRPr="001E5ED1">
        <w:rPr>
          <w:rFonts w:ascii="Times New Roman" w:eastAsia="Times New Roman" w:hAnsi="Times New Roman" w:cs="Times New Roman"/>
          <w:color w:val="242424"/>
          <w:spacing w:val="-77"/>
          <w:sz w:val="32"/>
          <w:szCs w:val="32"/>
          <w:lang w:val="en-US"/>
        </w:rPr>
        <w:t xml:space="preserve"> </w:t>
      </w:r>
      <w:r w:rsidRPr="001E5ED1">
        <w:rPr>
          <w:rFonts w:ascii="Times New Roman" w:eastAsia="Times New Roman" w:hAnsi="Times New Roman" w:cs="Times New Roman"/>
          <w:color w:val="242424"/>
          <w:sz w:val="32"/>
          <w:szCs w:val="32"/>
          <w:lang w:val="en-US"/>
        </w:rPr>
        <w:t>Medical</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University,</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AZERBAIJAN</w:t>
      </w:r>
    </w:p>
    <w:p w14:paraId="755022F6" w14:textId="77777777" w:rsidR="001E5ED1" w:rsidRPr="001E5ED1" w:rsidRDefault="001E5ED1" w:rsidP="001E5ED1">
      <w:pPr>
        <w:widowControl w:val="0"/>
        <w:autoSpaceDE w:val="0"/>
        <w:autoSpaceDN w:val="0"/>
        <w:spacing w:after="0" w:line="360" w:lineRule="auto"/>
        <w:ind w:left="1975" w:right="2033" w:firstLine="939"/>
        <w:outlineLvl w:val="1"/>
        <w:rPr>
          <w:rFonts w:ascii="Times New Roman" w:eastAsia="Times New Roman" w:hAnsi="Times New Roman" w:cs="Times New Roman"/>
          <w:sz w:val="32"/>
          <w:szCs w:val="32"/>
          <w:lang w:val="en-US"/>
        </w:rPr>
      </w:pPr>
      <w:r w:rsidRPr="001E5ED1">
        <w:rPr>
          <w:rFonts w:ascii="Times New Roman" w:eastAsia="Times New Roman" w:hAnsi="Times New Roman" w:cs="Times New Roman"/>
          <w:color w:val="242424"/>
          <w:sz w:val="32"/>
          <w:szCs w:val="32"/>
          <w:lang w:val="en-US"/>
        </w:rPr>
        <w:t>Medical</w:t>
      </w:r>
      <w:r w:rsidRPr="001E5ED1">
        <w:rPr>
          <w:rFonts w:ascii="Times New Roman" w:eastAsia="Times New Roman" w:hAnsi="Times New Roman" w:cs="Times New Roman"/>
          <w:color w:val="242424"/>
          <w:spacing w:val="80"/>
          <w:sz w:val="32"/>
          <w:szCs w:val="32"/>
          <w:lang w:val="en-US"/>
        </w:rPr>
        <w:t xml:space="preserve"> </w:t>
      </w:r>
      <w:r w:rsidRPr="001E5ED1">
        <w:rPr>
          <w:rFonts w:ascii="Times New Roman" w:eastAsia="Times New Roman" w:hAnsi="Times New Roman" w:cs="Times New Roman"/>
          <w:color w:val="242424"/>
          <w:sz w:val="32"/>
          <w:szCs w:val="32"/>
          <w:lang w:val="en-US"/>
        </w:rPr>
        <w:t>Association, ISRAEL</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Astana</w:t>
      </w:r>
      <w:r w:rsidRPr="001E5ED1">
        <w:rPr>
          <w:rFonts w:ascii="Times New Roman" w:eastAsia="Times New Roman" w:hAnsi="Times New Roman" w:cs="Times New Roman"/>
          <w:color w:val="242424"/>
          <w:spacing w:val="-6"/>
          <w:sz w:val="32"/>
          <w:szCs w:val="32"/>
          <w:lang w:val="en-US"/>
        </w:rPr>
        <w:t xml:space="preserve"> </w:t>
      </w:r>
      <w:r w:rsidRPr="001E5ED1">
        <w:rPr>
          <w:rFonts w:ascii="Times New Roman" w:eastAsia="Times New Roman" w:hAnsi="Times New Roman" w:cs="Times New Roman"/>
          <w:color w:val="242424"/>
          <w:sz w:val="32"/>
          <w:szCs w:val="32"/>
          <w:lang w:val="en-US"/>
        </w:rPr>
        <w:t>Medical</w:t>
      </w:r>
      <w:r w:rsidRPr="001E5ED1">
        <w:rPr>
          <w:rFonts w:ascii="Times New Roman" w:eastAsia="Times New Roman" w:hAnsi="Times New Roman" w:cs="Times New Roman"/>
          <w:color w:val="242424"/>
          <w:spacing w:val="-3"/>
          <w:sz w:val="32"/>
          <w:szCs w:val="32"/>
          <w:lang w:val="en-US"/>
        </w:rPr>
        <w:t xml:space="preserve"> </w:t>
      </w:r>
      <w:r w:rsidRPr="001E5ED1">
        <w:rPr>
          <w:rFonts w:ascii="Times New Roman" w:eastAsia="Times New Roman" w:hAnsi="Times New Roman" w:cs="Times New Roman"/>
          <w:color w:val="242424"/>
          <w:sz w:val="32"/>
          <w:szCs w:val="32"/>
          <w:lang w:val="en-US"/>
        </w:rPr>
        <w:t>University,</w:t>
      </w:r>
      <w:r w:rsidRPr="001E5ED1">
        <w:rPr>
          <w:rFonts w:ascii="Times New Roman" w:eastAsia="Times New Roman" w:hAnsi="Times New Roman" w:cs="Times New Roman"/>
          <w:color w:val="242424"/>
          <w:spacing w:val="-4"/>
          <w:sz w:val="32"/>
          <w:szCs w:val="32"/>
          <w:lang w:val="en-US"/>
        </w:rPr>
        <w:t xml:space="preserve"> </w:t>
      </w:r>
      <w:r w:rsidRPr="001E5ED1">
        <w:rPr>
          <w:rFonts w:ascii="Times New Roman" w:eastAsia="Times New Roman" w:hAnsi="Times New Roman" w:cs="Times New Roman"/>
          <w:color w:val="242424"/>
          <w:sz w:val="32"/>
          <w:szCs w:val="32"/>
          <w:lang w:val="en-US"/>
        </w:rPr>
        <w:t>KAZAKHSTAN</w:t>
      </w:r>
    </w:p>
    <w:p w14:paraId="1E5A206B" w14:textId="77777777" w:rsidR="001E5ED1" w:rsidRPr="001E5ED1" w:rsidRDefault="001E5ED1" w:rsidP="001E5ED1">
      <w:pPr>
        <w:widowControl w:val="0"/>
        <w:autoSpaceDE w:val="0"/>
        <w:autoSpaceDN w:val="0"/>
        <w:spacing w:before="1" w:after="0" w:line="240" w:lineRule="auto"/>
        <w:ind w:left="1044" w:right="1106"/>
        <w:jc w:val="center"/>
        <w:outlineLvl w:val="1"/>
        <w:rPr>
          <w:rFonts w:ascii="Times New Roman" w:eastAsia="Times New Roman" w:hAnsi="Times New Roman" w:cs="Times New Roman"/>
          <w:sz w:val="32"/>
          <w:szCs w:val="32"/>
          <w:lang w:val="en-US"/>
        </w:rPr>
      </w:pPr>
      <w:r w:rsidRPr="001E5ED1">
        <w:rPr>
          <w:rFonts w:ascii="Times New Roman" w:eastAsia="Times New Roman" w:hAnsi="Times New Roman" w:cs="Times New Roman"/>
          <w:color w:val="242424"/>
          <w:sz w:val="32"/>
          <w:szCs w:val="32"/>
          <w:lang w:val="en-US"/>
        </w:rPr>
        <w:t>Kirov</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State</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Medical</w:t>
      </w:r>
      <w:r w:rsidRPr="001E5ED1">
        <w:rPr>
          <w:rFonts w:ascii="Times New Roman" w:eastAsia="Times New Roman" w:hAnsi="Times New Roman" w:cs="Times New Roman"/>
          <w:color w:val="242424"/>
          <w:spacing w:val="-2"/>
          <w:sz w:val="32"/>
          <w:szCs w:val="32"/>
          <w:lang w:val="en-US"/>
        </w:rPr>
        <w:t xml:space="preserve"> </w:t>
      </w:r>
      <w:r w:rsidRPr="001E5ED1">
        <w:rPr>
          <w:rFonts w:ascii="Times New Roman" w:eastAsia="Times New Roman" w:hAnsi="Times New Roman" w:cs="Times New Roman"/>
          <w:color w:val="242424"/>
          <w:sz w:val="32"/>
          <w:szCs w:val="32"/>
          <w:lang w:val="en-US"/>
        </w:rPr>
        <w:t>University,</w:t>
      </w:r>
      <w:r w:rsidRPr="001E5ED1">
        <w:rPr>
          <w:rFonts w:ascii="Times New Roman" w:eastAsia="Times New Roman" w:hAnsi="Times New Roman" w:cs="Times New Roman"/>
          <w:color w:val="242424"/>
          <w:spacing w:val="-4"/>
          <w:sz w:val="32"/>
          <w:szCs w:val="32"/>
          <w:lang w:val="en-US"/>
        </w:rPr>
        <w:t xml:space="preserve"> </w:t>
      </w:r>
      <w:r w:rsidRPr="001E5ED1">
        <w:rPr>
          <w:rFonts w:ascii="Times New Roman" w:eastAsia="Times New Roman" w:hAnsi="Times New Roman" w:cs="Times New Roman"/>
          <w:color w:val="242424"/>
          <w:sz w:val="32"/>
          <w:szCs w:val="32"/>
          <w:lang w:val="en-US"/>
        </w:rPr>
        <w:t>RUSSIA</w:t>
      </w:r>
    </w:p>
    <w:p w14:paraId="029A75D4" w14:textId="77777777" w:rsidR="001E5ED1" w:rsidRPr="001E5ED1" w:rsidRDefault="001E5ED1" w:rsidP="001E5ED1">
      <w:pPr>
        <w:widowControl w:val="0"/>
        <w:autoSpaceDE w:val="0"/>
        <w:autoSpaceDN w:val="0"/>
        <w:spacing w:before="184" w:after="0" w:line="240" w:lineRule="auto"/>
        <w:ind w:left="1064" w:right="1128"/>
        <w:jc w:val="center"/>
        <w:outlineLvl w:val="1"/>
        <w:rPr>
          <w:rFonts w:ascii="Times New Roman" w:eastAsia="Times New Roman" w:hAnsi="Times New Roman" w:cs="Times New Roman"/>
          <w:sz w:val="32"/>
          <w:szCs w:val="32"/>
          <w:lang w:val="en-US"/>
        </w:rPr>
      </w:pPr>
      <w:r w:rsidRPr="001E5ED1">
        <w:rPr>
          <w:rFonts w:ascii="Times New Roman" w:eastAsia="Times New Roman" w:hAnsi="Times New Roman" w:cs="Times New Roman"/>
          <w:color w:val="242424"/>
          <w:sz w:val="32"/>
          <w:szCs w:val="32"/>
          <w:lang w:val="en-US"/>
        </w:rPr>
        <w:t>State</w:t>
      </w:r>
      <w:r w:rsidRPr="001E5ED1">
        <w:rPr>
          <w:rFonts w:ascii="Times New Roman" w:eastAsia="Times New Roman" w:hAnsi="Times New Roman" w:cs="Times New Roman"/>
          <w:color w:val="242424"/>
          <w:spacing w:val="-3"/>
          <w:sz w:val="32"/>
          <w:szCs w:val="32"/>
          <w:lang w:val="en-US"/>
        </w:rPr>
        <w:t xml:space="preserve"> </w:t>
      </w:r>
      <w:r w:rsidRPr="001E5ED1">
        <w:rPr>
          <w:rFonts w:ascii="Times New Roman" w:eastAsia="Times New Roman" w:hAnsi="Times New Roman" w:cs="Times New Roman"/>
          <w:color w:val="242424"/>
          <w:sz w:val="32"/>
          <w:szCs w:val="32"/>
          <w:lang w:val="en-US"/>
        </w:rPr>
        <w:t>Medical</w:t>
      </w:r>
      <w:r w:rsidRPr="001E5ED1">
        <w:rPr>
          <w:rFonts w:ascii="Times New Roman" w:eastAsia="Times New Roman" w:hAnsi="Times New Roman" w:cs="Times New Roman"/>
          <w:color w:val="242424"/>
          <w:spacing w:val="-4"/>
          <w:sz w:val="32"/>
          <w:szCs w:val="32"/>
          <w:lang w:val="en-US"/>
        </w:rPr>
        <w:t xml:space="preserve"> </w:t>
      </w:r>
      <w:r w:rsidRPr="001E5ED1">
        <w:rPr>
          <w:rFonts w:ascii="Times New Roman" w:eastAsia="Times New Roman" w:hAnsi="Times New Roman" w:cs="Times New Roman"/>
          <w:color w:val="242424"/>
          <w:sz w:val="32"/>
          <w:szCs w:val="32"/>
          <w:lang w:val="en-US"/>
        </w:rPr>
        <w:t>and</w:t>
      </w:r>
      <w:r w:rsidRPr="001E5ED1">
        <w:rPr>
          <w:rFonts w:ascii="Times New Roman" w:eastAsia="Times New Roman" w:hAnsi="Times New Roman" w:cs="Times New Roman"/>
          <w:color w:val="242424"/>
          <w:spacing w:val="-1"/>
          <w:sz w:val="32"/>
          <w:szCs w:val="32"/>
          <w:lang w:val="en-US"/>
        </w:rPr>
        <w:t xml:space="preserve"> </w:t>
      </w:r>
      <w:r w:rsidRPr="001E5ED1">
        <w:rPr>
          <w:rFonts w:ascii="Times New Roman" w:eastAsia="Times New Roman" w:hAnsi="Times New Roman" w:cs="Times New Roman"/>
          <w:color w:val="242424"/>
          <w:sz w:val="32"/>
          <w:szCs w:val="32"/>
          <w:lang w:val="en-US"/>
        </w:rPr>
        <w:t>Pharmaceutical</w:t>
      </w:r>
      <w:r w:rsidRPr="001E5ED1">
        <w:rPr>
          <w:rFonts w:ascii="Times New Roman" w:eastAsia="Times New Roman" w:hAnsi="Times New Roman" w:cs="Times New Roman"/>
          <w:color w:val="242424"/>
          <w:spacing w:val="-2"/>
          <w:sz w:val="32"/>
          <w:szCs w:val="32"/>
          <w:lang w:val="en-US"/>
        </w:rPr>
        <w:t xml:space="preserve"> </w:t>
      </w:r>
      <w:r w:rsidRPr="001E5ED1">
        <w:rPr>
          <w:rFonts w:ascii="Times New Roman" w:eastAsia="Times New Roman" w:hAnsi="Times New Roman" w:cs="Times New Roman"/>
          <w:color w:val="242424"/>
          <w:sz w:val="32"/>
          <w:szCs w:val="32"/>
          <w:lang w:val="en-US"/>
        </w:rPr>
        <w:t>University,</w:t>
      </w:r>
      <w:r w:rsidRPr="001E5ED1">
        <w:rPr>
          <w:rFonts w:ascii="Times New Roman" w:eastAsia="Times New Roman" w:hAnsi="Times New Roman" w:cs="Times New Roman"/>
          <w:color w:val="242424"/>
          <w:spacing w:val="-2"/>
          <w:sz w:val="32"/>
          <w:szCs w:val="32"/>
          <w:lang w:val="en-US"/>
        </w:rPr>
        <w:t xml:space="preserve"> </w:t>
      </w:r>
      <w:r w:rsidRPr="001E5ED1">
        <w:rPr>
          <w:rFonts w:ascii="Times New Roman" w:eastAsia="Times New Roman" w:hAnsi="Times New Roman" w:cs="Times New Roman"/>
          <w:color w:val="242424"/>
          <w:sz w:val="32"/>
          <w:szCs w:val="32"/>
          <w:lang w:val="en-US"/>
        </w:rPr>
        <w:t>MOLDOVA</w:t>
      </w:r>
    </w:p>
    <w:p w14:paraId="7AA6E808"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4"/>
          <w:szCs w:val="24"/>
          <w:lang w:val="en-US"/>
        </w:rPr>
      </w:pPr>
    </w:p>
    <w:p w14:paraId="70206694"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4"/>
          <w:szCs w:val="24"/>
          <w:lang w:val="en-US"/>
        </w:rPr>
      </w:pPr>
    </w:p>
    <w:p w14:paraId="260C2D49"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4"/>
          <w:szCs w:val="24"/>
          <w:lang w:val="en-US"/>
        </w:rPr>
      </w:pPr>
    </w:p>
    <w:p w14:paraId="3C320430"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4"/>
          <w:szCs w:val="24"/>
          <w:lang w:val="en-US"/>
        </w:rPr>
      </w:pPr>
    </w:p>
    <w:p w14:paraId="65D787E4" w14:textId="77777777" w:rsidR="001E5ED1" w:rsidRPr="001E5ED1" w:rsidRDefault="001E5ED1" w:rsidP="001E5ED1">
      <w:pPr>
        <w:widowControl w:val="0"/>
        <w:autoSpaceDE w:val="0"/>
        <w:autoSpaceDN w:val="0"/>
        <w:spacing w:after="0" w:line="240" w:lineRule="auto"/>
        <w:rPr>
          <w:rFonts w:ascii="Times New Roman" w:eastAsia="Times New Roman" w:hAnsi="Times New Roman" w:cs="Times New Roman"/>
          <w:sz w:val="34"/>
          <w:szCs w:val="24"/>
          <w:lang w:val="en-US"/>
        </w:rPr>
      </w:pPr>
    </w:p>
    <w:p w14:paraId="18852998" w14:textId="77777777" w:rsidR="001E5ED1" w:rsidRPr="001E5ED1" w:rsidRDefault="001E5ED1" w:rsidP="001E5ED1">
      <w:pPr>
        <w:widowControl w:val="0"/>
        <w:autoSpaceDE w:val="0"/>
        <w:autoSpaceDN w:val="0"/>
        <w:spacing w:before="2" w:after="0" w:line="240" w:lineRule="auto"/>
        <w:rPr>
          <w:rFonts w:ascii="Times New Roman" w:eastAsia="Times New Roman" w:hAnsi="Times New Roman" w:cs="Times New Roman"/>
          <w:sz w:val="43"/>
          <w:szCs w:val="24"/>
          <w:lang w:val="en-US"/>
        </w:rPr>
      </w:pPr>
    </w:p>
    <w:p w14:paraId="4799780C" w14:textId="77777777" w:rsidR="001E5ED1" w:rsidRPr="001E5ED1" w:rsidRDefault="001E5ED1" w:rsidP="001E5ED1">
      <w:pPr>
        <w:widowControl w:val="0"/>
        <w:autoSpaceDE w:val="0"/>
        <w:autoSpaceDN w:val="0"/>
        <w:spacing w:after="0" w:line="240" w:lineRule="auto"/>
        <w:ind w:left="1049" w:right="1102"/>
        <w:jc w:val="center"/>
        <w:rPr>
          <w:rFonts w:ascii="Palatino Linotype" w:eastAsia="Times New Roman" w:hAnsi="Times New Roman" w:cs="Times New Roman"/>
          <w:i/>
          <w:sz w:val="24"/>
          <w:lang w:val="en-US"/>
        </w:rPr>
      </w:pPr>
      <w:r w:rsidRPr="001E5ED1">
        <w:rPr>
          <w:rFonts w:ascii="Palatino Linotype" w:eastAsia="Times New Roman" w:hAnsi="Times New Roman" w:cs="Times New Roman"/>
          <w:i/>
          <w:sz w:val="24"/>
          <w:lang w:val="en-US"/>
        </w:rPr>
        <w:t>Published</w:t>
      </w:r>
      <w:r w:rsidRPr="001E5ED1">
        <w:rPr>
          <w:rFonts w:ascii="Palatino Linotype" w:eastAsia="Times New Roman" w:hAnsi="Times New Roman" w:cs="Times New Roman"/>
          <w:i/>
          <w:spacing w:val="-2"/>
          <w:sz w:val="24"/>
          <w:lang w:val="en-US"/>
        </w:rPr>
        <w:t xml:space="preserve"> </w:t>
      </w:r>
      <w:r w:rsidRPr="001E5ED1">
        <w:rPr>
          <w:rFonts w:ascii="Palatino Linotype" w:eastAsia="Times New Roman" w:hAnsi="Times New Roman" w:cs="Times New Roman"/>
          <w:i/>
          <w:sz w:val="24"/>
          <w:lang w:val="en-US"/>
        </w:rPr>
        <w:t>by</w:t>
      </w:r>
    </w:p>
    <w:p w14:paraId="659F374E" w14:textId="77777777" w:rsidR="001E5ED1" w:rsidRPr="001E5ED1" w:rsidRDefault="001E5ED1" w:rsidP="001E5ED1">
      <w:pPr>
        <w:widowControl w:val="0"/>
        <w:autoSpaceDE w:val="0"/>
        <w:autoSpaceDN w:val="0"/>
        <w:spacing w:before="13" w:after="0" w:line="240" w:lineRule="auto"/>
        <w:rPr>
          <w:rFonts w:ascii="Palatino Linotype" w:eastAsia="Times New Roman" w:hAnsi="Times New Roman" w:cs="Times New Roman"/>
          <w:i/>
          <w:sz w:val="17"/>
          <w:szCs w:val="24"/>
          <w:lang w:val="en-US"/>
        </w:rPr>
      </w:pPr>
    </w:p>
    <w:p w14:paraId="28198819" w14:textId="77777777" w:rsidR="001E5ED1" w:rsidRPr="001E5ED1" w:rsidRDefault="001E5ED1" w:rsidP="001E5ED1">
      <w:pPr>
        <w:widowControl w:val="0"/>
        <w:autoSpaceDE w:val="0"/>
        <w:autoSpaceDN w:val="0"/>
        <w:spacing w:after="0" w:line="240" w:lineRule="auto"/>
        <w:ind w:left="1049" w:right="1106"/>
        <w:jc w:val="center"/>
        <w:outlineLvl w:val="0"/>
        <w:rPr>
          <w:rFonts w:ascii="Times New Roman" w:eastAsia="Times New Roman" w:hAnsi="Times New Roman" w:cs="Times New Roman"/>
          <w:b/>
          <w:bCs/>
          <w:sz w:val="36"/>
          <w:szCs w:val="36"/>
          <w:lang w:val="en-US"/>
        </w:rPr>
      </w:pPr>
      <w:r w:rsidRPr="001E5ED1">
        <w:rPr>
          <w:rFonts w:ascii="Times New Roman" w:eastAsia="Times New Roman" w:hAnsi="Times New Roman" w:cs="Times New Roman"/>
          <w:b/>
          <w:bCs/>
          <w:sz w:val="36"/>
          <w:szCs w:val="36"/>
          <w:lang w:val="en-US"/>
        </w:rPr>
        <w:t>“ZANGAZURDA” PUBLISHING HOUSE</w:t>
      </w:r>
      <w:r w:rsidRPr="001E5ED1">
        <w:rPr>
          <w:rFonts w:ascii="Times New Roman" w:eastAsia="Times New Roman" w:hAnsi="Times New Roman" w:cs="Times New Roman"/>
          <w:b/>
          <w:bCs/>
          <w:spacing w:val="-87"/>
          <w:sz w:val="36"/>
          <w:szCs w:val="36"/>
          <w:lang w:val="en-US"/>
        </w:rPr>
        <w:t xml:space="preserve"> </w:t>
      </w:r>
      <w:r w:rsidRPr="001E5ED1">
        <w:rPr>
          <w:rFonts w:ascii="Times New Roman" w:eastAsia="Times New Roman" w:hAnsi="Times New Roman" w:cs="Times New Roman"/>
          <w:b/>
          <w:bCs/>
          <w:sz w:val="36"/>
          <w:szCs w:val="36"/>
          <w:lang w:val="en-US"/>
        </w:rPr>
        <w:t>BAKU, AZERBAIJAN</w:t>
      </w:r>
    </w:p>
    <w:p w14:paraId="2EFB4D2E" w14:textId="6F6F3562" w:rsidR="00466DD9" w:rsidRDefault="00466DD9"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p>
    <w:p w14:paraId="185FF2D4" w14:textId="002AE787" w:rsidR="001E5ED1" w:rsidRDefault="009B14E4"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r>
    </w:p>
    <w:p w14:paraId="0900E30A" w14:textId="0212A492" w:rsidR="009B14E4" w:rsidRDefault="009B14E4"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p>
    <w:p w14:paraId="20401DCB" w14:textId="56C3B823" w:rsidR="009B14E4" w:rsidRDefault="009B14E4"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p>
    <w:p w14:paraId="2F0FDF72" w14:textId="77777777" w:rsidR="009B14E4" w:rsidRDefault="009B14E4" w:rsidP="00497A65">
      <w:pPr>
        <w:widowControl w:val="0"/>
        <w:autoSpaceDE w:val="0"/>
        <w:autoSpaceDN w:val="0"/>
        <w:spacing w:after="0" w:line="220" w:lineRule="auto"/>
        <w:ind w:right="130"/>
        <w:jc w:val="both"/>
        <w:rPr>
          <w:rFonts w:ascii="Times New Roman" w:eastAsia="Times New Roman" w:hAnsi="Times New Roman" w:cs="Times New Roman"/>
          <w:sz w:val="24"/>
          <w:szCs w:val="24"/>
          <w:lang w:val="en-US"/>
        </w:rPr>
      </w:pPr>
    </w:p>
    <w:p w14:paraId="62BE4FC8" w14:textId="77777777" w:rsidR="0074754B" w:rsidRPr="0074754B" w:rsidRDefault="0074754B" w:rsidP="0074754B">
      <w:pPr>
        <w:widowControl w:val="0"/>
        <w:autoSpaceDE w:val="0"/>
        <w:autoSpaceDN w:val="0"/>
        <w:spacing w:before="59" w:after="0" w:line="240" w:lineRule="auto"/>
        <w:ind w:left="1064" w:right="1123"/>
        <w:jc w:val="center"/>
        <w:rPr>
          <w:rFonts w:ascii="Times New Roman" w:eastAsia="Times New Roman" w:hAnsi="Times New Roman" w:cs="Times New Roman"/>
          <w:b/>
          <w:sz w:val="32"/>
          <w:lang w:val="en-US"/>
        </w:rPr>
      </w:pPr>
      <w:r w:rsidRPr="0074754B">
        <w:rPr>
          <w:rFonts w:ascii="Times New Roman" w:eastAsia="Times New Roman" w:hAnsi="Times New Roman" w:cs="Times New Roman"/>
          <w:b/>
          <w:sz w:val="32"/>
          <w:lang w:val="en-US"/>
        </w:rPr>
        <w:lastRenderedPageBreak/>
        <w:t>Table</w:t>
      </w:r>
      <w:r w:rsidRPr="0074754B">
        <w:rPr>
          <w:rFonts w:ascii="Times New Roman" w:eastAsia="Times New Roman" w:hAnsi="Times New Roman" w:cs="Times New Roman"/>
          <w:b/>
          <w:spacing w:val="-3"/>
          <w:sz w:val="32"/>
          <w:lang w:val="en-US"/>
        </w:rPr>
        <w:t xml:space="preserve"> </w:t>
      </w:r>
      <w:r w:rsidRPr="0074754B">
        <w:rPr>
          <w:rFonts w:ascii="Times New Roman" w:eastAsia="Times New Roman" w:hAnsi="Times New Roman" w:cs="Times New Roman"/>
          <w:b/>
          <w:sz w:val="32"/>
          <w:lang w:val="en-US"/>
        </w:rPr>
        <w:t>of</w:t>
      </w:r>
      <w:r w:rsidRPr="0074754B">
        <w:rPr>
          <w:rFonts w:ascii="Times New Roman" w:eastAsia="Times New Roman" w:hAnsi="Times New Roman" w:cs="Times New Roman"/>
          <w:b/>
          <w:spacing w:val="-2"/>
          <w:sz w:val="32"/>
          <w:lang w:val="en-US"/>
        </w:rPr>
        <w:t xml:space="preserve"> </w:t>
      </w:r>
      <w:r w:rsidRPr="0074754B">
        <w:rPr>
          <w:rFonts w:ascii="Times New Roman" w:eastAsia="Times New Roman" w:hAnsi="Times New Roman" w:cs="Times New Roman"/>
          <w:b/>
          <w:sz w:val="32"/>
          <w:lang w:val="en-US"/>
        </w:rPr>
        <w:t>Contents</w:t>
      </w:r>
    </w:p>
    <w:sdt>
      <w:sdtPr>
        <w:rPr>
          <w:rFonts w:ascii="Times New Roman" w:eastAsia="Times New Roman" w:hAnsi="Times New Roman" w:cs="Times New Roman"/>
          <w:b/>
          <w:bCs/>
          <w:lang w:val="en-US"/>
        </w:rPr>
        <w:id w:val="1214083076"/>
        <w:docPartObj>
          <w:docPartGallery w:val="Table of Contents"/>
          <w:docPartUnique/>
        </w:docPartObj>
      </w:sdtPr>
      <w:sdtEndPr/>
      <w:sdtContent>
        <w:p w14:paraId="3A078AD1" w14:textId="77777777" w:rsidR="0074754B" w:rsidRPr="0074754B" w:rsidRDefault="00B61D3B" w:rsidP="0074754B">
          <w:pPr>
            <w:widowControl w:val="0"/>
            <w:tabs>
              <w:tab w:val="left" w:pos="8913"/>
            </w:tabs>
            <w:autoSpaceDE w:val="0"/>
            <w:autoSpaceDN w:val="0"/>
            <w:spacing w:before="114" w:after="0" w:line="240" w:lineRule="auto"/>
            <w:ind w:left="338"/>
            <w:rPr>
              <w:rFonts w:ascii="Times New Roman" w:eastAsia="Times New Roman" w:hAnsi="Times New Roman" w:cs="Times New Roman"/>
              <w:lang w:val="en-US"/>
            </w:rPr>
          </w:pPr>
          <w:hyperlink w:anchor="_TOC_250004" w:history="1">
            <w:r w:rsidR="0074754B" w:rsidRPr="0074754B">
              <w:rPr>
                <w:rFonts w:ascii="Times New Roman" w:eastAsia="Times New Roman" w:hAnsi="Times New Roman" w:cs="Times New Roman"/>
                <w:lang w:val="en-US"/>
              </w:rPr>
              <w:t>Disclaimer</w:t>
            </w:r>
            <w:r w:rsidR="0074754B" w:rsidRPr="0074754B">
              <w:rPr>
                <w:rFonts w:ascii="Times New Roman" w:eastAsia="Times New Roman" w:hAnsi="Times New Roman" w:cs="Times New Roman"/>
                <w:lang w:val="en-US"/>
              </w:rPr>
              <w:tab/>
              <w:t>5</w:t>
            </w:r>
          </w:hyperlink>
        </w:p>
        <w:p w14:paraId="4E6541A0" w14:textId="77777777" w:rsidR="0074754B" w:rsidRPr="0074754B" w:rsidRDefault="00B61D3B" w:rsidP="0074754B">
          <w:pPr>
            <w:widowControl w:val="0"/>
            <w:tabs>
              <w:tab w:val="left" w:pos="8857"/>
            </w:tabs>
            <w:autoSpaceDE w:val="0"/>
            <w:autoSpaceDN w:val="0"/>
            <w:spacing w:before="2" w:after="0" w:line="240" w:lineRule="auto"/>
            <w:ind w:left="338"/>
            <w:rPr>
              <w:rFonts w:ascii="Times New Roman" w:eastAsia="Times New Roman" w:hAnsi="Times New Roman" w:cs="Times New Roman"/>
              <w:lang w:val="en-US"/>
            </w:rPr>
          </w:pPr>
          <w:hyperlink w:anchor="_TOC_250003" w:history="1">
            <w:r w:rsidR="0074754B" w:rsidRPr="0074754B">
              <w:rPr>
                <w:rFonts w:ascii="Times New Roman" w:eastAsia="Times New Roman" w:hAnsi="Times New Roman" w:cs="Times New Roman"/>
                <w:lang w:val="en-US"/>
              </w:rPr>
              <w:t>About</w:t>
            </w:r>
            <w:r w:rsidR="0074754B" w:rsidRPr="0074754B">
              <w:rPr>
                <w:rFonts w:ascii="Times New Roman" w:eastAsia="Times New Roman" w:hAnsi="Times New Roman" w:cs="Times New Roman"/>
                <w:spacing w:val="-2"/>
                <w:lang w:val="en-US"/>
              </w:rPr>
              <w:t xml:space="preserve"> </w:t>
            </w:r>
            <w:r w:rsidR="0074754B" w:rsidRPr="0074754B">
              <w:rPr>
                <w:rFonts w:ascii="Times New Roman" w:eastAsia="Times New Roman" w:hAnsi="Times New Roman" w:cs="Times New Roman"/>
                <w:lang w:val="en-US"/>
              </w:rPr>
              <w:t>PANDEMIC-2021</w:t>
            </w:r>
            <w:r w:rsidR="0074754B" w:rsidRPr="0074754B">
              <w:rPr>
                <w:rFonts w:ascii="Times New Roman" w:eastAsia="Times New Roman" w:hAnsi="Times New Roman" w:cs="Times New Roman"/>
                <w:lang w:val="en-US"/>
              </w:rPr>
              <w:tab/>
              <w:t>11</w:t>
            </w:r>
          </w:hyperlink>
        </w:p>
        <w:p w14:paraId="1D937ED4" w14:textId="77777777" w:rsidR="0074754B" w:rsidRPr="0074754B" w:rsidRDefault="00B61D3B" w:rsidP="0074754B">
          <w:pPr>
            <w:widowControl w:val="0"/>
            <w:tabs>
              <w:tab w:val="left" w:pos="8857"/>
            </w:tabs>
            <w:autoSpaceDE w:val="0"/>
            <w:autoSpaceDN w:val="0"/>
            <w:spacing w:before="3" w:after="0" w:line="240" w:lineRule="auto"/>
            <w:ind w:left="338"/>
            <w:rPr>
              <w:rFonts w:ascii="Times New Roman" w:eastAsia="Times New Roman" w:hAnsi="Times New Roman" w:cs="Times New Roman"/>
              <w:bCs/>
              <w:lang w:val="en-US"/>
            </w:rPr>
          </w:pPr>
          <w:hyperlink w:anchor="_TOC_250002" w:history="1">
            <w:r w:rsidR="0074754B" w:rsidRPr="0074754B">
              <w:rPr>
                <w:rFonts w:ascii="Times New Roman" w:eastAsia="Times New Roman" w:hAnsi="Times New Roman" w:cs="Times New Roman"/>
                <w:b/>
                <w:bCs/>
                <w:lang w:val="en-US"/>
              </w:rPr>
              <w:t>COMMITTEES</w:t>
            </w:r>
            <w:r w:rsidR="0074754B" w:rsidRPr="0074754B">
              <w:rPr>
                <w:rFonts w:ascii="Times New Roman" w:eastAsia="Times New Roman" w:hAnsi="Times New Roman" w:cs="Times New Roman"/>
                <w:b/>
                <w:bCs/>
                <w:lang w:val="en-US"/>
              </w:rPr>
              <w:tab/>
            </w:r>
            <w:r w:rsidR="0074754B" w:rsidRPr="0074754B">
              <w:rPr>
                <w:rFonts w:ascii="Times New Roman" w:eastAsia="Times New Roman" w:hAnsi="Times New Roman" w:cs="Times New Roman"/>
                <w:bCs/>
                <w:lang w:val="en-US"/>
              </w:rPr>
              <w:t>12</w:t>
            </w:r>
          </w:hyperlink>
        </w:p>
        <w:p w14:paraId="3E754D7A" w14:textId="77777777" w:rsidR="0074754B" w:rsidRPr="0074754B" w:rsidRDefault="0074754B" w:rsidP="0074754B">
          <w:pPr>
            <w:widowControl w:val="0"/>
            <w:autoSpaceDE w:val="0"/>
            <w:autoSpaceDN w:val="0"/>
            <w:spacing w:before="88" w:after="0" w:line="240" w:lineRule="auto"/>
            <w:ind w:left="338" w:right="1415"/>
            <w:rPr>
              <w:rFonts w:ascii="Times New Roman" w:eastAsia="Times New Roman" w:hAnsi="Times New Roman" w:cs="Times New Roman"/>
              <w:lang w:val="en-US"/>
            </w:rPr>
          </w:pPr>
          <w:r w:rsidRPr="0074754B">
            <w:rPr>
              <w:rFonts w:ascii="Times New Roman" w:eastAsia="Times New Roman" w:hAnsi="Times New Roman" w:cs="Times New Roman"/>
              <w:lang w:val="en-US"/>
            </w:rPr>
            <w:t>Irina Logvinenko, Margarita Kruchinina, Evgeniia Striukova, Alyona Khudyakova,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Svetlana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Duma, Svetlana Mustafina, Faina Khoniak, Victoriia Shramko, Ekaterina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Kalinina, Elena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Shakhtshneider, Aleksandr Kuznetsov, Yulia Shchepina, Yu. Palekhina,</w:t>
          </w:r>
          <w:r w:rsidRPr="0074754B">
            <w:rPr>
              <w:rFonts w:ascii="Times New Roman" w:eastAsia="Times New Roman" w:hAnsi="Times New Roman" w:cs="Times New Roman"/>
              <w:spacing w:val="-52"/>
              <w:lang w:val="en-US"/>
            </w:rPr>
            <w:t xml:space="preserve"> </w:t>
          </w:r>
          <w:r w:rsidRPr="0074754B">
            <w:rPr>
              <w:rFonts w:ascii="Times New Roman" w:eastAsia="Times New Roman" w:hAnsi="Times New Roman" w:cs="Times New Roman"/>
              <w:lang w:val="en-US"/>
            </w:rPr>
            <w:t>Natalia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Evdokimova, Anastasiia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Kashirina,</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Yulia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Ragino</w:t>
          </w:r>
        </w:p>
        <w:p w14:paraId="352A1F95" w14:textId="64E03214" w:rsidR="0074754B" w:rsidRPr="0074754B" w:rsidRDefault="0074754B" w:rsidP="0074754B">
          <w:pPr>
            <w:widowControl w:val="0"/>
            <w:autoSpaceDE w:val="0"/>
            <w:autoSpaceDN w:val="0"/>
            <w:spacing w:before="3" w:after="0" w:line="240" w:lineRule="auto"/>
            <w:ind w:left="338"/>
            <w:rPr>
              <w:rFonts w:ascii="Times New Roman" w:eastAsia="Times New Roman" w:hAnsi="Times New Roman" w:cs="Times New Roman"/>
              <w:b/>
              <w:bCs/>
              <w:lang w:val="en-US"/>
            </w:rPr>
          </w:pPr>
          <w:r w:rsidRPr="009B14E4">
            <w:rPr>
              <w:rFonts w:ascii="Times New Roman" w:eastAsia="Times New Roman" w:hAnsi="Times New Roman" w:cs="Times New Roman"/>
              <w:b/>
              <w:bCs/>
              <w:noProof/>
              <w:lang w:eastAsia="ru-RU"/>
            </w:rPr>
            <mc:AlternateContent>
              <mc:Choice Requires="wps">
                <w:drawing>
                  <wp:anchor distT="0" distB="0" distL="114300" distR="114300" simplePos="0" relativeHeight="251660288" behindDoc="1" locked="0" layoutInCell="1" allowOverlap="1" wp14:anchorId="54F554AD" wp14:editId="77AE7D40">
                    <wp:simplePos x="0" y="0"/>
                    <wp:positionH relativeFrom="page">
                      <wp:posOffset>3987800</wp:posOffset>
                    </wp:positionH>
                    <wp:positionV relativeFrom="paragraph">
                      <wp:posOffset>160020</wp:posOffset>
                    </wp:positionV>
                    <wp:extent cx="46990" cy="164465"/>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DF96" id="Прямоугольник 44" o:spid="_x0000_s1026" style="position:absolute;margin-left:314pt;margin-top:12.6pt;width:3.7pt;height:12.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" stroked="f">
                    <w10:wrap anchorx="page"/>
                  </v:rect>
                </w:pict>
              </mc:Fallback>
            </mc:AlternateContent>
          </w:r>
          <w:r w:rsidRPr="0074754B">
            <w:rPr>
              <w:rFonts w:ascii="Times New Roman" w:eastAsia="Times New Roman" w:hAnsi="Times New Roman" w:cs="Times New Roman"/>
              <w:b/>
              <w:bCs/>
              <w:lang w:val="en-US"/>
            </w:rPr>
            <w:t>EXPERIENCE</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FOLLOW-UP</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MONITORING</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COVID-19</w:t>
          </w:r>
        </w:p>
        <w:p w14:paraId="2C0A5DF0" w14:textId="77777777" w:rsidR="0074754B" w:rsidRPr="0074754B" w:rsidRDefault="0074754B" w:rsidP="0074754B">
          <w:pPr>
            <w:widowControl w:val="0"/>
            <w:tabs>
              <w:tab w:val="left" w:pos="8857"/>
            </w:tabs>
            <w:autoSpaceDE w:val="0"/>
            <w:autoSpaceDN w:val="0"/>
            <w:spacing w:before="2"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CONVALESCENTS</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(LONG</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COVID</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SYNDROME)</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15</w:t>
          </w:r>
        </w:p>
        <w:p w14:paraId="24C28C9E" w14:textId="77777777" w:rsidR="0074754B" w:rsidRPr="0074754B" w:rsidRDefault="0074754B" w:rsidP="0074754B">
          <w:pPr>
            <w:widowControl w:val="0"/>
            <w:autoSpaceDE w:val="0"/>
            <w:autoSpaceDN w:val="0"/>
            <w:spacing w:before="85" w:after="0" w:line="240" w:lineRule="auto"/>
            <w:ind w:left="338" w:right="3091"/>
            <w:rPr>
              <w:rFonts w:ascii="Times New Roman" w:eastAsia="Times New Roman" w:hAnsi="Times New Roman" w:cs="Times New Roman"/>
              <w:lang w:val="en-US"/>
            </w:rPr>
          </w:pPr>
          <w:r w:rsidRPr="0074754B">
            <w:rPr>
              <w:rFonts w:ascii="Times New Roman" w:eastAsia="Times New Roman" w:hAnsi="Times New Roman" w:cs="Times New Roman"/>
              <w:lang w:val="en-US"/>
            </w:rPr>
            <w:t>Aigul Ismailova, Aiman Mussina, Roza Suleimenova, Dinara Malikova,</w:t>
          </w:r>
          <w:r w:rsidRPr="0074754B">
            <w:rPr>
              <w:rFonts w:ascii="Times New Roman" w:eastAsia="Times New Roman" w:hAnsi="Times New Roman" w:cs="Times New Roman"/>
              <w:spacing w:val="-52"/>
              <w:lang w:val="en-US"/>
            </w:rPr>
            <w:t xml:space="preserve"> </w:t>
          </w:r>
          <w:r w:rsidRPr="0074754B">
            <w:rPr>
              <w:rFonts w:ascii="Times New Roman" w:eastAsia="Times New Roman" w:hAnsi="Times New Roman" w:cs="Times New Roman"/>
              <w:lang w:val="en-US"/>
            </w:rPr>
            <w:t>Indira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Smagulova</w:t>
          </w:r>
        </w:p>
        <w:p w14:paraId="5699475D" w14:textId="77777777" w:rsidR="0074754B" w:rsidRPr="0074754B" w:rsidRDefault="0074754B" w:rsidP="0074754B">
          <w:pPr>
            <w:widowControl w:val="0"/>
            <w:autoSpaceDE w:val="0"/>
            <w:autoSpaceDN w:val="0"/>
            <w:spacing w:before="6" w:after="0" w:line="242" w:lineRule="auto"/>
            <w:ind w:left="338" w:right="1415"/>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CURRENT</w:t>
          </w:r>
          <w:r w:rsidRPr="0074754B">
            <w:rPr>
              <w:rFonts w:ascii="Times New Roman" w:eastAsia="Times New Roman" w:hAnsi="Times New Roman" w:cs="Times New Roman"/>
              <w:b/>
              <w:bCs/>
              <w:spacing w:val="-6"/>
              <w:lang w:val="en-US"/>
            </w:rPr>
            <w:t xml:space="preserve"> </w:t>
          </w:r>
          <w:r w:rsidRPr="0074754B">
            <w:rPr>
              <w:rFonts w:ascii="Times New Roman" w:eastAsia="Times New Roman" w:hAnsi="Times New Roman" w:cs="Times New Roman"/>
              <w:b/>
              <w:bCs/>
              <w:lang w:val="en-US"/>
            </w:rPr>
            <w:t>ASPECTS</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HEALTH</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PROTECTION</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AND</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SAFETY</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6"/>
              <w:lang w:val="en-US"/>
            </w:rPr>
            <w:t xml:space="preserve"> </w:t>
          </w:r>
          <w:r w:rsidRPr="0074754B">
            <w:rPr>
              <w:rFonts w:ascii="Times New Roman" w:eastAsia="Times New Roman" w:hAnsi="Times New Roman" w:cs="Times New Roman"/>
              <w:b/>
              <w:bCs/>
              <w:lang w:val="en-US"/>
            </w:rPr>
            <w:t>MEDICAL</w:t>
          </w:r>
          <w:r w:rsidRPr="0074754B">
            <w:rPr>
              <w:rFonts w:ascii="Times New Roman" w:eastAsia="Times New Roman" w:hAnsi="Times New Roman" w:cs="Times New Roman"/>
              <w:b/>
              <w:bCs/>
              <w:spacing w:val="-52"/>
              <w:lang w:val="en-US"/>
            </w:rPr>
            <w:t xml:space="preserve"> </w:t>
          </w:r>
          <w:r w:rsidRPr="0074754B">
            <w:rPr>
              <w:rFonts w:ascii="Times New Roman" w:eastAsia="Times New Roman" w:hAnsi="Times New Roman" w:cs="Times New Roman"/>
              <w:b/>
              <w:bCs/>
              <w:lang w:val="en-US"/>
            </w:rPr>
            <w:t>WORKERS</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DURING</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THE</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COVID-19</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PANDEMIC FROM</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THE</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POINT</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OF</w:t>
          </w:r>
        </w:p>
        <w:p w14:paraId="51539CF1" w14:textId="77777777" w:rsidR="0074754B" w:rsidRPr="0074754B" w:rsidRDefault="0074754B" w:rsidP="0074754B">
          <w:pPr>
            <w:widowControl w:val="0"/>
            <w:tabs>
              <w:tab w:val="left" w:pos="8857"/>
            </w:tabs>
            <w:autoSpaceDE w:val="0"/>
            <w:autoSpaceDN w:val="0"/>
            <w:spacing w:after="0" w:line="249" w:lineRule="exact"/>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VIEW</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PROFESSIONAL</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RISKS</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21</w:t>
          </w:r>
        </w:p>
        <w:p w14:paraId="0FB8A172" w14:textId="77777777" w:rsidR="0074754B" w:rsidRPr="0074754B" w:rsidRDefault="0074754B" w:rsidP="0074754B">
          <w:pPr>
            <w:widowControl w:val="0"/>
            <w:autoSpaceDE w:val="0"/>
            <w:autoSpaceDN w:val="0"/>
            <w:spacing w:before="87"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Fatima</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Shaizadina,</w:t>
          </w:r>
          <w:r w:rsidRPr="0074754B">
            <w:rPr>
              <w:rFonts w:ascii="Times New Roman" w:eastAsia="Times New Roman" w:hAnsi="Times New Roman" w:cs="Times New Roman"/>
              <w:spacing w:val="-4"/>
              <w:lang w:val="en-US"/>
            </w:rPr>
            <w:t xml:space="preserve"> </w:t>
          </w:r>
          <w:r w:rsidRPr="0074754B">
            <w:rPr>
              <w:rFonts w:ascii="Times New Roman" w:eastAsia="Times New Roman" w:hAnsi="Times New Roman" w:cs="Times New Roman"/>
              <w:lang w:val="en-US"/>
            </w:rPr>
            <w:t>Maria</w:t>
          </w:r>
          <w:r w:rsidRPr="0074754B">
            <w:rPr>
              <w:rFonts w:ascii="Times New Roman" w:eastAsia="Times New Roman" w:hAnsi="Times New Roman" w:cs="Times New Roman"/>
              <w:spacing w:val="-4"/>
              <w:lang w:val="en-US"/>
            </w:rPr>
            <w:t xml:space="preserve"> </w:t>
          </w:r>
          <w:r w:rsidRPr="0074754B">
            <w:rPr>
              <w:rFonts w:ascii="Times New Roman" w:eastAsia="Times New Roman" w:hAnsi="Times New Roman" w:cs="Times New Roman"/>
              <w:lang w:val="en-US"/>
            </w:rPr>
            <w:t>Mikhailova,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Zulfiya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Zhankalova,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Gulnar</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Shaizadina</w:t>
          </w:r>
        </w:p>
        <w:p w14:paraId="3916485D" w14:textId="77777777" w:rsidR="0074754B" w:rsidRPr="0074754B" w:rsidRDefault="0074754B" w:rsidP="0074754B">
          <w:pPr>
            <w:widowControl w:val="0"/>
            <w:autoSpaceDE w:val="0"/>
            <w:autoSpaceDN w:val="0"/>
            <w:spacing w:before="4" w:after="0" w:line="240" w:lineRule="auto"/>
            <w:ind w:left="338"/>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EPIDEMIOLOGY</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VIRAL</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HEPATITIS</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WITH</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PARENTERAL</w:t>
          </w:r>
        </w:p>
        <w:p w14:paraId="26E2E93C" w14:textId="77777777" w:rsidR="0074754B" w:rsidRPr="0074754B" w:rsidRDefault="0074754B" w:rsidP="0074754B">
          <w:pPr>
            <w:widowControl w:val="0"/>
            <w:tabs>
              <w:tab w:val="left" w:pos="8857"/>
            </w:tabs>
            <w:autoSpaceDE w:val="0"/>
            <w:autoSpaceDN w:val="0"/>
            <w:spacing w:before="2"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TRANSMISSION</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DURING</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THE</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SARS-COV-2</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PANDEMIC</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25</w:t>
          </w:r>
        </w:p>
        <w:p w14:paraId="6A1A6747" w14:textId="77777777" w:rsidR="0074754B" w:rsidRPr="0074754B" w:rsidRDefault="0074754B" w:rsidP="0074754B">
          <w:pPr>
            <w:widowControl w:val="0"/>
            <w:autoSpaceDE w:val="0"/>
            <w:autoSpaceDN w:val="0"/>
            <w:spacing w:before="85"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Rafiq</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Bayramov,</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Jeyhun</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Ismailzade</w:t>
          </w:r>
        </w:p>
        <w:p w14:paraId="11F90FBF" w14:textId="77777777" w:rsidR="0074754B" w:rsidRPr="0074754B" w:rsidRDefault="00B61D3B" w:rsidP="0074754B">
          <w:pPr>
            <w:widowControl w:val="0"/>
            <w:tabs>
              <w:tab w:val="left" w:pos="8857"/>
            </w:tabs>
            <w:autoSpaceDE w:val="0"/>
            <w:autoSpaceDN w:val="0"/>
            <w:spacing w:before="6" w:after="0" w:line="240" w:lineRule="auto"/>
            <w:ind w:left="338" w:right="725"/>
            <w:rPr>
              <w:rFonts w:ascii="Times New Roman" w:eastAsia="Times New Roman" w:hAnsi="Times New Roman" w:cs="Times New Roman"/>
              <w:bCs/>
              <w:lang w:val="en-US"/>
            </w:rPr>
          </w:pPr>
          <w:hyperlink w:anchor="_TOC_250001" w:history="1">
            <w:r w:rsidR="0074754B" w:rsidRPr="0074754B">
              <w:rPr>
                <w:rFonts w:ascii="Times New Roman" w:eastAsia="Times New Roman" w:hAnsi="Times New Roman" w:cs="Times New Roman"/>
                <w:b/>
                <w:bCs/>
                <w:lang w:val="en-US"/>
              </w:rPr>
              <w:t>COVID-19 AND TUBERCULOSIS CO-INFECTION: SIMILARITIES AND</w:t>
            </w:r>
            <w:r w:rsidR="0074754B" w:rsidRPr="0074754B">
              <w:rPr>
                <w:rFonts w:ascii="Times New Roman" w:eastAsia="Times New Roman" w:hAnsi="Times New Roman" w:cs="Times New Roman"/>
                <w:b/>
                <w:bCs/>
                <w:spacing w:val="1"/>
                <w:lang w:val="en-US"/>
              </w:rPr>
              <w:t xml:space="preserve"> </w:t>
            </w:r>
            <w:r w:rsidR="0074754B" w:rsidRPr="0074754B">
              <w:rPr>
                <w:rFonts w:ascii="Times New Roman" w:eastAsia="Times New Roman" w:hAnsi="Times New Roman" w:cs="Times New Roman"/>
                <w:b/>
                <w:bCs/>
                <w:lang w:val="en-US"/>
              </w:rPr>
              <w:t>DIFFERENCES</w:t>
            </w:r>
            <w:r w:rsidR="0074754B" w:rsidRPr="0074754B">
              <w:rPr>
                <w:rFonts w:ascii="Times New Roman" w:eastAsia="Times New Roman" w:hAnsi="Times New Roman" w:cs="Times New Roman"/>
                <w:b/>
                <w:bCs/>
                <w:spacing w:val="-2"/>
                <w:lang w:val="en-US"/>
              </w:rPr>
              <w:t xml:space="preserve"> </w:t>
            </w:r>
            <w:r w:rsidR="0074754B" w:rsidRPr="0074754B">
              <w:rPr>
                <w:rFonts w:ascii="Times New Roman" w:eastAsia="Times New Roman" w:hAnsi="Times New Roman" w:cs="Times New Roman"/>
                <w:b/>
                <w:bCs/>
                <w:lang w:val="en-US"/>
              </w:rPr>
              <w:t>IN</w:t>
            </w:r>
            <w:r w:rsidR="0074754B" w:rsidRPr="0074754B">
              <w:rPr>
                <w:rFonts w:ascii="Times New Roman" w:eastAsia="Times New Roman" w:hAnsi="Times New Roman" w:cs="Times New Roman"/>
                <w:b/>
                <w:bCs/>
                <w:spacing w:val="-2"/>
                <w:lang w:val="en-US"/>
              </w:rPr>
              <w:t xml:space="preserve"> </w:t>
            </w:r>
            <w:r w:rsidR="0074754B" w:rsidRPr="0074754B">
              <w:rPr>
                <w:rFonts w:ascii="Times New Roman" w:eastAsia="Times New Roman" w:hAnsi="Times New Roman" w:cs="Times New Roman"/>
                <w:b/>
                <w:bCs/>
                <w:lang w:val="en-US"/>
              </w:rPr>
              <w:t>DIAGNOSIS</w:t>
            </w:r>
            <w:r w:rsidR="0074754B" w:rsidRPr="0074754B">
              <w:rPr>
                <w:rFonts w:ascii="Times New Roman" w:eastAsia="Times New Roman" w:hAnsi="Times New Roman" w:cs="Times New Roman"/>
                <w:b/>
                <w:bCs/>
                <w:lang w:val="en-US"/>
              </w:rPr>
              <w:tab/>
            </w:r>
            <w:r w:rsidR="0074754B" w:rsidRPr="0074754B">
              <w:rPr>
                <w:rFonts w:ascii="Times New Roman" w:eastAsia="Times New Roman" w:hAnsi="Times New Roman" w:cs="Times New Roman"/>
                <w:bCs/>
                <w:lang w:val="en-US"/>
              </w:rPr>
              <w:t>29</w:t>
            </w:r>
          </w:hyperlink>
        </w:p>
        <w:p w14:paraId="1ADDDD05" w14:textId="77777777" w:rsidR="0074754B" w:rsidRPr="0074754B" w:rsidRDefault="0074754B" w:rsidP="0074754B">
          <w:pPr>
            <w:widowControl w:val="0"/>
            <w:autoSpaceDE w:val="0"/>
            <w:autoSpaceDN w:val="0"/>
            <w:spacing w:before="87"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Rafig</w:t>
          </w:r>
          <w:r w:rsidRPr="0074754B">
            <w:rPr>
              <w:rFonts w:ascii="Times New Roman" w:eastAsia="Times New Roman" w:hAnsi="Times New Roman" w:cs="Times New Roman"/>
              <w:spacing w:val="-5"/>
              <w:lang w:val="en-US"/>
            </w:rPr>
            <w:t xml:space="preserve"> </w:t>
          </w:r>
          <w:r w:rsidRPr="0074754B">
            <w:rPr>
              <w:rFonts w:ascii="Times New Roman" w:eastAsia="Times New Roman" w:hAnsi="Times New Roman" w:cs="Times New Roman"/>
              <w:lang w:val="en-US"/>
            </w:rPr>
            <w:t>Chobanov,</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Yagut</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Hajiyeva,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Amir</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Aliyev,</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Rafig</w:t>
          </w:r>
          <w:r w:rsidRPr="0074754B">
            <w:rPr>
              <w:rFonts w:ascii="Times New Roman" w:eastAsia="Times New Roman" w:hAnsi="Times New Roman" w:cs="Times New Roman"/>
              <w:spacing w:val="-5"/>
              <w:lang w:val="en-US"/>
            </w:rPr>
            <w:t xml:space="preserve"> </w:t>
          </w:r>
          <w:r w:rsidRPr="0074754B">
            <w:rPr>
              <w:rFonts w:ascii="Times New Roman" w:eastAsia="Times New Roman" w:hAnsi="Times New Roman" w:cs="Times New Roman"/>
              <w:lang w:val="en-US"/>
            </w:rPr>
            <w:t>Liftiyev</w:t>
          </w:r>
        </w:p>
        <w:p w14:paraId="4C74B8FF" w14:textId="77777777" w:rsidR="0074754B" w:rsidRPr="0074754B" w:rsidRDefault="0074754B" w:rsidP="0074754B">
          <w:pPr>
            <w:widowControl w:val="0"/>
            <w:autoSpaceDE w:val="0"/>
            <w:autoSpaceDN w:val="0"/>
            <w:spacing w:before="4" w:after="0" w:line="240" w:lineRule="auto"/>
            <w:ind w:left="338" w:right="2092"/>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ASSESSMENT OF THE EFFECT OF QUARANTINE MEASURES ON THE</w:t>
          </w:r>
          <w:r w:rsidRPr="0074754B">
            <w:rPr>
              <w:rFonts w:ascii="Times New Roman" w:eastAsia="Times New Roman" w:hAnsi="Times New Roman" w:cs="Times New Roman"/>
              <w:b/>
              <w:bCs/>
              <w:spacing w:val="-52"/>
              <w:lang w:val="en-US"/>
            </w:rPr>
            <w:t xml:space="preserve"> </w:t>
          </w:r>
          <w:r w:rsidRPr="0074754B">
            <w:rPr>
              <w:rFonts w:ascii="Times New Roman" w:eastAsia="Times New Roman" w:hAnsi="Times New Roman" w:cs="Times New Roman"/>
              <w:b/>
              <w:bCs/>
              <w:lang w:val="en-US"/>
            </w:rPr>
            <w:t>HEALTH STATUS</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OF THE</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POPULATION</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IN THE</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FIGHT</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AGAINST</w:t>
          </w:r>
        </w:p>
        <w:p w14:paraId="34E9E09C" w14:textId="77777777" w:rsidR="0074754B" w:rsidRPr="0074754B" w:rsidRDefault="0074754B" w:rsidP="0074754B">
          <w:pPr>
            <w:widowControl w:val="0"/>
            <w:tabs>
              <w:tab w:val="left" w:pos="8857"/>
            </w:tabs>
            <w:autoSpaceDE w:val="0"/>
            <w:autoSpaceDN w:val="0"/>
            <w:spacing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COVID-19</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33</w:t>
          </w:r>
        </w:p>
        <w:p w14:paraId="0B5A8F93" w14:textId="77777777" w:rsidR="0074754B" w:rsidRPr="0074754B" w:rsidRDefault="0074754B" w:rsidP="0074754B">
          <w:pPr>
            <w:widowControl w:val="0"/>
            <w:autoSpaceDE w:val="0"/>
            <w:autoSpaceDN w:val="0"/>
            <w:spacing w:before="89" w:after="0" w:line="240" w:lineRule="auto"/>
            <w:ind w:left="338" w:right="2438"/>
            <w:rPr>
              <w:rFonts w:ascii="Times New Roman" w:eastAsia="Times New Roman" w:hAnsi="Times New Roman" w:cs="Times New Roman"/>
              <w:lang w:val="en-US"/>
            </w:rPr>
          </w:pPr>
          <w:r w:rsidRPr="0074754B">
            <w:rPr>
              <w:rFonts w:ascii="Times New Roman" w:eastAsia="Times New Roman" w:hAnsi="Times New Roman" w:cs="Times New Roman"/>
              <w:lang w:val="en-US"/>
            </w:rPr>
            <w:t>Irina Logvinenko, Denis Dyachkov, Ekaterina Kalinina, Alexey Kozlov, Viktor</w:t>
          </w:r>
          <w:r w:rsidRPr="0074754B">
            <w:rPr>
              <w:rFonts w:ascii="Times New Roman" w:eastAsia="Times New Roman" w:hAnsi="Times New Roman" w:cs="Times New Roman"/>
              <w:spacing w:val="-52"/>
              <w:lang w:val="en-US"/>
            </w:rPr>
            <w:t xml:space="preserve"> </w:t>
          </w:r>
          <w:r w:rsidRPr="0074754B">
            <w:rPr>
              <w:rFonts w:ascii="Times New Roman" w:eastAsia="Times New Roman" w:hAnsi="Times New Roman" w:cs="Times New Roman"/>
              <w:lang w:val="en-US"/>
            </w:rPr>
            <w:t>Ostroukhov,</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Svetlana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Duma</w:t>
          </w:r>
        </w:p>
        <w:p w14:paraId="2C42B825" w14:textId="77777777" w:rsidR="0074754B" w:rsidRPr="0074754B" w:rsidRDefault="0074754B" w:rsidP="0074754B">
          <w:pPr>
            <w:widowControl w:val="0"/>
            <w:autoSpaceDE w:val="0"/>
            <w:autoSpaceDN w:val="0"/>
            <w:spacing w:before="5" w:after="0" w:line="252" w:lineRule="exact"/>
            <w:ind w:left="338"/>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HEALTH</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RESORT</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REHABILITATION</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THE</w:t>
          </w:r>
          <w:r w:rsidRPr="0074754B">
            <w:rPr>
              <w:rFonts w:ascii="Times New Roman" w:eastAsia="Times New Roman" w:hAnsi="Times New Roman" w:cs="Times New Roman"/>
              <w:b/>
              <w:bCs/>
              <w:spacing w:val="-7"/>
              <w:lang w:val="en-US"/>
            </w:rPr>
            <w:t xml:space="preserve"> </w:t>
          </w:r>
          <w:r w:rsidRPr="0074754B">
            <w:rPr>
              <w:rFonts w:ascii="Times New Roman" w:eastAsia="Times New Roman" w:hAnsi="Times New Roman" w:cs="Times New Roman"/>
              <w:b/>
              <w:bCs/>
              <w:lang w:val="en-US"/>
            </w:rPr>
            <w:t>COVID-19</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CONVALESCENTS</w:t>
          </w:r>
        </w:p>
        <w:p w14:paraId="169F30B2" w14:textId="77777777" w:rsidR="0074754B" w:rsidRPr="0074754B" w:rsidRDefault="0074754B" w:rsidP="0074754B">
          <w:pPr>
            <w:widowControl w:val="0"/>
            <w:tabs>
              <w:tab w:val="left" w:pos="8857"/>
            </w:tabs>
            <w:autoSpaceDE w:val="0"/>
            <w:autoSpaceDN w:val="0"/>
            <w:spacing w:after="0" w:line="252" w:lineRule="exact"/>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(LONG</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COVID)</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35</w:t>
          </w:r>
        </w:p>
        <w:p w14:paraId="741BDA8D" w14:textId="77777777" w:rsidR="0074754B" w:rsidRPr="0074754B" w:rsidRDefault="0074754B" w:rsidP="0074754B">
          <w:pPr>
            <w:widowControl w:val="0"/>
            <w:autoSpaceDE w:val="0"/>
            <w:autoSpaceDN w:val="0"/>
            <w:spacing w:before="88"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Albina</w:t>
          </w:r>
          <w:r w:rsidRPr="0074754B">
            <w:rPr>
              <w:rFonts w:ascii="Times New Roman" w:eastAsia="Times New Roman" w:hAnsi="Times New Roman" w:cs="Times New Roman"/>
              <w:spacing w:val="-5"/>
              <w:lang w:val="en-US"/>
            </w:rPr>
            <w:t xml:space="preserve"> </w:t>
          </w:r>
          <w:r w:rsidRPr="0074754B">
            <w:rPr>
              <w:rFonts w:ascii="Times New Roman" w:eastAsia="Times New Roman" w:hAnsi="Times New Roman" w:cs="Times New Roman"/>
              <w:lang w:val="en-US"/>
            </w:rPr>
            <w:t>Zvegintseva,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Maksim</w:t>
          </w:r>
          <w:r w:rsidRPr="0074754B">
            <w:rPr>
              <w:rFonts w:ascii="Times New Roman" w:eastAsia="Times New Roman" w:hAnsi="Times New Roman" w:cs="Times New Roman"/>
              <w:spacing w:val="-6"/>
              <w:lang w:val="en-US"/>
            </w:rPr>
            <w:t xml:space="preserve"> </w:t>
          </w:r>
          <w:r w:rsidRPr="0074754B">
            <w:rPr>
              <w:rFonts w:ascii="Times New Roman" w:eastAsia="Times New Roman" w:hAnsi="Times New Roman" w:cs="Times New Roman"/>
              <w:lang w:val="en-US"/>
            </w:rPr>
            <w:t>Maksimov</w:t>
          </w:r>
        </w:p>
        <w:p w14:paraId="6B9C54C5" w14:textId="77777777" w:rsidR="0074754B" w:rsidRPr="0074754B" w:rsidRDefault="0074754B" w:rsidP="0074754B">
          <w:pPr>
            <w:widowControl w:val="0"/>
            <w:autoSpaceDE w:val="0"/>
            <w:autoSpaceDN w:val="0"/>
            <w:spacing w:before="3" w:after="0" w:line="240" w:lineRule="auto"/>
            <w:ind w:left="338"/>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MOST</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EXPRESSED</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SYMPTOMS</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IN</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PATIENTS</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AFTER</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NEW</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CORONAVIRAL</w:t>
          </w:r>
        </w:p>
        <w:p w14:paraId="676D0C04" w14:textId="77777777" w:rsidR="0074754B" w:rsidRPr="0074754B" w:rsidRDefault="0074754B" w:rsidP="0074754B">
          <w:pPr>
            <w:widowControl w:val="0"/>
            <w:tabs>
              <w:tab w:val="left" w:pos="8857"/>
            </w:tabs>
            <w:autoSpaceDE w:val="0"/>
            <w:autoSpaceDN w:val="0"/>
            <w:spacing w:before="2"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COVID-19</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INFECTION</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41</w:t>
          </w:r>
        </w:p>
        <w:p w14:paraId="5D72D86F" w14:textId="77777777" w:rsidR="0074754B" w:rsidRPr="0074754B" w:rsidRDefault="0074754B" w:rsidP="0074754B">
          <w:pPr>
            <w:widowControl w:val="0"/>
            <w:autoSpaceDE w:val="0"/>
            <w:autoSpaceDN w:val="0"/>
            <w:spacing w:before="85" w:after="0" w:line="240" w:lineRule="auto"/>
            <w:ind w:left="338" w:right="2010"/>
            <w:rPr>
              <w:rFonts w:ascii="Times New Roman" w:eastAsia="Times New Roman" w:hAnsi="Times New Roman" w:cs="Times New Roman"/>
              <w:lang w:val="en-US"/>
            </w:rPr>
          </w:pPr>
          <w:r w:rsidRPr="0074754B">
            <w:rPr>
              <w:rFonts w:ascii="Times New Roman" w:eastAsia="Times New Roman" w:hAnsi="Times New Roman" w:cs="Times New Roman"/>
              <w:lang w:val="en-US"/>
            </w:rPr>
            <w:t>Aiman Musina, Farida Amirseitova, Asel Amanova, Bakytkul Mustafina, Gulnazym</w:t>
          </w:r>
          <w:r w:rsidRPr="0074754B">
            <w:rPr>
              <w:rFonts w:ascii="Times New Roman" w:eastAsia="Times New Roman" w:hAnsi="Times New Roman" w:cs="Times New Roman"/>
              <w:spacing w:val="-52"/>
              <w:lang w:val="en-US"/>
            </w:rPr>
            <w:t xml:space="preserve"> </w:t>
          </w:r>
          <w:r w:rsidRPr="0074754B">
            <w:rPr>
              <w:rFonts w:ascii="Times New Roman" w:eastAsia="Times New Roman" w:hAnsi="Times New Roman" w:cs="Times New Roman"/>
              <w:lang w:val="en-US"/>
            </w:rPr>
            <w:t>Asankyzy</w:t>
          </w:r>
        </w:p>
        <w:p w14:paraId="19E5F225" w14:textId="77777777" w:rsidR="0074754B" w:rsidRPr="0074754B" w:rsidRDefault="0074754B" w:rsidP="0074754B">
          <w:pPr>
            <w:widowControl w:val="0"/>
            <w:autoSpaceDE w:val="0"/>
            <w:autoSpaceDN w:val="0"/>
            <w:spacing w:before="6" w:after="0" w:line="240" w:lineRule="auto"/>
            <w:ind w:left="338"/>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SCHOOL</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CHILDREN’S</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SATISFACTION</w:t>
          </w:r>
          <w:r w:rsidRPr="0074754B">
            <w:rPr>
              <w:rFonts w:ascii="Times New Roman" w:eastAsia="Times New Roman" w:hAnsi="Times New Roman" w:cs="Times New Roman"/>
              <w:b/>
              <w:bCs/>
              <w:spacing w:val="-8"/>
              <w:lang w:val="en-US"/>
            </w:rPr>
            <w:t xml:space="preserve"> </w:t>
          </w:r>
          <w:r w:rsidRPr="0074754B">
            <w:rPr>
              <w:rFonts w:ascii="Times New Roman" w:eastAsia="Times New Roman" w:hAnsi="Times New Roman" w:cs="Times New Roman"/>
              <w:b/>
              <w:bCs/>
              <w:lang w:val="en-US"/>
            </w:rPr>
            <w:t>WITH</w:t>
          </w:r>
          <w:r w:rsidRPr="0074754B">
            <w:rPr>
              <w:rFonts w:ascii="Times New Roman" w:eastAsia="Times New Roman" w:hAnsi="Times New Roman" w:cs="Times New Roman"/>
              <w:b/>
              <w:bCs/>
              <w:spacing w:val="-6"/>
              <w:lang w:val="en-US"/>
            </w:rPr>
            <w:t xml:space="preserve"> </w:t>
          </w:r>
          <w:r w:rsidRPr="0074754B">
            <w:rPr>
              <w:rFonts w:ascii="Times New Roman" w:eastAsia="Times New Roman" w:hAnsi="Times New Roman" w:cs="Times New Roman"/>
              <w:b/>
              <w:bCs/>
              <w:lang w:val="en-US"/>
            </w:rPr>
            <w:t>DISTANCE</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LEARNING</w:t>
          </w:r>
        </w:p>
        <w:p w14:paraId="2587246C" w14:textId="77777777" w:rsidR="0074754B" w:rsidRPr="0074754B" w:rsidRDefault="0074754B" w:rsidP="0074754B">
          <w:pPr>
            <w:widowControl w:val="0"/>
            <w:tabs>
              <w:tab w:val="left" w:pos="8857"/>
            </w:tabs>
            <w:autoSpaceDE w:val="0"/>
            <w:autoSpaceDN w:val="0"/>
            <w:spacing w:before="1"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DURING</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THE</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COVID-19</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QUARANTINE</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PERIOD</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45</w:t>
          </w:r>
        </w:p>
        <w:p w14:paraId="4C8D18CD" w14:textId="77777777" w:rsidR="0074754B" w:rsidRPr="0074754B" w:rsidRDefault="0074754B" w:rsidP="0074754B">
          <w:pPr>
            <w:widowControl w:val="0"/>
            <w:autoSpaceDE w:val="0"/>
            <w:autoSpaceDN w:val="0"/>
            <w:spacing w:before="85"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Fatima</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Shaizadina,</w:t>
          </w:r>
          <w:r w:rsidRPr="0074754B">
            <w:rPr>
              <w:rFonts w:ascii="Times New Roman" w:eastAsia="Times New Roman" w:hAnsi="Times New Roman" w:cs="Times New Roman"/>
              <w:spacing w:val="-4"/>
              <w:lang w:val="en-US"/>
            </w:rPr>
            <w:t xml:space="preserve"> </w:t>
          </w:r>
          <w:r w:rsidRPr="0074754B">
            <w:rPr>
              <w:rFonts w:ascii="Times New Roman" w:eastAsia="Times New Roman" w:hAnsi="Times New Roman" w:cs="Times New Roman"/>
              <w:lang w:val="en-US"/>
            </w:rPr>
            <w:t>Maria</w:t>
          </w:r>
          <w:r w:rsidRPr="0074754B">
            <w:rPr>
              <w:rFonts w:ascii="Times New Roman" w:eastAsia="Times New Roman" w:hAnsi="Times New Roman" w:cs="Times New Roman"/>
              <w:spacing w:val="-4"/>
              <w:lang w:val="en-US"/>
            </w:rPr>
            <w:t xml:space="preserve"> </w:t>
          </w:r>
          <w:r w:rsidRPr="0074754B">
            <w:rPr>
              <w:rFonts w:ascii="Times New Roman" w:eastAsia="Times New Roman" w:hAnsi="Times New Roman" w:cs="Times New Roman"/>
              <w:lang w:val="en-US"/>
            </w:rPr>
            <w:t>Mikhailova,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Zulfiya</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Zhankalova,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Gulnar</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Shaizadina</w:t>
          </w:r>
        </w:p>
        <w:p w14:paraId="5BFD5AF2" w14:textId="77777777" w:rsidR="0074754B" w:rsidRPr="0074754B" w:rsidRDefault="0074754B" w:rsidP="0074754B">
          <w:pPr>
            <w:widowControl w:val="0"/>
            <w:autoSpaceDE w:val="0"/>
            <w:autoSpaceDN w:val="0"/>
            <w:spacing w:before="7" w:after="0" w:line="253" w:lineRule="exact"/>
            <w:ind w:left="338"/>
            <w:rPr>
              <w:rFonts w:ascii="Times New Roman" w:eastAsia="Times New Roman" w:hAnsi="Times New Roman" w:cs="Times New Roman"/>
              <w:b/>
              <w:bCs/>
              <w:lang w:val="en-US"/>
            </w:rPr>
          </w:pPr>
          <w:r w:rsidRPr="0074754B">
            <w:rPr>
              <w:rFonts w:ascii="Times New Roman" w:eastAsia="Times New Roman" w:hAnsi="Times New Roman" w:cs="Times New Roman"/>
              <w:b/>
              <w:bCs/>
              <w:lang w:val="en-US"/>
            </w:rPr>
            <w:t>EPIDEMIOLOGY</w:t>
          </w:r>
          <w:r w:rsidRPr="0074754B">
            <w:rPr>
              <w:rFonts w:ascii="Times New Roman" w:eastAsia="Times New Roman" w:hAnsi="Times New Roman" w:cs="Times New Roman"/>
              <w:b/>
              <w:bCs/>
              <w:spacing w:val="-5"/>
              <w:lang w:val="en-US"/>
            </w:rPr>
            <w:t xml:space="preserve"> </w:t>
          </w:r>
          <w:r w:rsidRPr="0074754B">
            <w:rPr>
              <w:rFonts w:ascii="Times New Roman" w:eastAsia="Times New Roman" w:hAnsi="Times New Roman" w:cs="Times New Roman"/>
              <w:b/>
              <w:bCs/>
              <w:lang w:val="en-US"/>
            </w:rPr>
            <w:t>OF</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CORONAVIRUS</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INFECTION</w:t>
          </w:r>
          <w:r w:rsidRPr="0074754B">
            <w:rPr>
              <w:rFonts w:ascii="Times New Roman" w:eastAsia="Times New Roman" w:hAnsi="Times New Roman" w:cs="Times New Roman"/>
              <w:b/>
              <w:bCs/>
              <w:spacing w:val="-4"/>
              <w:lang w:val="en-US"/>
            </w:rPr>
            <w:t xml:space="preserve"> </w:t>
          </w:r>
          <w:r w:rsidRPr="0074754B">
            <w:rPr>
              <w:rFonts w:ascii="Times New Roman" w:eastAsia="Times New Roman" w:hAnsi="Times New Roman" w:cs="Times New Roman"/>
              <w:b/>
              <w:bCs/>
              <w:lang w:val="en-US"/>
            </w:rPr>
            <w:t>(VIRUS</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NOT IDENTIFIED)</w:t>
          </w:r>
        </w:p>
        <w:p w14:paraId="2196D407" w14:textId="77777777" w:rsidR="0074754B" w:rsidRPr="0074754B" w:rsidRDefault="0074754B" w:rsidP="0074754B">
          <w:pPr>
            <w:widowControl w:val="0"/>
            <w:tabs>
              <w:tab w:val="left" w:pos="8857"/>
            </w:tabs>
            <w:autoSpaceDE w:val="0"/>
            <w:autoSpaceDN w:val="0"/>
            <w:spacing w:after="0" w:line="240" w:lineRule="auto"/>
            <w:ind w:left="338"/>
            <w:rPr>
              <w:rFonts w:ascii="Times New Roman" w:eastAsia="Times New Roman" w:hAnsi="Times New Roman" w:cs="Times New Roman"/>
              <w:bCs/>
              <w:lang w:val="en-US"/>
            </w:rPr>
          </w:pPr>
          <w:r w:rsidRPr="0074754B">
            <w:rPr>
              <w:rFonts w:ascii="Times New Roman" w:eastAsia="Times New Roman" w:hAnsi="Times New Roman" w:cs="Times New Roman"/>
              <w:b/>
              <w:bCs/>
              <w:lang w:val="en-US"/>
            </w:rPr>
            <w:t>OF A</w:t>
          </w:r>
          <w:r w:rsidRPr="0074754B">
            <w:rPr>
              <w:rFonts w:ascii="Times New Roman" w:eastAsia="Times New Roman" w:hAnsi="Times New Roman" w:cs="Times New Roman"/>
              <w:b/>
              <w:bCs/>
              <w:spacing w:val="-2"/>
              <w:lang w:val="en-US"/>
            </w:rPr>
            <w:t xml:space="preserve"> </w:t>
          </w:r>
          <w:r w:rsidRPr="0074754B">
            <w:rPr>
              <w:rFonts w:ascii="Times New Roman" w:eastAsia="Times New Roman" w:hAnsi="Times New Roman" w:cs="Times New Roman"/>
              <w:b/>
              <w:bCs/>
              <w:lang w:val="en-US"/>
            </w:rPr>
            <w:t>SMALL</w:t>
          </w:r>
          <w:r w:rsidRPr="0074754B">
            <w:rPr>
              <w:rFonts w:ascii="Times New Roman" w:eastAsia="Times New Roman" w:hAnsi="Times New Roman" w:cs="Times New Roman"/>
              <w:b/>
              <w:bCs/>
              <w:spacing w:val="-1"/>
              <w:lang w:val="en-US"/>
            </w:rPr>
            <w:t xml:space="preserve"> </w:t>
          </w:r>
          <w:r w:rsidRPr="0074754B">
            <w:rPr>
              <w:rFonts w:ascii="Times New Roman" w:eastAsia="Times New Roman" w:hAnsi="Times New Roman" w:cs="Times New Roman"/>
              <w:b/>
              <w:bCs/>
              <w:lang w:val="en-US"/>
            </w:rPr>
            <w:t>CITY</w:t>
          </w:r>
          <w:r w:rsidRPr="0074754B">
            <w:rPr>
              <w:rFonts w:ascii="Times New Roman" w:eastAsia="Times New Roman" w:hAnsi="Times New Roman" w:cs="Times New Roman"/>
              <w:b/>
              <w:bCs/>
              <w:spacing w:val="-3"/>
              <w:lang w:val="en-US"/>
            </w:rPr>
            <w:t xml:space="preserve"> </w:t>
          </w:r>
          <w:r w:rsidRPr="0074754B">
            <w:rPr>
              <w:rFonts w:ascii="Times New Roman" w:eastAsia="Times New Roman" w:hAnsi="Times New Roman" w:cs="Times New Roman"/>
              <w:b/>
              <w:bCs/>
              <w:lang w:val="en-US"/>
            </w:rPr>
            <w:t>POPULATION</w:t>
          </w:r>
          <w:r w:rsidRPr="0074754B">
            <w:rPr>
              <w:rFonts w:ascii="Times New Roman" w:eastAsia="Times New Roman" w:hAnsi="Times New Roman" w:cs="Times New Roman"/>
              <w:b/>
              <w:bCs/>
              <w:lang w:val="en-US"/>
            </w:rPr>
            <w:tab/>
          </w:r>
          <w:r w:rsidRPr="0074754B">
            <w:rPr>
              <w:rFonts w:ascii="Times New Roman" w:eastAsia="Times New Roman" w:hAnsi="Times New Roman" w:cs="Times New Roman"/>
              <w:bCs/>
              <w:lang w:val="en-US"/>
            </w:rPr>
            <w:t>49</w:t>
          </w:r>
        </w:p>
        <w:p w14:paraId="3250C96A" w14:textId="77777777" w:rsidR="0074754B" w:rsidRPr="0074754B" w:rsidRDefault="0074754B" w:rsidP="0074754B">
          <w:pPr>
            <w:widowControl w:val="0"/>
            <w:autoSpaceDE w:val="0"/>
            <w:autoSpaceDN w:val="0"/>
            <w:spacing w:before="87"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lang w:val="en-US"/>
            </w:rPr>
            <w:t>Alexandr</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Dascalov,</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Constatnin</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Spînu,</w:t>
          </w:r>
          <w:r w:rsidRPr="0074754B">
            <w:rPr>
              <w:rFonts w:ascii="Times New Roman" w:eastAsia="Times New Roman" w:hAnsi="Times New Roman" w:cs="Times New Roman"/>
              <w:spacing w:val="-2"/>
              <w:lang w:val="en-US"/>
            </w:rPr>
            <w:t xml:space="preserve"> </w:t>
          </w:r>
          <w:r w:rsidRPr="0074754B">
            <w:rPr>
              <w:rFonts w:ascii="Times New Roman" w:eastAsia="Times New Roman" w:hAnsi="Times New Roman" w:cs="Times New Roman"/>
              <w:lang w:val="en-US"/>
            </w:rPr>
            <w:t>Octavian</w:t>
          </w:r>
          <w:r w:rsidRPr="0074754B">
            <w:rPr>
              <w:rFonts w:ascii="Times New Roman" w:eastAsia="Times New Roman" w:hAnsi="Times New Roman" w:cs="Times New Roman"/>
              <w:spacing w:val="-3"/>
              <w:lang w:val="en-US"/>
            </w:rPr>
            <w:t xml:space="preserve"> </w:t>
          </w:r>
          <w:r w:rsidRPr="0074754B">
            <w:rPr>
              <w:rFonts w:ascii="Times New Roman" w:eastAsia="Times New Roman" w:hAnsi="Times New Roman" w:cs="Times New Roman"/>
              <w:lang w:val="en-US"/>
            </w:rPr>
            <w:t>Sajin</w:t>
          </w:r>
        </w:p>
        <w:p w14:paraId="604BBC2D" w14:textId="77777777" w:rsidR="0074754B" w:rsidRPr="0074754B" w:rsidRDefault="00B61D3B" w:rsidP="0074754B">
          <w:pPr>
            <w:widowControl w:val="0"/>
            <w:tabs>
              <w:tab w:val="left" w:pos="8857"/>
            </w:tabs>
            <w:autoSpaceDE w:val="0"/>
            <w:autoSpaceDN w:val="0"/>
            <w:spacing w:before="4" w:after="0" w:line="240" w:lineRule="auto"/>
            <w:ind w:left="338" w:right="725"/>
            <w:rPr>
              <w:rFonts w:ascii="Times New Roman" w:eastAsia="Times New Roman" w:hAnsi="Times New Roman" w:cs="Times New Roman"/>
              <w:bCs/>
              <w:lang w:val="en-US"/>
            </w:rPr>
          </w:pPr>
          <w:hyperlink w:anchor="_TOC_250000" w:history="1">
            <w:r w:rsidR="0074754B" w:rsidRPr="0074754B">
              <w:rPr>
                <w:rFonts w:ascii="Times New Roman" w:eastAsia="Times New Roman" w:hAnsi="Times New Roman" w:cs="Times New Roman"/>
                <w:b/>
                <w:bCs/>
                <w:lang w:val="en-US"/>
              </w:rPr>
              <w:t>EPIDEMIOLOGICAL SITUATION REGARDING NEW TYPE CORONAVIRUS</w:t>
            </w:r>
            <w:r w:rsidR="0074754B" w:rsidRPr="0074754B">
              <w:rPr>
                <w:rFonts w:ascii="Times New Roman" w:eastAsia="Times New Roman" w:hAnsi="Times New Roman" w:cs="Times New Roman"/>
                <w:b/>
                <w:bCs/>
                <w:spacing w:val="1"/>
                <w:lang w:val="en-US"/>
              </w:rPr>
              <w:t xml:space="preserve"> </w:t>
            </w:r>
            <w:r w:rsidR="0074754B" w:rsidRPr="0074754B">
              <w:rPr>
                <w:rFonts w:ascii="Times New Roman" w:eastAsia="Times New Roman" w:hAnsi="Times New Roman" w:cs="Times New Roman"/>
                <w:b/>
                <w:bCs/>
                <w:lang w:val="en-US"/>
              </w:rPr>
              <w:t>INFECTION</w:t>
            </w:r>
            <w:r w:rsidR="0074754B" w:rsidRPr="0074754B">
              <w:rPr>
                <w:rFonts w:ascii="Times New Roman" w:eastAsia="Times New Roman" w:hAnsi="Times New Roman" w:cs="Times New Roman"/>
                <w:b/>
                <w:bCs/>
                <w:spacing w:val="-3"/>
                <w:lang w:val="en-US"/>
              </w:rPr>
              <w:t xml:space="preserve"> </w:t>
            </w:r>
            <w:r w:rsidR="0074754B" w:rsidRPr="0074754B">
              <w:rPr>
                <w:rFonts w:ascii="Times New Roman" w:eastAsia="Times New Roman" w:hAnsi="Times New Roman" w:cs="Times New Roman"/>
                <w:b/>
                <w:bCs/>
                <w:lang w:val="en-US"/>
              </w:rPr>
              <w:t>(COVID-19)</w:t>
            </w:r>
            <w:r w:rsidR="0074754B" w:rsidRPr="0074754B">
              <w:rPr>
                <w:rFonts w:ascii="Times New Roman" w:eastAsia="Times New Roman" w:hAnsi="Times New Roman" w:cs="Times New Roman"/>
                <w:b/>
                <w:bCs/>
                <w:spacing w:val="-1"/>
                <w:lang w:val="en-US"/>
              </w:rPr>
              <w:t xml:space="preserve"> </w:t>
            </w:r>
            <w:r w:rsidR="0074754B" w:rsidRPr="0074754B">
              <w:rPr>
                <w:rFonts w:ascii="Times New Roman" w:eastAsia="Times New Roman" w:hAnsi="Times New Roman" w:cs="Times New Roman"/>
                <w:b/>
                <w:bCs/>
                <w:lang w:val="en-US"/>
              </w:rPr>
              <w:t>AMONG</w:t>
            </w:r>
            <w:r w:rsidR="0074754B" w:rsidRPr="0074754B">
              <w:rPr>
                <w:rFonts w:ascii="Times New Roman" w:eastAsia="Times New Roman" w:hAnsi="Times New Roman" w:cs="Times New Roman"/>
                <w:b/>
                <w:bCs/>
                <w:spacing w:val="-3"/>
                <w:lang w:val="en-US"/>
              </w:rPr>
              <w:t xml:space="preserve"> </w:t>
            </w:r>
            <w:r w:rsidR="0074754B" w:rsidRPr="0074754B">
              <w:rPr>
                <w:rFonts w:ascii="Times New Roman" w:eastAsia="Times New Roman" w:hAnsi="Times New Roman" w:cs="Times New Roman"/>
                <w:b/>
                <w:bCs/>
                <w:lang w:val="en-US"/>
              </w:rPr>
              <w:t>MEDICAL</w:t>
            </w:r>
            <w:r w:rsidR="0074754B" w:rsidRPr="0074754B">
              <w:rPr>
                <w:rFonts w:ascii="Times New Roman" w:eastAsia="Times New Roman" w:hAnsi="Times New Roman" w:cs="Times New Roman"/>
                <w:b/>
                <w:bCs/>
                <w:spacing w:val="-3"/>
                <w:lang w:val="en-US"/>
              </w:rPr>
              <w:t xml:space="preserve"> </w:t>
            </w:r>
            <w:r w:rsidR="0074754B" w:rsidRPr="0074754B">
              <w:rPr>
                <w:rFonts w:ascii="Times New Roman" w:eastAsia="Times New Roman" w:hAnsi="Times New Roman" w:cs="Times New Roman"/>
                <w:b/>
                <w:bCs/>
                <w:lang w:val="en-US"/>
              </w:rPr>
              <w:t>WORKERS</w:t>
            </w:r>
            <w:r w:rsidR="0074754B" w:rsidRPr="0074754B">
              <w:rPr>
                <w:rFonts w:ascii="Times New Roman" w:eastAsia="Times New Roman" w:hAnsi="Times New Roman" w:cs="Times New Roman"/>
                <w:b/>
                <w:bCs/>
                <w:spacing w:val="-1"/>
                <w:lang w:val="en-US"/>
              </w:rPr>
              <w:t xml:space="preserve"> </w:t>
            </w:r>
            <w:r w:rsidR="0074754B" w:rsidRPr="0074754B">
              <w:rPr>
                <w:rFonts w:ascii="Times New Roman" w:eastAsia="Times New Roman" w:hAnsi="Times New Roman" w:cs="Times New Roman"/>
                <w:b/>
                <w:bCs/>
                <w:lang w:val="en-US"/>
              </w:rPr>
              <w:t>IN</w:t>
            </w:r>
            <w:r w:rsidR="0074754B" w:rsidRPr="0074754B">
              <w:rPr>
                <w:rFonts w:ascii="Times New Roman" w:eastAsia="Times New Roman" w:hAnsi="Times New Roman" w:cs="Times New Roman"/>
                <w:b/>
                <w:bCs/>
                <w:spacing w:val="-5"/>
                <w:lang w:val="en-US"/>
              </w:rPr>
              <w:t xml:space="preserve"> </w:t>
            </w:r>
            <w:r w:rsidR="0074754B" w:rsidRPr="0074754B">
              <w:rPr>
                <w:rFonts w:ascii="Times New Roman" w:eastAsia="Times New Roman" w:hAnsi="Times New Roman" w:cs="Times New Roman"/>
                <w:b/>
                <w:bCs/>
                <w:lang w:val="en-US"/>
              </w:rPr>
              <w:t>MOLDOVA</w:t>
            </w:r>
            <w:r w:rsidR="0074754B" w:rsidRPr="0074754B">
              <w:rPr>
                <w:rFonts w:ascii="Times New Roman" w:eastAsia="Times New Roman" w:hAnsi="Times New Roman" w:cs="Times New Roman"/>
                <w:b/>
                <w:bCs/>
                <w:lang w:val="en-US"/>
              </w:rPr>
              <w:tab/>
            </w:r>
            <w:r w:rsidR="0074754B" w:rsidRPr="0074754B">
              <w:rPr>
                <w:rFonts w:ascii="Times New Roman" w:eastAsia="Times New Roman" w:hAnsi="Times New Roman" w:cs="Times New Roman"/>
                <w:bCs/>
                <w:lang w:val="en-US"/>
              </w:rPr>
              <w:t>54</w:t>
            </w:r>
          </w:hyperlink>
        </w:p>
      </w:sdtContent>
    </w:sdt>
    <w:p w14:paraId="547EEDED" w14:textId="77777777" w:rsidR="0074754B" w:rsidRPr="0074754B" w:rsidRDefault="0074754B" w:rsidP="0074754B">
      <w:pPr>
        <w:widowControl w:val="0"/>
        <w:autoSpaceDE w:val="0"/>
        <w:autoSpaceDN w:val="0"/>
        <w:spacing w:before="89" w:after="0" w:line="240" w:lineRule="auto"/>
        <w:ind w:left="338" w:right="2187"/>
        <w:rPr>
          <w:rFonts w:ascii="Times New Roman" w:eastAsia="Times New Roman" w:hAnsi="Times New Roman" w:cs="Times New Roman"/>
          <w:lang w:val="en-US"/>
        </w:rPr>
      </w:pPr>
      <w:r w:rsidRPr="0074754B">
        <w:rPr>
          <w:rFonts w:ascii="Times New Roman" w:eastAsia="Times New Roman" w:hAnsi="Times New Roman" w:cs="Times New Roman"/>
          <w:lang w:val="en-US"/>
        </w:rPr>
        <w:t>Gulzhan Asemova, Elmira Akimbekova, Samat Kaldanbek, Gulnara Akimbekova,</w:t>
      </w:r>
      <w:r w:rsidRPr="0074754B">
        <w:rPr>
          <w:rFonts w:ascii="Times New Roman" w:eastAsia="Times New Roman" w:hAnsi="Times New Roman" w:cs="Times New Roman"/>
          <w:spacing w:val="-52"/>
          <w:lang w:val="en-US"/>
        </w:rPr>
        <w:t xml:space="preserve"> </w:t>
      </w:r>
      <w:r w:rsidRPr="0074754B">
        <w:rPr>
          <w:rFonts w:ascii="Times New Roman" w:eastAsia="Times New Roman" w:hAnsi="Times New Roman" w:cs="Times New Roman"/>
          <w:lang w:val="en-US"/>
        </w:rPr>
        <w:t>Madina</w:t>
      </w:r>
      <w:r w:rsidRPr="0074754B">
        <w:rPr>
          <w:rFonts w:ascii="Times New Roman" w:eastAsia="Times New Roman" w:hAnsi="Times New Roman" w:cs="Times New Roman"/>
          <w:spacing w:val="-1"/>
          <w:lang w:val="en-US"/>
        </w:rPr>
        <w:t xml:space="preserve"> </w:t>
      </w:r>
      <w:r w:rsidRPr="0074754B">
        <w:rPr>
          <w:rFonts w:ascii="Times New Roman" w:eastAsia="Times New Roman" w:hAnsi="Times New Roman" w:cs="Times New Roman"/>
          <w:lang w:val="en-US"/>
        </w:rPr>
        <w:t>Botbayeva, Nazgul</w:t>
      </w:r>
      <w:r w:rsidRPr="0074754B">
        <w:rPr>
          <w:rFonts w:ascii="Times New Roman" w:eastAsia="Times New Roman" w:hAnsi="Times New Roman" w:cs="Times New Roman"/>
          <w:spacing w:val="4"/>
          <w:lang w:val="en-US"/>
        </w:rPr>
        <w:t xml:space="preserve"> </w:t>
      </w:r>
      <w:r w:rsidRPr="0074754B">
        <w:rPr>
          <w:rFonts w:ascii="Times New Roman" w:eastAsia="Times New Roman" w:hAnsi="Times New Roman" w:cs="Times New Roman"/>
          <w:lang w:val="en-US"/>
        </w:rPr>
        <w:t>Sutimbekova</w:t>
      </w:r>
    </w:p>
    <w:p w14:paraId="247A864D" w14:textId="77777777" w:rsidR="0074754B" w:rsidRPr="0074754B" w:rsidRDefault="0074754B" w:rsidP="0074754B">
      <w:pPr>
        <w:widowControl w:val="0"/>
        <w:autoSpaceDE w:val="0"/>
        <w:autoSpaceDN w:val="0"/>
        <w:spacing w:before="3" w:after="0" w:line="240" w:lineRule="auto"/>
        <w:ind w:left="338"/>
        <w:rPr>
          <w:rFonts w:ascii="Times New Roman" w:eastAsia="Times New Roman" w:hAnsi="Times New Roman" w:cs="Times New Roman"/>
          <w:b/>
          <w:lang w:val="en-US"/>
        </w:rPr>
      </w:pPr>
      <w:r w:rsidRPr="0074754B">
        <w:rPr>
          <w:rFonts w:ascii="Times New Roman" w:eastAsia="Times New Roman" w:hAnsi="Times New Roman" w:cs="Times New Roman"/>
          <w:b/>
          <w:lang w:val="en-US"/>
        </w:rPr>
        <w:t>FREQUENCY</w:t>
      </w:r>
      <w:r w:rsidRPr="0074754B">
        <w:rPr>
          <w:rFonts w:ascii="Times New Roman" w:eastAsia="Times New Roman" w:hAnsi="Times New Roman" w:cs="Times New Roman"/>
          <w:b/>
          <w:spacing w:val="-4"/>
          <w:lang w:val="en-US"/>
        </w:rPr>
        <w:t xml:space="preserve"> </w:t>
      </w:r>
      <w:r w:rsidRPr="0074754B">
        <w:rPr>
          <w:rFonts w:ascii="Times New Roman" w:eastAsia="Times New Roman" w:hAnsi="Times New Roman" w:cs="Times New Roman"/>
          <w:b/>
          <w:lang w:val="en-US"/>
        </w:rPr>
        <w:t>OF</w:t>
      </w:r>
      <w:r w:rsidRPr="0074754B">
        <w:rPr>
          <w:rFonts w:ascii="Times New Roman" w:eastAsia="Times New Roman" w:hAnsi="Times New Roman" w:cs="Times New Roman"/>
          <w:b/>
          <w:spacing w:val="-1"/>
          <w:lang w:val="en-US"/>
        </w:rPr>
        <w:t xml:space="preserve"> </w:t>
      </w:r>
      <w:r w:rsidRPr="0074754B">
        <w:rPr>
          <w:rFonts w:ascii="Times New Roman" w:eastAsia="Times New Roman" w:hAnsi="Times New Roman" w:cs="Times New Roman"/>
          <w:b/>
          <w:lang w:val="en-US"/>
        </w:rPr>
        <w:t>COVID-19</w:t>
      </w:r>
      <w:r w:rsidRPr="0074754B">
        <w:rPr>
          <w:rFonts w:ascii="Times New Roman" w:eastAsia="Times New Roman" w:hAnsi="Times New Roman" w:cs="Times New Roman"/>
          <w:b/>
          <w:spacing w:val="-2"/>
          <w:lang w:val="en-US"/>
        </w:rPr>
        <w:t xml:space="preserve"> </w:t>
      </w:r>
      <w:r w:rsidRPr="0074754B">
        <w:rPr>
          <w:rFonts w:ascii="Times New Roman" w:eastAsia="Times New Roman" w:hAnsi="Times New Roman" w:cs="Times New Roman"/>
          <w:b/>
          <w:lang w:val="en-US"/>
        </w:rPr>
        <w:t>DETECTION</w:t>
      </w:r>
      <w:r w:rsidRPr="0074754B">
        <w:rPr>
          <w:rFonts w:ascii="Times New Roman" w:eastAsia="Times New Roman" w:hAnsi="Times New Roman" w:cs="Times New Roman"/>
          <w:b/>
          <w:spacing w:val="-2"/>
          <w:lang w:val="en-US"/>
        </w:rPr>
        <w:t xml:space="preserve"> </w:t>
      </w:r>
      <w:r w:rsidRPr="0074754B">
        <w:rPr>
          <w:rFonts w:ascii="Times New Roman" w:eastAsia="Times New Roman" w:hAnsi="Times New Roman" w:cs="Times New Roman"/>
          <w:b/>
          <w:lang w:val="en-US"/>
        </w:rPr>
        <w:t>IN</w:t>
      </w:r>
      <w:r w:rsidRPr="0074754B">
        <w:rPr>
          <w:rFonts w:ascii="Times New Roman" w:eastAsia="Times New Roman" w:hAnsi="Times New Roman" w:cs="Times New Roman"/>
          <w:b/>
          <w:spacing w:val="-2"/>
          <w:lang w:val="en-US"/>
        </w:rPr>
        <w:t xml:space="preserve"> </w:t>
      </w:r>
      <w:r w:rsidRPr="0074754B">
        <w:rPr>
          <w:rFonts w:ascii="Times New Roman" w:eastAsia="Times New Roman" w:hAnsi="Times New Roman" w:cs="Times New Roman"/>
          <w:b/>
          <w:lang w:val="en-US"/>
        </w:rPr>
        <w:t>NUR-SULTAN</w:t>
      </w:r>
      <w:r w:rsidRPr="0074754B">
        <w:rPr>
          <w:rFonts w:ascii="Times New Roman" w:eastAsia="Times New Roman" w:hAnsi="Times New Roman" w:cs="Times New Roman"/>
          <w:b/>
          <w:spacing w:val="-3"/>
          <w:lang w:val="en-US"/>
        </w:rPr>
        <w:t xml:space="preserve"> </w:t>
      </w:r>
      <w:r w:rsidRPr="0074754B">
        <w:rPr>
          <w:rFonts w:ascii="Times New Roman" w:eastAsia="Times New Roman" w:hAnsi="Times New Roman" w:cs="Times New Roman"/>
          <w:b/>
          <w:lang w:val="en-US"/>
        </w:rPr>
        <w:t>FOR</w:t>
      </w:r>
      <w:r w:rsidRPr="0074754B">
        <w:rPr>
          <w:rFonts w:ascii="Times New Roman" w:eastAsia="Times New Roman" w:hAnsi="Times New Roman" w:cs="Times New Roman"/>
          <w:b/>
          <w:spacing w:val="-2"/>
          <w:lang w:val="en-US"/>
        </w:rPr>
        <w:t xml:space="preserve"> </w:t>
      </w:r>
      <w:r w:rsidRPr="0074754B">
        <w:rPr>
          <w:rFonts w:ascii="Times New Roman" w:eastAsia="Times New Roman" w:hAnsi="Times New Roman" w:cs="Times New Roman"/>
          <w:b/>
          <w:lang w:val="en-US"/>
        </w:rPr>
        <w:t>THE</w:t>
      </w:r>
      <w:r w:rsidRPr="0074754B">
        <w:rPr>
          <w:rFonts w:ascii="Times New Roman" w:eastAsia="Times New Roman" w:hAnsi="Times New Roman" w:cs="Times New Roman"/>
          <w:b/>
          <w:spacing w:val="-6"/>
          <w:lang w:val="en-US"/>
        </w:rPr>
        <w:t xml:space="preserve"> </w:t>
      </w:r>
      <w:r w:rsidRPr="0074754B">
        <w:rPr>
          <w:rFonts w:ascii="Times New Roman" w:eastAsia="Times New Roman" w:hAnsi="Times New Roman" w:cs="Times New Roman"/>
          <w:b/>
          <w:lang w:val="en-US"/>
        </w:rPr>
        <w:t>PERIOD</w:t>
      </w:r>
    </w:p>
    <w:p w14:paraId="0B7EEC5A" w14:textId="77777777" w:rsidR="0074754B" w:rsidRPr="0074754B" w:rsidRDefault="0074754B" w:rsidP="0074754B">
      <w:pPr>
        <w:widowControl w:val="0"/>
        <w:tabs>
          <w:tab w:val="left" w:pos="8857"/>
        </w:tabs>
        <w:autoSpaceDE w:val="0"/>
        <w:autoSpaceDN w:val="0"/>
        <w:spacing w:before="2" w:after="0" w:line="240" w:lineRule="auto"/>
        <w:ind w:left="338"/>
        <w:rPr>
          <w:rFonts w:ascii="Times New Roman" w:eastAsia="Times New Roman" w:hAnsi="Times New Roman" w:cs="Times New Roman"/>
          <w:lang w:val="en-US"/>
        </w:rPr>
      </w:pPr>
      <w:r w:rsidRPr="0074754B">
        <w:rPr>
          <w:rFonts w:ascii="Times New Roman" w:eastAsia="Times New Roman" w:hAnsi="Times New Roman" w:cs="Times New Roman"/>
          <w:b/>
          <w:lang w:val="en-US"/>
        </w:rPr>
        <w:t>2020-2021</w:t>
      </w:r>
      <w:r w:rsidRPr="0074754B">
        <w:rPr>
          <w:rFonts w:ascii="Times New Roman" w:eastAsia="Times New Roman" w:hAnsi="Times New Roman" w:cs="Times New Roman"/>
          <w:b/>
          <w:lang w:val="en-US"/>
        </w:rPr>
        <w:tab/>
      </w:r>
      <w:r w:rsidRPr="0074754B">
        <w:rPr>
          <w:rFonts w:ascii="Times New Roman" w:eastAsia="Times New Roman" w:hAnsi="Times New Roman" w:cs="Times New Roman"/>
          <w:lang w:val="en-US"/>
        </w:rPr>
        <w:t>56</w:t>
      </w:r>
    </w:p>
    <w:p w14:paraId="10E08392" w14:textId="77777777" w:rsidR="0074754B" w:rsidRPr="009B14E4" w:rsidRDefault="0074754B"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p>
    <w:p w14:paraId="7352B03B" w14:textId="77777777" w:rsidR="009B14E4" w:rsidRPr="009B14E4" w:rsidRDefault="009B14E4" w:rsidP="009B14E4">
      <w:pPr>
        <w:widowControl w:val="0"/>
        <w:autoSpaceDE w:val="0"/>
        <w:autoSpaceDN w:val="0"/>
        <w:spacing w:before="77" w:after="0" w:line="240" w:lineRule="auto"/>
        <w:ind w:left="397" w:right="458"/>
        <w:jc w:val="center"/>
        <w:outlineLvl w:val="2"/>
        <w:rPr>
          <w:rFonts w:ascii="Times New Roman" w:eastAsia="Times New Roman" w:hAnsi="Times New Roman" w:cs="Times New Roman"/>
          <w:b/>
          <w:bCs/>
          <w:sz w:val="28"/>
          <w:szCs w:val="28"/>
          <w:lang w:val="en-US"/>
        </w:rPr>
      </w:pPr>
    </w:p>
    <w:p w14:paraId="14CCAD24" w14:textId="77777777" w:rsidR="009B14E4" w:rsidRDefault="009B14E4" w:rsidP="009B14E4">
      <w:pPr>
        <w:widowControl w:val="0"/>
        <w:autoSpaceDE w:val="0"/>
        <w:autoSpaceDN w:val="0"/>
        <w:spacing w:before="77" w:after="0" w:line="240" w:lineRule="auto"/>
        <w:ind w:left="397" w:right="458"/>
        <w:jc w:val="center"/>
        <w:outlineLvl w:val="2"/>
        <w:rPr>
          <w:rFonts w:ascii="Times New Roman" w:eastAsia="Times New Roman" w:hAnsi="Times New Roman" w:cs="Times New Roman"/>
          <w:b/>
          <w:bCs/>
          <w:sz w:val="28"/>
          <w:szCs w:val="28"/>
          <w:lang w:val="en-US"/>
        </w:rPr>
      </w:pPr>
    </w:p>
    <w:p w14:paraId="3DF28BEB" w14:textId="463FB341" w:rsidR="009B14E4" w:rsidRPr="009B14E4" w:rsidRDefault="009B14E4" w:rsidP="009B14E4">
      <w:pPr>
        <w:widowControl w:val="0"/>
        <w:autoSpaceDE w:val="0"/>
        <w:autoSpaceDN w:val="0"/>
        <w:spacing w:before="77" w:after="0" w:line="240" w:lineRule="auto"/>
        <w:ind w:left="397" w:right="458"/>
        <w:jc w:val="center"/>
        <w:outlineLvl w:val="2"/>
        <w:rPr>
          <w:rFonts w:ascii="Times New Roman" w:eastAsia="Times New Roman" w:hAnsi="Times New Roman" w:cs="Times New Roman"/>
          <w:b/>
          <w:bCs/>
          <w:sz w:val="28"/>
          <w:szCs w:val="28"/>
          <w:lang w:val="en-US"/>
        </w:rPr>
      </w:pPr>
      <w:bookmarkStart w:id="23" w:name="_Hlk74302913"/>
      <w:r w:rsidRPr="009B14E4">
        <w:rPr>
          <w:rFonts w:ascii="Times New Roman" w:eastAsia="Times New Roman" w:hAnsi="Times New Roman" w:cs="Times New Roman"/>
          <w:b/>
          <w:bCs/>
          <w:sz w:val="28"/>
          <w:szCs w:val="28"/>
          <w:lang w:val="en-US"/>
        </w:rPr>
        <w:lastRenderedPageBreak/>
        <w:t>EPIDEMIOLOGY OF VIRAL HEPATITIS WITH PARENTERAL</w:t>
      </w:r>
      <w:r w:rsidRPr="009B14E4">
        <w:rPr>
          <w:rFonts w:ascii="Times New Roman" w:eastAsia="Times New Roman" w:hAnsi="Times New Roman" w:cs="Times New Roman"/>
          <w:b/>
          <w:bCs/>
          <w:spacing w:val="-67"/>
          <w:sz w:val="28"/>
          <w:szCs w:val="28"/>
          <w:lang w:val="en-US"/>
        </w:rPr>
        <w:t xml:space="preserve"> </w:t>
      </w:r>
      <w:r w:rsidRPr="009B14E4">
        <w:rPr>
          <w:rFonts w:ascii="Times New Roman" w:eastAsia="Times New Roman" w:hAnsi="Times New Roman" w:cs="Times New Roman"/>
          <w:b/>
          <w:bCs/>
          <w:sz w:val="28"/>
          <w:szCs w:val="28"/>
          <w:lang w:val="en-US"/>
        </w:rPr>
        <w:t>TRANSMISSION</w:t>
      </w:r>
      <w:r w:rsidRPr="009B14E4">
        <w:rPr>
          <w:rFonts w:ascii="Times New Roman" w:eastAsia="Times New Roman" w:hAnsi="Times New Roman" w:cs="Times New Roman"/>
          <w:b/>
          <w:bCs/>
          <w:spacing w:val="-2"/>
          <w:sz w:val="28"/>
          <w:szCs w:val="28"/>
          <w:lang w:val="en-US"/>
        </w:rPr>
        <w:t xml:space="preserve"> </w:t>
      </w:r>
      <w:r w:rsidRPr="009B14E4">
        <w:rPr>
          <w:rFonts w:ascii="Times New Roman" w:eastAsia="Times New Roman" w:hAnsi="Times New Roman" w:cs="Times New Roman"/>
          <w:b/>
          <w:bCs/>
          <w:sz w:val="28"/>
          <w:szCs w:val="28"/>
          <w:lang w:val="en-US"/>
        </w:rPr>
        <w:t>DURING</w:t>
      </w:r>
      <w:r w:rsidRPr="009B14E4">
        <w:rPr>
          <w:rFonts w:ascii="Times New Roman" w:eastAsia="Times New Roman" w:hAnsi="Times New Roman" w:cs="Times New Roman"/>
          <w:b/>
          <w:bCs/>
          <w:spacing w:val="-1"/>
          <w:sz w:val="28"/>
          <w:szCs w:val="28"/>
          <w:lang w:val="en-US"/>
        </w:rPr>
        <w:t xml:space="preserve"> </w:t>
      </w:r>
      <w:r w:rsidRPr="009B14E4">
        <w:rPr>
          <w:rFonts w:ascii="Times New Roman" w:eastAsia="Times New Roman" w:hAnsi="Times New Roman" w:cs="Times New Roman"/>
          <w:b/>
          <w:bCs/>
          <w:sz w:val="28"/>
          <w:szCs w:val="28"/>
          <w:lang w:val="en-US"/>
        </w:rPr>
        <w:t>THE</w:t>
      </w:r>
      <w:r w:rsidRPr="009B14E4">
        <w:rPr>
          <w:rFonts w:ascii="Times New Roman" w:eastAsia="Times New Roman" w:hAnsi="Times New Roman" w:cs="Times New Roman"/>
          <w:b/>
          <w:bCs/>
          <w:spacing w:val="-2"/>
          <w:sz w:val="28"/>
          <w:szCs w:val="28"/>
          <w:lang w:val="en-US"/>
        </w:rPr>
        <w:t xml:space="preserve"> </w:t>
      </w:r>
      <w:r w:rsidRPr="009B14E4">
        <w:rPr>
          <w:rFonts w:ascii="Times New Roman" w:eastAsia="Times New Roman" w:hAnsi="Times New Roman" w:cs="Times New Roman"/>
          <w:b/>
          <w:bCs/>
          <w:sz w:val="28"/>
          <w:szCs w:val="28"/>
          <w:lang w:val="en-US"/>
        </w:rPr>
        <w:t>SARS-COV-2 PANDEMIC</w:t>
      </w:r>
    </w:p>
    <w:p w14:paraId="1CEE814D" w14:textId="77777777" w:rsidR="009B14E4" w:rsidRPr="009B14E4" w:rsidRDefault="009B14E4" w:rsidP="009B14E4">
      <w:pPr>
        <w:widowControl w:val="0"/>
        <w:autoSpaceDE w:val="0"/>
        <w:autoSpaceDN w:val="0"/>
        <w:spacing w:before="8" w:after="0" w:line="240" w:lineRule="auto"/>
        <w:rPr>
          <w:rFonts w:ascii="Times New Roman" w:eastAsia="Times New Roman" w:hAnsi="Times New Roman" w:cs="Times New Roman"/>
          <w:b/>
          <w:sz w:val="23"/>
          <w:szCs w:val="24"/>
          <w:lang w:val="en-US"/>
        </w:rPr>
      </w:pPr>
    </w:p>
    <w:p w14:paraId="04E33307" w14:textId="77777777" w:rsidR="009B14E4" w:rsidRPr="009B14E4" w:rsidRDefault="009B14E4" w:rsidP="009B14E4">
      <w:pPr>
        <w:widowControl w:val="0"/>
        <w:autoSpaceDE w:val="0"/>
        <w:autoSpaceDN w:val="0"/>
        <w:spacing w:after="0" w:line="360" w:lineRule="auto"/>
        <w:ind w:left="1851" w:right="1910"/>
        <w:jc w:val="center"/>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Fatima Shaizadina</w:t>
      </w:r>
      <w:r w:rsidRPr="009B14E4">
        <w:rPr>
          <w:rFonts w:ascii="Times New Roman" w:eastAsia="Times New Roman" w:hAnsi="Times New Roman" w:cs="Times New Roman"/>
          <w:sz w:val="24"/>
          <w:szCs w:val="24"/>
          <w:vertAlign w:val="superscript"/>
          <w:lang w:val="en-US"/>
        </w:rPr>
        <w:t>1</w:t>
      </w:r>
      <w:r w:rsidRPr="009B14E4">
        <w:rPr>
          <w:rFonts w:ascii="Times New Roman" w:eastAsia="Times New Roman" w:hAnsi="Times New Roman" w:cs="Times New Roman"/>
          <w:sz w:val="24"/>
          <w:szCs w:val="24"/>
          <w:lang w:val="en-US"/>
        </w:rPr>
        <w:t>, Maria Mikhailova</w:t>
      </w:r>
      <w:r w:rsidRPr="009B14E4">
        <w:rPr>
          <w:rFonts w:ascii="Times New Roman" w:eastAsia="Times New Roman" w:hAnsi="Times New Roman" w:cs="Times New Roman"/>
          <w:sz w:val="24"/>
          <w:szCs w:val="24"/>
          <w:vertAlign w:val="superscript"/>
          <w:lang w:val="en-US"/>
        </w:rPr>
        <w:t>1</w:t>
      </w:r>
      <w:r w:rsidRPr="009B14E4">
        <w:rPr>
          <w:rFonts w:ascii="Times New Roman" w:eastAsia="Times New Roman" w:hAnsi="Times New Roman" w:cs="Times New Roman"/>
          <w:sz w:val="24"/>
          <w:szCs w:val="24"/>
          <w:lang w:val="en-US"/>
        </w:rPr>
        <w:t>, Zulfiya Zhankalova</w:t>
      </w:r>
      <w:r w:rsidRPr="009B14E4">
        <w:rPr>
          <w:rFonts w:ascii="Times New Roman" w:eastAsia="Times New Roman" w:hAnsi="Times New Roman" w:cs="Times New Roman"/>
          <w:sz w:val="24"/>
          <w:szCs w:val="24"/>
          <w:vertAlign w:val="superscript"/>
          <w:lang w:val="en-US"/>
        </w:rPr>
        <w:t>2</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Gulnar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Shaizadina</w:t>
      </w:r>
      <w:r w:rsidRPr="009B14E4">
        <w:rPr>
          <w:rFonts w:ascii="Times New Roman" w:eastAsia="Times New Roman" w:hAnsi="Times New Roman" w:cs="Times New Roman"/>
          <w:sz w:val="24"/>
          <w:szCs w:val="24"/>
          <w:vertAlign w:val="superscript"/>
          <w:lang w:val="en-US"/>
        </w:rPr>
        <w:t>3</w:t>
      </w:r>
    </w:p>
    <w:bookmarkEnd w:id="23"/>
    <w:p w14:paraId="1B295508"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4"/>
          <w:szCs w:val="24"/>
          <w:lang w:val="en-US"/>
        </w:rPr>
      </w:pPr>
    </w:p>
    <w:p w14:paraId="1BAFE44F" w14:textId="77777777" w:rsidR="009B14E4" w:rsidRPr="009B14E4" w:rsidRDefault="009B14E4" w:rsidP="009B14E4">
      <w:pPr>
        <w:widowControl w:val="0"/>
        <w:autoSpaceDE w:val="0"/>
        <w:autoSpaceDN w:val="0"/>
        <w:spacing w:after="0" w:line="240" w:lineRule="auto"/>
        <w:ind w:left="2220"/>
        <w:jc w:val="both"/>
        <w:rPr>
          <w:rFonts w:ascii="Times New Roman" w:eastAsia="Times New Roman" w:hAnsi="Times New Roman" w:cs="Times New Roman"/>
          <w:i/>
          <w:lang w:val="en-US"/>
        </w:rPr>
      </w:pPr>
      <w:r w:rsidRPr="009B14E4">
        <w:rPr>
          <w:rFonts w:ascii="Times New Roman" w:eastAsia="Times New Roman" w:hAnsi="Times New Roman" w:cs="Times New Roman"/>
          <w:i/>
          <w:vertAlign w:val="superscript"/>
          <w:lang w:val="en-US"/>
        </w:rPr>
        <w:t>1</w:t>
      </w:r>
      <w:r w:rsidRPr="009B14E4">
        <w:rPr>
          <w:rFonts w:ascii="Times New Roman" w:eastAsia="Times New Roman" w:hAnsi="Times New Roman" w:cs="Times New Roman"/>
          <w:i/>
          <w:lang w:val="en-US"/>
        </w:rPr>
        <w:t>NAO</w:t>
      </w:r>
      <w:r w:rsidRPr="009B14E4">
        <w:rPr>
          <w:rFonts w:ascii="Times New Roman" w:eastAsia="Times New Roman" w:hAnsi="Times New Roman" w:cs="Times New Roman"/>
          <w:i/>
          <w:spacing w:val="-2"/>
          <w:lang w:val="en-US"/>
        </w:rPr>
        <w:t xml:space="preserve"> </w:t>
      </w:r>
      <w:r w:rsidRPr="009B14E4">
        <w:rPr>
          <w:rFonts w:ascii="Times New Roman" w:eastAsia="Times New Roman" w:hAnsi="Times New Roman" w:cs="Times New Roman"/>
          <w:i/>
          <w:lang w:val="en-US"/>
        </w:rPr>
        <w:t>«Medical University</w:t>
      </w:r>
      <w:r w:rsidRPr="009B14E4">
        <w:rPr>
          <w:rFonts w:ascii="Times New Roman" w:eastAsia="Times New Roman" w:hAnsi="Times New Roman" w:cs="Times New Roman"/>
          <w:i/>
          <w:spacing w:val="-3"/>
          <w:lang w:val="en-US"/>
        </w:rPr>
        <w:t xml:space="preserve"> </w:t>
      </w:r>
      <w:r w:rsidRPr="009B14E4">
        <w:rPr>
          <w:rFonts w:ascii="Times New Roman" w:eastAsia="Times New Roman" w:hAnsi="Times New Roman" w:cs="Times New Roman"/>
          <w:i/>
          <w:lang w:val="en-US"/>
        </w:rPr>
        <w:t>of</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Karaganda»</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Karaganda,</w:t>
      </w:r>
      <w:r w:rsidRPr="009B14E4">
        <w:rPr>
          <w:rFonts w:ascii="Times New Roman" w:eastAsia="Times New Roman" w:hAnsi="Times New Roman" w:cs="Times New Roman"/>
          <w:i/>
          <w:spacing w:val="50"/>
          <w:lang w:val="en-US"/>
        </w:rPr>
        <w:t xml:space="preserve"> </w:t>
      </w:r>
      <w:r w:rsidRPr="009B14E4">
        <w:rPr>
          <w:rFonts w:ascii="Times New Roman" w:eastAsia="Times New Roman" w:hAnsi="Times New Roman" w:cs="Times New Roman"/>
          <w:i/>
          <w:lang w:val="en-US"/>
        </w:rPr>
        <w:t>Kazakhstan</w:t>
      </w:r>
    </w:p>
    <w:p w14:paraId="45D65A5B" w14:textId="77777777" w:rsidR="009B14E4" w:rsidRPr="009B14E4" w:rsidRDefault="009B14E4" w:rsidP="009B14E4">
      <w:pPr>
        <w:widowControl w:val="0"/>
        <w:autoSpaceDE w:val="0"/>
        <w:autoSpaceDN w:val="0"/>
        <w:spacing w:before="126" w:after="0" w:line="240" w:lineRule="auto"/>
        <w:ind w:left="547"/>
        <w:jc w:val="both"/>
        <w:rPr>
          <w:rFonts w:ascii="Times New Roman" w:eastAsia="Times New Roman" w:hAnsi="Times New Roman" w:cs="Times New Roman"/>
          <w:i/>
          <w:lang w:val="en-US"/>
        </w:rPr>
      </w:pPr>
      <w:r w:rsidRPr="009B14E4">
        <w:rPr>
          <w:rFonts w:ascii="Times New Roman" w:eastAsia="Times New Roman" w:hAnsi="Times New Roman" w:cs="Times New Roman"/>
          <w:i/>
          <w:vertAlign w:val="superscript"/>
          <w:lang w:val="en-US"/>
        </w:rPr>
        <w:t>2</w:t>
      </w:r>
      <w:r w:rsidRPr="009B14E4">
        <w:rPr>
          <w:rFonts w:ascii="Times New Roman" w:eastAsia="Times New Roman" w:hAnsi="Times New Roman" w:cs="Times New Roman"/>
          <w:i/>
          <w:lang w:val="en-US"/>
        </w:rPr>
        <w:t>NAO</w:t>
      </w:r>
      <w:r w:rsidRPr="009B14E4">
        <w:rPr>
          <w:rFonts w:ascii="Times New Roman" w:eastAsia="Times New Roman" w:hAnsi="Times New Roman" w:cs="Times New Roman"/>
          <w:i/>
          <w:spacing w:val="-4"/>
          <w:lang w:val="en-US"/>
        </w:rPr>
        <w:t xml:space="preserve"> </w:t>
      </w:r>
      <w:r w:rsidRPr="009B14E4">
        <w:rPr>
          <w:rFonts w:ascii="Times New Roman" w:eastAsia="Times New Roman" w:hAnsi="Times New Roman" w:cs="Times New Roman"/>
          <w:i/>
          <w:lang w:val="en-US"/>
        </w:rPr>
        <w:t>«Kazakh</w:t>
      </w:r>
      <w:r w:rsidRPr="009B14E4">
        <w:rPr>
          <w:rFonts w:ascii="Times New Roman" w:eastAsia="Times New Roman" w:hAnsi="Times New Roman" w:cs="Times New Roman"/>
          <w:i/>
          <w:spacing w:val="-2"/>
          <w:lang w:val="en-US"/>
        </w:rPr>
        <w:t xml:space="preserve"> </w:t>
      </w:r>
      <w:r w:rsidRPr="009B14E4">
        <w:rPr>
          <w:rFonts w:ascii="Times New Roman" w:eastAsia="Times New Roman" w:hAnsi="Times New Roman" w:cs="Times New Roman"/>
          <w:i/>
          <w:lang w:val="en-US"/>
        </w:rPr>
        <w:t>National</w:t>
      </w:r>
      <w:r w:rsidRPr="009B14E4">
        <w:rPr>
          <w:rFonts w:ascii="Times New Roman" w:eastAsia="Times New Roman" w:hAnsi="Times New Roman" w:cs="Times New Roman"/>
          <w:i/>
          <w:spacing w:val="-3"/>
          <w:lang w:val="en-US"/>
        </w:rPr>
        <w:t xml:space="preserve"> </w:t>
      </w:r>
      <w:r w:rsidRPr="009B14E4">
        <w:rPr>
          <w:rFonts w:ascii="Times New Roman" w:eastAsia="Times New Roman" w:hAnsi="Times New Roman" w:cs="Times New Roman"/>
          <w:i/>
          <w:lang w:val="en-US"/>
        </w:rPr>
        <w:t>Medical</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University</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named</w:t>
      </w:r>
      <w:r w:rsidRPr="009B14E4">
        <w:rPr>
          <w:rFonts w:ascii="Times New Roman" w:eastAsia="Times New Roman" w:hAnsi="Times New Roman" w:cs="Times New Roman"/>
          <w:i/>
          <w:spacing w:val="-2"/>
          <w:lang w:val="en-US"/>
        </w:rPr>
        <w:t xml:space="preserve"> </w:t>
      </w:r>
      <w:r w:rsidRPr="009B14E4">
        <w:rPr>
          <w:rFonts w:ascii="Times New Roman" w:eastAsia="Times New Roman" w:hAnsi="Times New Roman" w:cs="Times New Roman"/>
          <w:i/>
          <w:lang w:val="en-US"/>
        </w:rPr>
        <w:t>after</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S.D.</w:t>
      </w:r>
      <w:r w:rsidRPr="009B14E4">
        <w:rPr>
          <w:rFonts w:ascii="Times New Roman" w:eastAsia="Times New Roman" w:hAnsi="Times New Roman" w:cs="Times New Roman"/>
          <w:i/>
          <w:spacing w:val="-2"/>
          <w:lang w:val="en-US"/>
        </w:rPr>
        <w:t xml:space="preserve"> </w:t>
      </w:r>
      <w:r w:rsidRPr="009B14E4">
        <w:rPr>
          <w:rFonts w:ascii="Times New Roman" w:eastAsia="Times New Roman" w:hAnsi="Times New Roman" w:cs="Times New Roman"/>
          <w:i/>
          <w:lang w:val="en-US"/>
        </w:rPr>
        <w:t>Asfendiyarov»,</w:t>
      </w:r>
      <w:r w:rsidRPr="009B14E4">
        <w:rPr>
          <w:rFonts w:ascii="Times New Roman" w:eastAsia="Times New Roman" w:hAnsi="Times New Roman" w:cs="Times New Roman"/>
          <w:i/>
          <w:spacing w:val="-4"/>
          <w:lang w:val="en-US"/>
        </w:rPr>
        <w:t xml:space="preserve"> </w:t>
      </w:r>
      <w:r w:rsidRPr="009B14E4">
        <w:rPr>
          <w:rFonts w:ascii="Times New Roman" w:eastAsia="Times New Roman" w:hAnsi="Times New Roman" w:cs="Times New Roman"/>
          <w:i/>
          <w:lang w:val="en-US"/>
        </w:rPr>
        <w:t>Almaty,</w:t>
      </w:r>
      <w:r w:rsidRPr="009B14E4">
        <w:rPr>
          <w:rFonts w:ascii="Times New Roman" w:eastAsia="Times New Roman" w:hAnsi="Times New Roman" w:cs="Times New Roman"/>
          <w:i/>
          <w:spacing w:val="-1"/>
          <w:lang w:val="en-US"/>
        </w:rPr>
        <w:t xml:space="preserve"> </w:t>
      </w:r>
      <w:r w:rsidRPr="009B14E4">
        <w:rPr>
          <w:rFonts w:ascii="Times New Roman" w:eastAsia="Times New Roman" w:hAnsi="Times New Roman" w:cs="Times New Roman"/>
          <w:i/>
          <w:lang w:val="en-US"/>
        </w:rPr>
        <w:t>Kazakhstan</w:t>
      </w:r>
    </w:p>
    <w:p w14:paraId="4B551C9D" w14:textId="37A85621" w:rsidR="009B14E4" w:rsidRPr="009B14E4" w:rsidRDefault="009B14E4" w:rsidP="009B14E4">
      <w:pPr>
        <w:widowControl w:val="0"/>
        <w:autoSpaceDE w:val="0"/>
        <w:autoSpaceDN w:val="0"/>
        <w:spacing w:before="126" w:after="0" w:line="360" w:lineRule="auto"/>
        <w:ind w:left="3903" w:right="1888" w:hanging="1361"/>
        <w:jc w:val="both"/>
        <w:rPr>
          <w:rFonts w:ascii="Times New Roman" w:eastAsia="Times New Roman" w:hAnsi="Times New Roman" w:cs="Times New Roman"/>
          <w:i/>
          <w:lang w:val="en-US"/>
        </w:rPr>
      </w:pPr>
      <w:r w:rsidRPr="009B14E4">
        <w:rPr>
          <w:rFonts w:ascii="Times New Roman" w:eastAsia="Times New Roman" w:hAnsi="Times New Roman" w:cs="Times New Roman"/>
          <w:noProof/>
          <w:lang w:eastAsia="ru-RU"/>
        </w:rPr>
        <mc:AlternateContent>
          <mc:Choice Requires="wps">
            <w:drawing>
              <wp:anchor distT="0" distB="0" distL="114300" distR="114300" simplePos="0" relativeHeight="251660800" behindDoc="1" locked="0" layoutInCell="1" allowOverlap="1" wp14:anchorId="0E1C18D4" wp14:editId="7C07EE77">
                <wp:simplePos x="0" y="0"/>
                <wp:positionH relativeFrom="page">
                  <wp:posOffset>1719580</wp:posOffset>
                </wp:positionH>
                <wp:positionV relativeFrom="paragraph">
                  <wp:posOffset>558165</wp:posOffset>
                </wp:positionV>
                <wp:extent cx="38100" cy="182880"/>
                <wp:effectExtent l="0" t="0" r="4445" b="254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0017E" id="Прямоугольник 273" o:spid="_x0000_s1026" style="position:absolute;margin-left:135.4pt;margin-top:43.95pt;width:3pt;height:14.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" fillcolor="#f7f7f7" stroked="f">
                <w10:wrap anchorx="page"/>
              </v:rect>
            </w:pict>
          </mc:Fallback>
        </mc:AlternateContent>
      </w:r>
      <w:r w:rsidRPr="009B14E4">
        <w:rPr>
          <w:rFonts w:ascii="Times New Roman" w:eastAsia="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66F13968" wp14:editId="575452ED">
                <wp:simplePos x="0" y="0"/>
                <wp:positionH relativeFrom="page">
                  <wp:posOffset>4844415</wp:posOffset>
                </wp:positionH>
                <wp:positionV relativeFrom="paragraph">
                  <wp:posOffset>558165</wp:posOffset>
                </wp:positionV>
                <wp:extent cx="38100" cy="182880"/>
                <wp:effectExtent l="0" t="0" r="3810" b="254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8CB0" id="Прямоугольник 272" o:spid="_x0000_s1026" style="position:absolute;margin-left:381.45pt;margin-top:43.95pt;width:3pt;height:14.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" fillcolor="#f7f7f7" stroked="f">
                <w10:wrap anchorx="page"/>
              </v:rect>
            </w:pict>
          </mc:Fallback>
        </mc:AlternateContent>
      </w:r>
      <w:r w:rsidRPr="009B14E4">
        <w:rPr>
          <w:rFonts w:ascii="Times New Roman" w:eastAsia="Times New Roman" w:hAnsi="Times New Roman" w:cs="Times New Roman"/>
          <w:i/>
          <w:vertAlign w:val="superscript"/>
          <w:lang w:val="en-US"/>
        </w:rPr>
        <w:t>3</w:t>
      </w:r>
      <w:r w:rsidRPr="009B14E4">
        <w:rPr>
          <w:rFonts w:ascii="Times New Roman" w:eastAsia="Times New Roman" w:hAnsi="Times New Roman" w:cs="Times New Roman"/>
          <w:i/>
          <w:lang w:val="en-US"/>
        </w:rPr>
        <w:t>NAO «Astana Medical University», Nur-Sultan, Kazakhstan</w:t>
      </w:r>
      <w:r w:rsidRPr="009B14E4">
        <w:rPr>
          <w:rFonts w:ascii="Times New Roman" w:eastAsia="Times New Roman" w:hAnsi="Times New Roman" w:cs="Times New Roman"/>
          <w:i/>
          <w:spacing w:val="-52"/>
          <w:lang w:val="en-US"/>
        </w:rPr>
        <w:t xml:space="preserve"> </w:t>
      </w:r>
      <w:r w:rsidRPr="009B14E4">
        <w:rPr>
          <w:rFonts w:ascii="Times New Roman" w:eastAsia="Times New Roman" w:hAnsi="Times New Roman" w:cs="Times New Roman"/>
          <w:i/>
          <w:lang w:val="en-US"/>
        </w:rPr>
        <w:t>E-mail:</w:t>
      </w:r>
      <w:r w:rsidRPr="009B14E4">
        <w:rPr>
          <w:rFonts w:ascii="Times New Roman" w:eastAsia="Times New Roman" w:hAnsi="Times New Roman" w:cs="Times New Roman"/>
          <w:i/>
          <w:spacing w:val="-3"/>
          <w:lang w:val="en-US"/>
        </w:rPr>
        <w:t xml:space="preserve"> </w:t>
      </w:r>
      <w:hyperlink r:id="rId70">
        <w:r w:rsidRPr="009B14E4">
          <w:rPr>
            <w:rFonts w:ascii="Times New Roman" w:eastAsia="Times New Roman" w:hAnsi="Times New Roman" w:cs="Times New Roman"/>
            <w:i/>
            <w:color w:val="0000FF"/>
            <w:u w:val="single" w:color="0000FF"/>
            <w:lang w:val="en-US"/>
          </w:rPr>
          <w:t>fatima2562@mail.ru</w:t>
        </w:r>
      </w:hyperlink>
      <w:r w:rsidRPr="009B14E4">
        <w:rPr>
          <w:rFonts w:ascii="Times New Roman" w:eastAsia="Times New Roman" w:hAnsi="Times New Roman" w:cs="Times New Roman"/>
          <w:i/>
          <w:lang w:val="en-US"/>
        </w:rPr>
        <w:t>;</w:t>
      </w:r>
    </w:p>
    <w:p w14:paraId="1B379EC9" w14:textId="77777777" w:rsidR="009B14E4" w:rsidRPr="009B14E4" w:rsidRDefault="009B14E4" w:rsidP="009B14E4">
      <w:pPr>
        <w:widowControl w:val="0"/>
        <w:autoSpaceDE w:val="0"/>
        <w:autoSpaceDN w:val="0"/>
        <w:spacing w:before="1" w:after="0" w:line="240" w:lineRule="auto"/>
        <w:ind w:left="1046"/>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b/>
          <w:sz w:val="24"/>
          <w:szCs w:val="24"/>
          <w:lang w:val="en-US"/>
        </w:rPr>
        <w:t>DOI</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54"/>
          <w:sz w:val="24"/>
          <w:szCs w:val="24"/>
          <w:lang w:val="en-US"/>
        </w:rPr>
        <w:t xml:space="preserve"> </w:t>
      </w:r>
      <w:hyperlink r:id="rId71">
        <w:r w:rsidRPr="009B14E4">
          <w:rPr>
            <w:rFonts w:ascii="Times New Roman" w:eastAsia="Times New Roman" w:hAnsi="Times New Roman" w:cs="Times New Roman"/>
            <w:color w:val="1154CC"/>
            <w:sz w:val="24"/>
            <w:szCs w:val="24"/>
            <w:lang w:val="en-US"/>
          </w:rPr>
          <w:t>https://www.doi.org/10.36719/2663-4619/2021/01</w:t>
        </w:r>
      </w:hyperlink>
    </w:p>
    <w:p w14:paraId="3FD34023" w14:textId="77777777" w:rsidR="009B14E4" w:rsidRPr="009B14E4" w:rsidRDefault="009B14E4" w:rsidP="009B14E4">
      <w:pPr>
        <w:widowControl w:val="0"/>
        <w:autoSpaceDE w:val="0"/>
        <w:autoSpaceDN w:val="0"/>
        <w:spacing w:before="2" w:after="0" w:line="276" w:lineRule="auto"/>
        <w:ind w:left="338" w:right="395" w:firstLine="707"/>
        <w:jc w:val="both"/>
        <w:rPr>
          <w:rFonts w:ascii="Times New Roman" w:eastAsia="Times New Roman" w:hAnsi="Times New Roman" w:cs="Times New Roman"/>
          <w:lang w:val="en-US"/>
        </w:rPr>
      </w:pPr>
      <w:r w:rsidRPr="009B14E4">
        <w:rPr>
          <w:rFonts w:ascii="Times New Roman" w:eastAsia="Times New Roman" w:hAnsi="Times New Roman" w:cs="Times New Roman"/>
          <w:b/>
          <w:lang w:val="en-US"/>
        </w:rPr>
        <w:t>Abstract.</w:t>
      </w:r>
      <w:r w:rsidRPr="009B14E4">
        <w:rPr>
          <w:rFonts w:ascii="Times New Roman" w:eastAsia="Times New Roman" w:hAnsi="Times New Roman" w:cs="Times New Roman"/>
          <w:b/>
          <w:spacing w:val="1"/>
          <w:lang w:val="en-US"/>
        </w:rPr>
        <w:t xml:space="preserve"> </w:t>
      </w:r>
      <w:r w:rsidRPr="009B14E4">
        <w:rPr>
          <w:rFonts w:ascii="Times New Roman" w:eastAsia="Times New Roman" w:hAnsi="Times New Roman" w:cs="Times New Roman"/>
          <w:lang w:val="en-US"/>
        </w:rPr>
        <w:t>The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article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shows</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the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analysis</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of</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long-term</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dynamics</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of</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acute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viral</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hepatitis</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morbidity in the Republic of Kazakhstan and Karaganda region for 2010-2020, lists the main reasons</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of decrease of HBV morbidity, the average duration of hospitalization, mortality, the causes of HBV</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patient‘s infection of other patients, preferential drug provision to certain categories of citizens at the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expense</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of</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budgets</w:t>
      </w:r>
      <w:r w:rsidRPr="009B14E4">
        <w:rPr>
          <w:rFonts w:ascii="Times New Roman" w:eastAsia="Times New Roman" w:hAnsi="Times New Roman" w:cs="Times New Roman"/>
          <w:spacing w:val="-2"/>
          <w:lang w:val="en-US"/>
        </w:rPr>
        <w:t xml:space="preserve"> </w:t>
      </w:r>
      <w:r w:rsidRPr="009B14E4">
        <w:rPr>
          <w:rFonts w:ascii="Times New Roman" w:eastAsia="Times New Roman" w:hAnsi="Times New Roman" w:cs="Times New Roman"/>
          <w:lang w:val="en-US"/>
        </w:rPr>
        <w:t>of different</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levels of</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funding.</w:t>
      </w:r>
    </w:p>
    <w:p w14:paraId="2650649F" w14:textId="77777777" w:rsidR="009B14E4" w:rsidRPr="009B14E4" w:rsidRDefault="009B14E4" w:rsidP="009B14E4">
      <w:pPr>
        <w:widowControl w:val="0"/>
        <w:autoSpaceDE w:val="0"/>
        <w:autoSpaceDN w:val="0"/>
        <w:spacing w:after="0" w:line="253" w:lineRule="exact"/>
        <w:ind w:left="1046"/>
        <w:jc w:val="both"/>
        <w:rPr>
          <w:rFonts w:ascii="Times New Roman" w:eastAsia="Times New Roman" w:hAnsi="Times New Roman" w:cs="Times New Roman"/>
          <w:lang w:val="en-US"/>
        </w:rPr>
      </w:pPr>
      <w:r w:rsidRPr="009B14E4">
        <w:rPr>
          <w:rFonts w:ascii="Times New Roman" w:eastAsia="Times New Roman" w:hAnsi="Times New Roman" w:cs="Times New Roman"/>
          <w:b/>
          <w:lang w:val="en-US"/>
        </w:rPr>
        <w:t>Key</w:t>
      </w:r>
      <w:r w:rsidRPr="009B14E4">
        <w:rPr>
          <w:rFonts w:ascii="Times New Roman" w:eastAsia="Times New Roman" w:hAnsi="Times New Roman" w:cs="Times New Roman"/>
          <w:b/>
          <w:spacing w:val="-4"/>
          <w:lang w:val="en-US"/>
        </w:rPr>
        <w:t xml:space="preserve"> </w:t>
      </w:r>
      <w:r w:rsidRPr="009B14E4">
        <w:rPr>
          <w:rFonts w:ascii="Times New Roman" w:eastAsia="Times New Roman" w:hAnsi="Times New Roman" w:cs="Times New Roman"/>
          <w:b/>
          <w:lang w:val="en-US"/>
        </w:rPr>
        <w:t>words</w:t>
      </w:r>
      <w:r w:rsidRPr="009B14E4">
        <w:rPr>
          <w:rFonts w:ascii="Times New Roman" w:eastAsia="Times New Roman" w:hAnsi="Times New Roman" w:cs="Times New Roman"/>
          <w:lang w:val="en-US"/>
        </w:rPr>
        <w:t>: viral</w:t>
      </w:r>
      <w:r w:rsidRPr="009B14E4">
        <w:rPr>
          <w:rFonts w:ascii="Times New Roman" w:eastAsia="Times New Roman" w:hAnsi="Times New Roman" w:cs="Times New Roman"/>
          <w:spacing w:val="-2"/>
          <w:lang w:val="en-US"/>
        </w:rPr>
        <w:t xml:space="preserve"> </w:t>
      </w:r>
      <w:r w:rsidRPr="009B14E4">
        <w:rPr>
          <w:rFonts w:ascii="Times New Roman" w:eastAsia="Times New Roman" w:hAnsi="Times New Roman" w:cs="Times New Roman"/>
          <w:lang w:val="en-US"/>
        </w:rPr>
        <w:t>hepatitis,</w:t>
      </w:r>
      <w:r w:rsidRPr="009B14E4">
        <w:rPr>
          <w:rFonts w:ascii="Times New Roman" w:eastAsia="Times New Roman" w:hAnsi="Times New Roman" w:cs="Times New Roman"/>
          <w:spacing w:val="-4"/>
          <w:lang w:val="en-US"/>
        </w:rPr>
        <w:t xml:space="preserve"> </w:t>
      </w:r>
      <w:r w:rsidRPr="009B14E4">
        <w:rPr>
          <w:rFonts w:ascii="Times New Roman" w:eastAsia="Times New Roman" w:hAnsi="Times New Roman" w:cs="Times New Roman"/>
          <w:lang w:val="en-US"/>
        </w:rPr>
        <w:t>morbidity,</w:t>
      </w:r>
      <w:r w:rsidRPr="009B14E4">
        <w:rPr>
          <w:rFonts w:ascii="Times New Roman" w:eastAsia="Times New Roman" w:hAnsi="Times New Roman" w:cs="Times New Roman"/>
          <w:spacing w:val="-1"/>
          <w:lang w:val="en-US"/>
        </w:rPr>
        <w:t xml:space="preserve"> </w:t>
      </w:r>
      <w:r w:rsidRPr="009B14E4">
        <w:rPr>
          <w:rFonts w:ascii="Times New Roman" w:eastAsia="Times New Roman" w:hAnsi="Times New Roman" w:cs="Times New Roman"/>
          <w:lang w:val="en-US"/>
        </w:rPr>
        <w:t>region,</w:t>
      </w:r>
      <w:r w:rsidRPr="009B14E4">
        <w:rPr>
          <w:rFonts w:ascii="Times New Roman" w:eastAsia="Times New Roman" w:hAnsi="Times New Roman" w:cs="Times New Roman"/>
          <w:spacing w:val="-4"/>
          <w:lang w:val="en-US"/>
        </w:rPr>
        <w:t xml:space="preserve"> </w:t>
      </w:r>
      <w:r w:rsidRPr="009B14E4">
        <w:rPr>
          <w:rFonts w:ascii="Times New Roman" w:eastAsia="Times New Roman" w:hAnsi="Times New Roman" w:cs="Times New Roman"/>
          <w:lang w:val="en-US"/>
        </w:rPr>
        <w:t>republic.</w:t>
      </w:r>
    </w:p>
    <w:p w14:paraId="7530DC6F" w14:textId="77777777" w:rsidR="009B14E4" w:rsidRPr="009B14E4" w:rsidRDefault="009B14E4" w:rsidP="009B14E4">
      <w:pPr>
        <w:widowControl w:val="0"/>
        <w:autoSpaceDE w:val="0"/>
        <w:autoSpaceDN w:val="0"/>
        <w:spacing w:before="7" w:after="0" w:line="240" w:lineRule="auto"/>
        <w:rPr>
          <w:rFonts w:ascii="Times New Roman" w:eastAsia="Times New Roman" w:hAnsi="Times New Roman" w:cs="Times New Roman"/>
          <w:sz w:val="30"/>
          <w:szCs w:val="24"/>
          <w:lang w:val="en-US"/>
        </w:rPr>
      </w:pPr>
    </w:p>
    <w:p w14:paraId="6E8582C3" w14:textId="77777777" w:rsidR="009B14E4" w:rsidRPr="009B14E4" w:rsidRDefault="009B14E4" w:rsidP="009B14E4">
      <w:pPr>
        <w:widowControl w:val="0"/>
        <w:autoSpaceDE w:val="0"/>
        <w:autoSpaceDN w:val="0"/>
        <w:spacing w:after="0" w:line="240" w:lineRule="auto"/>
        <w:ind w:left="338" w:right="392"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b/>
          <w:sz w:val="24"/>
          <w:szCs w:val="24"/>
          <w:lang w:val="en-US"/>
        </w:rPr>
        <w:t>Introduction</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potentially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life-threatening</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infectious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liver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disease</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caused by the hepatitis B virus (HBV). It is a serious public health problem worldwide. 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infection can progress to a chronic form with a high risk of death from cirrhosis and liver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cancer [1, 2]. The coronavirus pandemic complicates the fight against hepatitis worldwide.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This was stated by the director general of the World Health Organization (WHO), Tedros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Adanom Gebreyesus, on July 27, 2020. Hepatitis affects the liver and kills almost 900,000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people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every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year [3].</w:t>
      </w:r>
    </w:p>
    <w:p w14:paraId="12F6572C" w14:textId="77777777" w:rsidR="009B14E4" w:rsidRPr="009B14E4" w:rsidRDefault="009B14E4" w:rsidP="009B14E4">
      <w:pPr>
        <w:widowControl w:val="0"/>
        <w:autoSpaceDE w:val="0"/>
        <w:autoSpaceDN w:val="0"/>
        <w:spacing w:before="1" w:after="0" w:line="240" w:lineRule="auto"/>
        <w:ind w:left="338" w:right="394"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To date, there is no conclusive evidence that people living with hepatitis B or 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 are at greater risk of contracting COVID-19 than others. However, they are more likely to</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develop</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serious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complications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infection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COVID-19</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has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not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been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avoided.</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particular, a history of hepatitis B or hepatitis C increases the likelihood of severe COVID-19</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even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if hepatitis has been</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successfully</w:t>
      </w:r>
      <w:r w:rsidRPr="009B14E4">
        <w:rPr>
          <w:rFonts w:ascii="Times New Roman" w:eastAsia="Times New Roman" w:hAnsi="Times New Roman" w:cs="Times New Roman"/>
          <w:spacing w:val="-5"/>
          <w:sz w:val="24"/>
          <w:szCs w:val="24"/>
          <w:lang w:val="en-US"/>
        </w:rPr>
        <w:t xml:space="preserve"> </w:t>
      </w:r>
      <w:r w:rsidRPr="009B14E4">
        <w:rPr>
          <w:rFonts w:ascii="Times New Roman" w:eastAsia="Times New Roman" w:hAnsi="Times New Roman" w:cs="Times New Roman"/>
          <w:sz w:val="24"/>
          <w:szCs w:val="24"/>
          <w:lang w:val="en-US"/>
        </w:rPr>
        <w:t>treated.</w:t>
      </w:r>
    </w:p>
    <w:p w14:paraId="0F7AEEDB" w14:textId="77777777" w:rsidR="009B14E4" w:rsidRPr="009B14E4" w:rsidRDefault="009B14E4" w:rsidP="009B14E4">
      <w:pPr>
        <w:widowControl w:val="0"/>
        <w:autoSpaceDE w:val="0"/>
        <w:autoSpaceDN w:val="0"/>
        <w:spacing w:after="0" w:line="240" w:lineRule="auto"/>
        <w:ind w:left="338" w:right="396"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The new coronavirus has been found to penetrate the body's cells via angiotensin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converting enzyme receptors (ACE-2). Such receptors are most abundant in lung cells, but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they are also present in hepatic cells (hepatocytes) and in blood vessel cells of the liver. Thus,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is not excluded that 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virus can affect liver</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cells directly</w:t>
      </w:r>
      <w:r w:rsidRPr="009B14E4">
        <w:rPr>
          <w:rFonts w:ascii="Times New Roman" w:eastAsia="Times New Roman" w:hAnsi="Times New Roman" w:cs="Times New Roman"/>
          <w:spacing w:val="-5"/>
          <w:sz w:val="24"/>
          <w:szCs w:val="24"/>
          <w:lang w:val="en-US"/>
        </w:rPr>
        <w:t xml:space="preserve"> </w:t>
      </w:r>
      <w:r w:rsidRPr="009B14E4">
        <w:rPr>
          <w:rFonts w:ascii="Times New Roman" w:eastAsia="Times New Roman" w:hAnsi="Times New Roman" w:cs="Times New Roman"/>
          <w:sz w:val="24"/>
          <w:szCs w:val="24"/>
          <w:lang w:val="en-US"/>
        </w:rPr>
        <w:t>[4].</w:t>
      </w:r>
    </w:p>
    <w:p w14:paraId="7A2A000D" w14:textId="77777777" w:rsidR="009B14E4" w:rsidRPr="009B14E4" w:rsidRDefault="009B14E4" w:rsidP="009B14E4">
      <w:pPr>
        <w:widowControl w:val="0"/>
        <w:autoSpaceDE w:val="0"/>
        <w:autoSpaceDN w:val="0"/>
        <w:spacing w:after="0" w:line="240" w:lineRule="auto"/>
        <w:ind w:left="338" w:right="401"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b/>
          <w:sz w:val="24"/>
          <w:szCs w:val="24"/>
          <w:lang w:val="en-US"/>
        </w:rPr>
        <w:t xml:space="preserve">The aim of our study </w:t>
      </w:r>
      <w:r w:rsidRPr="009B14E4">
        <w:rPr>
          <w:rFonts w:ascii="Times New Roman" w:eastAsia="Times New Roman" w:hAnsi="Times New Roman" w:cs="Times New Roman"/>
          <w:sz w:val="24"/>
          <w:szCs w:val="24"/>
          <w:lang w:val="en-US"/>
        </w:rPr>
        <w:t>was to assess the epidemiology of viral hepatitis with parenteral</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transmission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during</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the SARS-COV-2 pandemic.</w:t>
      </w:r>
    </w:p>
    <w:p w14:paraId="3850F147" w14:textId="77777777" w:rsidR="009B14E4" w:rsidRPr="009B14E4" w:rsidRDefault="009B14E4" w:rsidP="009B14E4">
      <w:pPr>
        <w:widowControl w:val="0"/>
        <w:autoSpaceDE w:val="0"/>
        <w:autoSpaceDN w:val="0"/>
        <w:spacing w:before="1" w:after="0" w:line="240" w:lineRule="auto"/>
        <w:ind w:left="338" w:right="397"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b/>
          <w:sz w:val="24"/>
          <w:szCs w:val="24"/>
          <w:lang w:val="en-US"/>
        </w:rPr>
        <w:t>Results</w:t>
      </w:r>
      <w:r w:rsidRPr="009B14E4">
        <w:rPr>
          <w:rFonts w:ascii="Times New Roman" w:eastAsia="Times New Roman" w:hAnsi="Times New Roman" w:cs="Times New Roman"/>
          <w:b/>
          <w:spacing w:val="1"/>
          <w:sz w:val="24"/>
          <w:szCs w:val="24"/>
          <w:lang w:val="en-US"/>
        </w:rPr>
        <w:t xml:space="preserve"> </w:t>
      </w:r>
      <w:r w:rsidRPr="009B14E4">
        <w:rPr>
          <w:rFonts w:ascii="Times New Roman" w:eastAsia="Times New Roman" w:hAnsi="Times New Roman" w:cs="Times New Roman"/>
          <w:b/>
          <w:sz w:val="24"/>
          <w:szCs w:val="24"/>
          <w:lang w:val="en-US"/>
        </w:rPr>
        <w:t>and</w:t>
      </w:r>
      <w:r w:rsidRPr="009B14E4">
        <w:rPr>
          <w:rFonts w:ascii="Times New Roman" w:eastAsia="Times New Roman" w:hAnsi="Times New Roman" w:cs="Times New Roman"/>
          <w:b/>
          <w:spacing w:val="1"/>
          <w:sz w:val="24"/>
          <w:szCs w:val="24"/>
          <w:lang w:val="en-US"/>
        </w:rPr>
        <w:t xml:space="preserve"> </w:t>
      </w:r>
      <w:r w:rsidRPr="009B14E4">
        <w:rPr>
          <w:rFonts w:ascii="Times New Roman" w:eastAsia="Times New Roman" w:hAnsi="Times New Roman" w:cs="Times New Roman"/>
          <w:b/>
          <w:sz w:val="24"/>
          <w:szCs w:val="24"/>
          <w:lang w:val="en-US"/>
        </w:rPr>
        <w:t>discussion</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Analysis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multiyear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dynamics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acute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(CVH)</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morbidity</w:t>
      </w:r>
      <w:r w:rsidRPr="009B14E4">
        <w:rPr>
          <w:rFonts w:ascii="Times New Roman" w:eastAsia="Times New Roman" w:hAnsi="Times New Roman" w:cs="Times New Roman"/>
          <w:spacing w:val="-5"/>
          <w:sz w:val="24"/>
          <w:szCs w:val="24"/>
          <w:lang w:val="en-US"/>
        </w:rPr>
        <w:t xml:space="preserve"> </w:t>
      </w:r>
      <w:r w:rsidRPr="009B14E4">
        <w:rPr>
          <w:rFonts w:ascii="Times New Roman" w:eastAsia="Times New Roman" w:hAnsi="Times New Roman" w:cs="Times New Roman"/>
          <w:sz w:val="24"/>
          <w:szCs w:val="24"/>
          <w:lang w:val="en-US"/>
        </w:rPr>
        <w:t>in Kazakhstan and Karaganda</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region for 2010-2020 is shown in figure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1.</w:t>
      </w:r>
    </w:p>
    <w:p w14:paraId="144502B1" w14:textId="77777777" w:rsidR="009B14E4" w:rsidRPr="009B14E4" w:rsidRDefault="009B14E4" w:rsidP="009B14E4">
      <w:pPr>
        <w:widowControl w:val="0"/>
        <w:autoSpaceDE w:val="0"/>
        <w:autoSpaceDN w:val="0"/>
        <w:spacing w:after="0" w:line="240" w:lineRule="auto"/>
        <w:ind w:left="338" w:right="390"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This figure shows uneven multiyear dynamics</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of acute viral hepatitis</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morbidity 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both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Republic</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Kazakhstan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Karaganda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for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2010-2020.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comparative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analysis it is marked that level of morbidity in Republic decreased in 13,33 times from</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30,67‱ in 2010 to 2,3‱ in 2020. In the region the reduction is more than 8.8 times from</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18.52‱ in 2010 to 2.1‱ in 2020. Republican level of incidence of acute viral hepatitis 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2010 is 1.65 times higher than the regional one, but by 2020 almost the same indicators are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registered.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Every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year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both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 republic</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 region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there 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 decrease in</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incidence</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rate.</w:t>
      </w:r>
      <w:r w:rsidRPr="009B14E4">
        <w:rPr>
          <w:rFonts w:ascii="Times New Roman" w:eastAsia="Times New Roman" w:hAnsi="Times New Roman" w:cs="Times New Roman"/>
          <w:spacing w:val="22"/>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2014</w:t>
      </w:r>
      <w:r w:rsidRPr="009B14E4">
        <w:rPr>
          <w:rFonts w:ascii="Times New Roman" w:eastAsia="Times New Roman" w:hAnsi="Times New Roman" w:cs="Times New Roman"/>
          <w:spacing w:val="23"/>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2018</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insignificant</w:t>
      </w:r>
      <w:r w:rsidRPr="009B14E4">
        <w:rPr>
          <w:rFonts w:ascii="Times New Roman" w:eastAsia="Times New Roman" w:hAnsi="Times New Roman" w:cs="Times New Roman"/>
          <w:spacing w:val="24"/>
          <w:sz w:val="24"/>
          <w:szCs w:val="24"/>
          <w:lang w:val="en-US"/>
        </w:rPr>
        <w:t xml:space="preserve"> </w:t>
      </w:r>
      <w:r w:rsidRPr="009B14E4">
        <w:rPr>
          <w:rFonts w:ascii="Times New Roman" w:eastAsia="Times New Roman" w:hAnsi="Times New Roman" w:cs="Times New Roman"/>
          <w:sz w:val="24"/>
          <w:szCs w:val="24"/>
          <w:lang w:val="en-US"/>
        </w:rPr>
        <w:t>rises</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acute</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2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28"/>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country</w:t>
      </w:r>
    </w:p>
    <w:p w14:paraId="3685083C"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lang w:val="en-US"/>
        </w:rPr>
        <w:sectPr w:rsidR="009B14E4" w:rsidRPr="009B14E4" w:rsidSect="000D304D">
          <w:footerReference w:type="default" r:id="rId72"/>
          <w:pgSz w:w="11910" w:h="16840"/>
          <w:pgMar w:top="1320" w:right="1020" w:bottom="1200" w:left="1080" w:header="0" w:footer="922" w:gutter="0"/>
          <w:cols w:space="720"/>
          <w:titlePg/>
          <w:docGrid w:linePitch="299"/>
        </w:sectPr>
      </w:pPr>
    </w:p>
    <w:p w14:paraId="2899A7A9" w14:textId="297B3CAB" w:rsidR="009B14E4" w:rsidRPr="009B14E4" w:rsidRDefault="009B14E4" w:rsidP="009B14E4">
      <w:pPr>
        <w:widowControl w:val="0"/>
        <w:autoSpaceDE w:val="0"/>
        <w:autoSpaceDN w:val="0"/>
        <w:spacing w:before="72" w:after="0" w:line="240" w:lineRule="auto"/>
        <w:ind w:left="338" w:right="389"/>
        <w:rPr>
          <w:rFonts w:ascii="Times New Roman" w:eastAsia="Times New Roman" w:hAnsi="Times New Roman" w:cs="Times New Roman"/>
          <w:sz w:val="24"/>
          <w:szCs w:val="24"/>
          <w:lang w:val="en-US"/>
        </w:rPr>
      </w:pPr>
      <w:r w:rsidRPr="009B14E4">
        <w:rPr>
          <w:rFonts w:ascii="Times New Roman" w:eastAsia="Times New Roman" w:hAnsi="Times New Roman" w:cs="Times New Roman"/>
          <w:noProof/>
          <w:sz w:val="24"/>
          <w:szCs w:val="24"/>
          <w:lang w:eastAsia="ru-RU"/>
        </w:rPr>
        <w:lastRenderedPageBreak/>
        <mc:AlternateContent>
          <mc:Choice Requires="wpg">
            <w:drawing>
              <wp:anchor distT="0" distB="0" distL="114300" distR="114300" simplePos="0" relativeHeight="251661824" behindDoc="1" locked="0" layoutInCell="1" allowOverlap="1" wp14:anchorId="4F34340E" wp14:editId="58FE2623">
                <wp:simplePos x="0" y="0"/>
                <wp:positionH relativeFrom="page">
                  <wp:posOffset>1022985</wp:posOffset>
                </wp:positionH>
                <wp:positionV relativeFrom="paragraph">
                  <wp:posOffset>571500</wp:posOffset>
                </wp:positionV>
                <wp:extent cx="5495925" cy="3209925"/>
                <wp:effectExtent l="3810" t="9525" r="5715" b="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209925"/>
                          <a:chOff x="1611" y="900"/>
                          <a:chExt cx="8655" cy="5055"/>
                        </a:xfrm>
                      </wpg:grpSpPr>
                      <wps:wsp>
                        <wps:cNvPr id="58" name="Line 7"/>
                        <wps:cNvCnPr>
                          <a:cxnSpLocks noChangeShapeType="1"/>
                        </wps:cNvCnPr>
                        <wps:spPr bwMode="auto">
                          <a:xfrm>
                            <a:off x="1838" y="5007"/>
                            <a:ext cx="819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9" name="Freeform 8"/>
                        <wps:cNvSpPr>
                          <a:spLocks/>
                        </wps:cNvSpPr>
                        <wps:spPr bwMode="auto">
                          <a:xfrm>
                            <a:off x="2210" y="1608"/>
                            <a:ext cx="7455" cy="3144"/>
                          </a:xfrm>
                          <a:custGeom>
                            <a:avLst/>
                            <a:gdLst>
                              <a:gd name="T0" fmla="+- 0 2210 2210"/>
                              <a:gd name="T1" fmla="*/ T0 w 7455"/>
                              <a:gd name="T2" fmla="+- 0 1609 1609"/>
                              <a:gd name="T3" fmla="*/ 1609 h 3144"/>
                              <a:gd name="T4" fmla="+- 0 2957 2210"/>
                              <a:gd name="T5" fmla="*/ T4 w 7455"/>
                              <a:gd name="T6" fmla="+- 0 3207 1609"/>
                              <a:gd name="T7" fmla="*/ 3207 h 3144"/>
                              <a:gd name="T8" fmla="+- 0 3701 2210"/>
                              <a:gd name="T9" fmla="*/ T8 w 7455"/>
                              <a:gd name="T10" fmla="+- 0 3862 1609"/>
                              <a:gd name="T11" fmla="*/ 3862 h 3144"/>
                              <a:gd name="T12" fmla="+- 0 4447 2210"/>
                              <a:gd name="T13" fmla="*/ T12 w 7455"/>
                              <a:gd name="T14" fmla="+- 0 4251 1609"/>
                              <a:gd name="T15" fmla="*/ 4251 h 3144"/>
                              <a:gd name="T16" fmla="+- 0 5191 2210"/>
                              <a:gd name="T17" fmla="*/ T16 w 7455"/>
                              <a:gd name="T18" fmla="+- 0 4352 1609"/>
                              <a:gd name="T19" fmla="*/ 4352 h 3144"/>
                              <a:gd name="T20" fmla="+- 0 5938 2210"/>
                              <a:gd name="T21" fmla="*/ T20 w 7455"/>
                              <a:gd name="T22" fmla="+- 0 4635 1609"/>
                              <a:gd name="T23" fmla="*/ 4635 h 3144"/>
                              <a:gd name="T24" fmla="+- 0 6684 2210"/>
                              <a:gd name="T25" fmla="*/ T24 w 7455"/>
                              <a:gd name="T26" fmla="+- 0 4664 1609"/>
                              <a:gd name="T27" fmla="*/ 4664 h 3144"/>
                              <a:gd name="T28" fmla="+- 0 7428 2210"/>
                              <a:gd name="T29" fmla="*/ T28 w 7455"/>
                              <a:gd name="T30" fmla="+- 0 4544 1609"/>
                              <a:gd name="T31" fmla="*/ 4544 h 3144"/>
                              <a:gd name="T32" fmla="+- 0 8174 2210"/>
                              <a:gd name="T33" fmla="*/ T32 w 7455"/>
                              <a:gd name="T34" fmla="+- 0 4362 1609"/>
                              <a:gd name="T35" fmla="*/ 4362 h 3144"/>
                              <a:gd name="T36" fmla="+- 0 8918 2210"/>
                              <a:gd name="T37" fmla="*/ T36 w 7455"/>
                              <a:gd name="T38" fmla="+- 0 4578 1609"/>
                              <a:gd name="T39" fmla="*/ 4578 h 3144"/>
                              <a:gd name="T40" fmla="+- 0 9665 2210"/>
                              <a:gd name="T41" fmla="*/ T40 w 7455"/>
                              <a:gd name="T42" fmla="+- 0 4753 1609"/>
                              <a:gd name="T43" fmla="*/ 4753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55" h="3144">
                                <a:moveTo>
                                  <a:pt x="0" y="0"/>
                                </a:moveTo>
                                <a:lnTo>
                                  <a:pt x="747" y="1598"/>
                                </a:lnTo>
                                <a:lnTo>
                                  <a:pt x="1491" y="2253"/>
                                </a:lnTo>
                                <a:lnTo>
                                  <a:pt x="2237" y="2642"/>
                                </a:lnTo>
                                <a:lnTo>
                                  <a:pt x="2981" y="2743"/>
                                </a:lnTo>
                                <a:lnTo>
                                  <a:pt x="3728" y="3026"/>
                                </a:lnTo>
                                <a:lnTo>
                                  <a:pt x="4474" y="3055"/>
                                </a:lnTo>
                                <a:lnTo>
                                  <a:pt x="5218" y="2935"/>
                                </a:lnTo>
                                <a:lnTo>
                                  <a:pt x="5964" y="2753"/>
                                </a:lnTo>
                                <a:lnTo>
                                  <a:pt x="6708" y="2969"/>
                                </a:lnTo>
                                <a:lnTo>
                                  <a:pt x="7455" y="3144"/>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30" y="152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77" y="312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23" y="378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367" y="417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14" y="4271"/>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860" y="455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350" y="4466"/>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094" y="428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841" y="449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604" y="458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587" y="467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20"/>
                        <wps:cNvSpPr>
                          <a:spLocks/>
                        </wps:cNvSpPr>
                        <wps:spPr bwMode="auto">
                          <a:xfrm>
                            <a:off x="2210" y="2955"/>
                            <a:ext cx="7455" cy="1820"/>
                          </a:xfrm>
                          <a:custGeom>
                            <a:avLst/>
                            <a:gdLst>
                              <a:gd name="T0" fmla="+- 0 2210 2210"/>
                              <a:gd name="T1" fmla="*/ T0 w 7455"/>
                              <a:gd name="T2" fmla="+- 0 2955 2955"/>
                              <a:gd name="T3" fmla="*/ 2955 h 1820"/>
                              <a:gd name="T4" fmla="+- 0 2957 2210"/>
                              <a:gd name="T5" fmla="*/ T4 w 7455"/>
                              <a:gd name="T6" fmla="+- 0 3536 2955"/>
                              <a:gd name="T7" fmla="*/ 3536 h 1820"/>
                              <a:gd name="T8" fmla="+- 0 3701 2210"/>
                              <a:gd name="T9" fmla="*/ T8 w 7455"/>
                              <a:gd name="T10" fmla="+- 0 3810 2955"/>
                              <a:gd name="T11" fmla="*/ 3810 h 1820"/>
                              <a:gd name="T12" fmla="+- 0 4447 2210"/>
                              <a:gd name="T13" fmla="*/ T12 w 7455"/>
                              <a:gd name="T14" fmla="+- 0 4400 2955"/>
                              <a:gd name="T15" fmla="*/ 4400 h 1820"/>
                              <a:gd name="T16" fmla="+- 0 5191 2210"/>
                              <a:gd name="T17" fmla="*/ T16 w 7455"/>
                              <a:gd name="T18" fmla="+- 0 4273 2955"/>
                              <a:gd name="T19" fmla="*/ 4273 h 1820"/>
                              <a:gd name="T20" fmla="+- 0 5938 2210"/>
                              <a:gd name="T21" fmla="*/ T20 w 7455"/>
                              <a:gd name="T22" fmla="+- 0 4710 2955"/>
                              <a:gd name="T23" fmla="*/ 4710 h 1820"/>
                              <a:gd name="T24" fmla="+- 0 6684 2210"/>
                              <a:gd name="T25" fmla="*/ T24 w 7455"/>
                              <a:gd name="T26" fmla="+- 0 4654 2955"/>
                              <a:gd name="T27" fmla="*/ 4654 h 1820"/>
                              <a:gd name="T28" fmla="+- 0 7428 2210"/>
                              <a:gd name="T29" fmla="*/ T28 w 7455"/>
                              <a:gd name="T30" fmla="+- 0 4486 2955"/>
                              <a:gd name="T31" fmla="*/ 4486 h 1820"/>
                              <a:gd name="T32" fmla="+- 0 8174 2210"/>
                              <a:gd name="T33" fmla="*/ T32 w 7455"/>
                              <a:gd name="T34" fmla="+- 0 3819 2955"/>
                              <a:gd name="T35" fmla="*/ 3819 h 1820"/>
                              <a:gd name="T36" fmla="+- 0 8918 2210"/>
                              <a:gd name="T37" fmla="*/ T36 w 7455"/>
                              <a:gd name="T38" fmla="+- 0 4292 2955"/>
                              <a:gd name="T39" fmla="*/ 4292 h 1820"/>
                              <a:gd name="T40" fmla="+- 0 9665 2210"/>
                              <a:gd name="T41" fmla="*/ T40 w 7455"/>
                              <a:gd name="T42" fmla="+- 0 4774 2955"/>
                              <a:gd name="T43" fmla="*/ 4774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55" h="1820">
                                <a:moveTo>
                                  <a:pt x="0" y="0"/>
                                </a:moveTo>
                                <a:lnTo>
                                  <a:pt x="747" y="581"/>
                                </a:lnTo>
                                <a:lnTo>
                                  <a:pt x="1491" y="855"/>
                                </a:lnTo>
                                <a:lnTo>
                                  <a:pt x="2237" y="1445"/>
                                </a:lnTo>
                                <a:lnTo>
                                  <a:pt x="2981" y="1318"/>
                                </a:lnTo>
                                <a:lnTo>
                                  <a:pt x="3728" y="1755"/>
                                </a:lnTo>
                                <a:lnTo>
                                  <a:pt x="4474" y="1699"/>
                                </a:lnTo>
                                <a:lnTo>
                                  <a:pt x="5218" y="1531"/>
                                </a:lnTo>
                                <a:lnTo>
                                  <a:pt x="5964" y="864"/>
                                </a:lnTo>
                                <a:lnTo>
                                  <a:pt x="6708" y="1337"/>
                                </a:lnTo>
                                <a:lnTo>
                                  <a:pt x="7455" y="1819"/>
                                </a:lnTo>
                              </a:path>
                            </a:pathLst>
                          </a:custGeom>
                          <a:noFill/>
                          <a:ln w="27432">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1"/>
                        <wps:cNvSpPr>
                          <a:spLocks noChangeArrowheads="1"/>
                        </wps:cNvSpPr>
                        <wps:spPr bwMode="auto">
                          <a:xfrm>
                            <a:off x="2138" y="2882"/>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
                        <wps:cNvSpPr>
                          <a:spLocks noChangeArrowheads="1"/>
                        </wps:cNvSpPr>
                        <wps:spPr bwMode="auto">
                          <a:xfrm>
                            <a:off x="2138" y="2882"/>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3"/>
                        <wps:cNvSpPr>
                          <a:spLocks noChangeArrowheads="1"/>
                        </wps:cNvSpPr>
                        <wps:spPr bwMode="auto">
                          <a:xfrm>
                            <a:off x="2885" y="3463"/>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4"/>
                        <wps:cNvSpPr>
                          <a:spLocks noChangeArrowheads="1"/>
                        </wps:cNvSpPr>
                        <wps:spPr bwMode="auto">
                          <a:xfrm>
                            <a:off x="2885" y="3463"/>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5"/>
                        <wps:cNvSpPr>
                          <a:spLocks noChangeArrowheads="1"/>
                        </wps:cNvSpPr>
                        <wps:spPr bwMode="auto">
                          <a:xfrm>
                            <a:off x="3631" y="3737"/>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6"/>
                        <wps:cNvSpPr>
                          <a:spLocks noChangeArrowheads="1"/>
                        </wps:cNvSpPr>
                        <wps:spPr bwMode="auto">
                          <a:xfrm>
                            <a:off x="3631" y="3737"/>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7"/>
                        <wps:cNvSpPr>
                          <a:spLocks noChangeArrowheads="1"/>
                        </wps:cNvSpPr>
                        <wps:spPr bwMode="auto">
                          <a:xfrm>
                            <a:off x="4375" y="4327"/>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8"/>
                        <wps:cNvSpPr>
                          <a:spLocks noChangeArrowheads="1"/>
                        </wps:cNvSpPr>
                        <wps:spPr bwMode="auto">
                          <a:xfrm>
                            <a:off x="4375" y="4327"/>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9"/>
                        <wps:cNvSpPr>
                          <a:spLocks noChangeArrowheads="1"/>
                        </wps:cNvSpPr>
                        <wps:spPr bwMode="auto">
                          <a:xfrm>
                            <a:off x="5122" y="4202"/>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0"/>
                        <wps:cNvSpPr>
                          <a:spLocks noChangeArrowheads="1"/>
                        </wps:cNvSpPr>
                        <wps:spPr bwMode="auto">
                          <a:xfrm>
                            <a:off x="5122" y="4202"/>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31"/>
                        <wps:cNvSpPr>
                          <a:spLocks noChangeArrowheads="1"/>
                        </wps:cNvSpPr>
                        <wps:spPr bwMode="auto">
                          <a:xfrm>
                            <a:off x="6612" y="45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32"/>
                        <wps:cNvSpPr>
                          <a:spLocks noChangeArrowheads="1"/>
                        </wps:cNvSpPr>
                        <wps:spPr bwMode="auto">
                          <a:xfrm>
                            <a:off x="6612" y="4584"/>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3"/>
                        <wps:cNvSpPr>
                          <a:spLocks noChangeArrowheads="1"/>
                        </wps:cNvSpPr>
                        <wps:spPr bwMode="auto">
                          <a:xfrm>
                            <a:off x="7358" y="441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4"/>
                        <wps:cNvSpPr>
                          <a:spLocks noChangeArrowheads="1"/>
                        </wps:cNvSpPr>
                        <wps:spPr bwMode="auto">
                          <a:xfrm>
                            <a:off x="7358" y="4414"/>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5"/>
                        <wps:cNvSpPr>
                          <a:spLocks noChangeArrowheads="1"/>
                        </wps:cNvSpPr>
                        <wps:spPr bwMode="auto">
                          <a:xfrm>
                            <a:off x="8102" y="374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36"/>
                        <wps:cNvSpPr>
                          <a:spLocks noChangeArrowheads="1"/>
                        </wps:cNvSpPr>
                        <wps:spPr bwMode="auto">
                          <a:xfrm>
                            <a:off x="8102" y="3746"/>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37"/>
                        <wps:cNvSpPr>
                          <a:spLocks noChangeArrowheads="1"/>
                        </wps:cNvSpPr>
                        <wps:spPr bwMode="auto">
                          <a:xfrm>
                            <a:off x="8849" y="4219"/>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38"/>
                        <wps:cNvSpPr>
                          <a:spLocks noChangeArrowheads="1"/>
                        </wps:cNvSpPr>
                        <wps:spPr bwMode="auto">
                          <a:xfrm>
                            <a:off x="8849" y="4219"/>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39"/>
                        <wps:cNvSpPr>
                          <a:spLocks noChangeArrowheads="1"/>
                        </wps:cNvSpPr>
                        <wps:spPr bwMode="auto">
                          <a:xfrm>
                            <a:off x="5868" y="4639"/>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40"/>
                        <wps:cNvSpPr>
                          <a:spLocks noChangeArrowheads="1"/>
                        </wps:cNvSpPr>
                        <wps:spPr bwMode="auto">
                          <a:xfrm>
                            <a:off x="5868" y="4639"/>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41"/>
                        <wps:cNvSpPr>
                          <a:spLocks noChangeArrowheads="1"/>
                        </wps:cNvSpPr>
                        <wps:spPr bwMode="auto">
                          <a:xfrm>
                            <a:off x="9595" y="470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42"/>
                        <wps:cNvSpPr>
                          <a:spLocks noChangeArrowheads="1"/>
                        </wps:cNvSpPr>
                        <wps:spPr bwMode="auto">
                          <a:xfrm>
                            <a:off x="9595" y="4704"/>
                            <a:ext cx="140" cy="140"/>
                          </a:xfrm>
                          <a:prstGeom prst="rect">
                            <a:avLst/>
                          </a:prstGeom>
                          <a:noFill/>
                          <a:ln w="9525">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402" y="5585"/>
                            <a:ext cx="38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44"/>
                        <wps:cNvCnPr>
                          <a:cxnSpLocks noChangeShapeType="1"/>
                        </wps:cNvCnPr>
                        <wps:spPr bwMode="auto">
                          <a:xfrm>
                            <a:off x="6523" y="5653"/>
                            <a:ext cx="384" cy="0"/>
                          </a:xfrm>
                          <a:prstGeom prst="line">
                            <a:avLst/>
                          </a:prstGeom>
                          <a:noFill/>
                          <a:ln w="27432">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252" name="Rectangle 45"/>
                        <wps:cNvSpPr>
                          <a:spLocks noChangeArrowheads="1"/>
                        </wps:cNvSpPr>
                        <wps:spPr bwMode="auto">
                          <a:xfrm>
                            <a:off x="6655" y="5592"/>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46"/>
                        <wps:cNvSpPr>
                          <a:spLocks noChangeArrowheads="1"/>
                        </wps:cNvSpPr>
                        <wps:spPr bwMode="auto">
                          <a:xfrm>
                            <a:off x="6655" y="5592"/>
                            <a:ext cx="120" cy="120"/>
                          </a:xfrm>
                          <a:prstGeom prst="rect">
                            <a:avLst/>
                          </a:prstGeom>
                          <a:noFill/>
                          <a:ln w="9144">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47"/>
                        <wps:cNvSpPr>
                          <a:spLocks noChangeArrowheads="1"/>
                        </wps:cNvSpPr>
                        <wps:spPr bwMode="auto">
                          <a:xfrm>
                            <a:off x="1618" y="907"/>
                            <a:ext cx="8640" cy="504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48"/>
                        <wps:cNvSpPr txBox="1">
                          <a:spLocks noChangeArrowheads="1"/>
                        </wps:cNvSpPr>
                        <wps:spPr bwMode="auto">
                          <a:xfrm>
                            <a:off x="1973" y="1215"/>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E631" w14:textId="77777777" w:rsidR="0032789C" w:rsidRDefault="0032789C" w:rsidP="009B14E4">
                              <w:pPr>
                                <w:spacing w:line="234" w:lineRule="exact"/>
                                <w:rPr>
                                  <w:sz w:val="21"/>
                                </w:rPr>
                              </w:pPr>
                              <w:r>
                                <w:rPr>
                                  <w:sz w:val="21"/>
                                </w:rPr>
                                <w:t>30,67</w:t>
                              </w:r>
                            </w:p>
                          </w:txbxContent>
                        </wps:txbx>
                        <wps:bodyPr rot="0" vert="horz" wrap="square" lIns="0" tIns="0" rIns="0" bIns="0" anchor="t" anchorCtr="0" upright="1">
                          <a:noAutofit/>
                        </wps:bodyPr>
                      </wps:wsp>
                      <wps:wsp>
                        <wps:cNvPr id="256" name="Text Box 49"/>
                        <wps:cNvSpPr txBox="1">
                          <a:spLocks noChangeArrowheads="1"/>
                        </wps:cNvSpPr>
                        <wps:spPr bwMode="auto">
                          <a:xfrm>
                            <a:off x="2967" y="2873"/>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F7B84" w14:textId="77777777" w:rsidR="0032789C" w:rsidRDefault="0032789C" w:rsidP="009B14E4">
                              <w:pPr>
                                <w:spacing w:line="234" w:lineRule="exact"/>
                                <w:rPr>
                                  <w:sz w:val="21"/>
                                </w:rPr>
                              </w:pPr>
                              <w:r>
                                <w:rPr>
                                  <w:sz w:val="21"/>
                                </w:rPr>
                                <w:t>16,24</w:t>
                              </w:r>
                            </w:p>
                          </w:txbxContent>
                        </wps:txbx>
                        <wps:bodyPr rot="0" vert="horz" wrap="square" lIns="0" tIns="0" rIns="0" bIns="0" anchor="t" anchorCtr="0" upright="1">
                          <a:noAutofit/>
                        </wps:bodyPr>
                      </wps:wsp>
                      <wps:wsp>
                        <wps:cNvPr id="257" name="Text Box 50"/>
                        <wps:cNvSpPr txBox="1">
                          <a:spLocks noChangeArrowheads="1"/>
                        </wps:cNvSpPr>
                        <wps:spPr bwMode="auto">
                          <a:xfrm>
                            <a:off x="1973" y="3123"/>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6B98" w14:textId="77777777" w:rsidR="0032789C" w:rsidRDefault="0032789C" w:rsidP="009B14E4">
                              <w:pPr>
                                <w:spacing w:line="234" w:lineRule="exact"/>
                                <w:rPr>
                                  <w:sz w:val="21"/>
                                </w:rPr>
                              </w:pPr>
                              <w:r>
                                <w:rPr>
                                  <w:sz w:val="21"/>
                                </w:rPr>
                                <w:t>18,52</w:t>
                              </w:r>
                            </w:p>
                          </w:txbxContent>
                        </wps:txbx>
                        <wps:bodyPr rot="0" vert="horz" wrap="square" lIns="0" tIns="0" rIns="0" bIns="0" anchor="t" anchorCtr="0" upright="1">
                          <a:noAutofit/>
                        </wps:bodyPr>
                      </wps:wsp>
                      <wps:wsp>
                        <wps:cNvPr id="258" name="Text Box 51"/>
                        <wps:cNvSpPr txBox="1">
                          <a:spLocks noChangeArrowheads="1"/>
                        </wps:cNvSpPr>
                        <wps:spPr bwMode="auto">
                          <a:xfrm>
                            <a:off x="3464" y="3468"/>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EA46" w14:textId="77777777" w:rsidR="0032789C" w:rsidRDefault="0032789C" w:rsidP="009B14E4">
                              <w:pPr>
                                <w:spacing w:line="234" w:lineRule="exact"/>
                                <w:rPr>
                                  <w:sz w:val="21"/>
                                </w:rPr>
                              </w:pPr>
                              <w:r>
                                <w:rPr>
                                  <w:sz w:val="21"/>
                                </w:rPr>
                                <w:t>10,34</w:t>
                              </w:r>
                            </w:p>
                          </w:txbxContent>
                        </wps:txbx>
                        <wps:bodyPr rot="0" vert="horz" wrap="square" lIns="0" tIns="0" rIns="0" bIns="0" anchor="t" anchorCtr="0" upright="1">
                          <a:noAutofit/>
                        </wps:bodyPr>
                      </wps:wsp>
                      <wps:wsp>
                        <wps:cNvPr id="259" name="Text Box 52"/>
                        <wps:cNvSpPr txBox="1">
                          <a:spLocks noChangeArrowheads="1"/>
                        </wps:cNvSpPr>
                        <wps:spPr bwMode="auto">
                          <a:xfrm>
                            <a:off x="7946" y="3488"/>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5A7E" w14:textId="77777777" w:rsidR="0032789C" w:rsidRDefault="0032789C" w:rsidP="009B14E4">
                              <w:pPr>
                                <w:spacing w:line="234" w:lineRule="exact"/>
                                <w:rPr>
                                  <w:sz w:val="21"/>
                                </w:rPr>
                              </w:pPr>
                              <w:r>
                                <w:rPr>
                                  <w:sz w:val="21"/>
                                </w:rPr>
                                <w:t>10,73</w:t>
                              </w:r>
                            </w:p>
                          </w:txbxContent>
                        </wps:txbx>
                        <wps:bodyPr rot="0" vert="horz" wrap="square" lIns="0" tIns="0" rIns="0" bIns="0" anchor="t" anchorCtr="0" upright="1">
                          <a:noAutofit/>
                        </wps:bodyPr>
                      </wps:wsp>
                      <wps:wsp>
                        <wps:cNvPr id="260" name="Text Box 53"/>
                        <wps:cNvSpPr txBox="1">
                          <a:spLocks noChangeArrowheads="1"/>
                        </wps:cNvSpPr>
                        <wps:spPr bwMode="auto">
                          <a:xfrm>
                            <a:off x="2719" y="3704"/>
                            <a:ext cx="49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331D" w14:textId="77777777" w:rsidR="0032789C" w:rsidRDefault="0032789C" w:rsidP="009B14E4">
                              <w:pPr>
                                <w:spacing w:line="234" w:lineRule="exact"/>
                                <w:rPr>
                                  <w:sz w:val="21"/>
                                </w:rPr>
                              </w:pPr>
                              <w:r>
                                <w:rPr>
                                  <w:sz w:val="21"/>
                                </w:rPr>
                                <w:t>13,28</w:t>
                              </w:r>
                            </w:p>
                          </w:txbxContent>
                        </wps:txbx>
                        <wps:bodyPr rot="0" vert="horz" wrap="square" lIns="0" tIns="0" rIns="0" bIns="0" anchor="t" anchorCtr="0" upright="1">
                          <a:noAutofit/>
                        </wps:bodyPr>
                      </wps:wsp>
                      <wps:wsp>
                        <wps:cNvPr id="261" name="Text Box 54"/>
                        <wps:cNvSpPr txBox="1">
                          <a:spLocks noChangeArrowheads="1"/>
                        </wps:cNvSpPr>
                        <wps:spPr bwMode="auto">
                          <a:xfrm>
                            <a:off x="3464" y="3859"/>
                            <a:ext cx="118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A9CE" w14:textId="77777777" w:rsidR="0032789C" w:rsidRDefault="0032789C" w:rsidP="009B14E4">
                              <w:pPr>
                                <w:tabs>
                                  <w:tab w:val="left" w:pos="798"/>
                                </w:tabs>
                                <w:spacing w:line="353" w:lineRule="exact"/>
                                <w:rPr>
                                  <w:sz w:val="21"/>
                                </w:rPr>
                              </w:pPr>
                              <w:r>
                                <w:rPr>
                                  <w:sz w:val="21"/>
                                </w:rPr>
                                <w:t>10,81</w:t>
                              </w:r>
                              <w:r>
                                <w:rPr>
                                  <w:sz w:val="21"/>
                                </w:rPr>
                                <w:tab/>
                              </w:r>
                              <w:r>
                                <w:rPr>
                                  <w:position w:val="12"/>
                                  <w:sz w:val="21"/>
                                </w:rPr>
                                <w:t>6,82</w:t>
                              </w:r>
                            </w:p>
                          </w:txbxContent>
                        </wps:txbx>
                        <wps:bodyPr rot="0" vert="horz" wrap="square" lIns="0" tIns="0" rIns="0" bIns="0" anchor="t" anchorCtr="0" upright="1">
                          <a:noAutofit/>
                        </wps:bodyPr>
                      </wps:wsp>
                      <wps:wsp>
                        <wps:cNvPr id="262" name="Text Box 55"/>
                        <wps:cNvSpPr txBox="1">
                          <a:spLocks noChangeArrowheads="1"/>
                        </wps:cNvSpPr>
                        <wps:spPr bwMode="auto">
                          <a:xfrm>
                            <a:off x="5008" y="3958"/>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C3A12" w14:textId="77777777" w:rsidR="0032789C" w:rsidRDefault="0032789C" w:rsidP="009B14E4">
                              <w:pPr>
                                <w:spacing w:line="234" w:lineRule="exact"/>
                                <w:rPr>
                                  <w:sz w:val="21"/>
                                </w:rPr>
                              </w:pPr>
                              <w:r>
                                <w:rPr>
                                  <w:sz w:val="21"/>
                                </w:rPr>
                                <w:t>5,92</w:t>
                              </w:r>
                            </w:p>
                          </w:txbxContent>
                        </wps:txbx>
                        <wps:bodyPr rot="0" vert="horz" wrap="square" lIns="0" tIns="0" rIns="0" bIns="0" anchor="t" anchorCtr="0" upright="1">
                          <a:noAutofit/>
                        </wps:bodyPr>
                      </wps:wsp>
                      <wps:wsp>
                        <wps:cNvPr id="263" name="Text Box 56"/>
                        <wps:cNvSpPr txBox="1">
                          <a:spLocks noChangeArrowheads="1"/>
                        </wps:cNvSpPr>
                        <wps:spPr bwMode="auto">
                          <a:xfrm>
                            <a:off x="8863" y="3921"/>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8D12" w14:textId="77777777" w:rsidR="0032789C" w:rsidRDefault="0032789C" w:rsidP="009B14E4">
                              <w:pPr>
                                <w:spacing w:line="234" w:lineRule="exact"/>
                                <w:rPr>
                                  <w:sz w:val="21"/>
                                </w:rPr>
                              </w:pPr>
                              <w:r>
                                <w:rPr>
                                  <w:sz w:val="21"/>
                                </w:rPr>
                                <w:t>6,46</w:t>
                              </w:r>
                            </w:p>
                          </w:txbxContent>
                        </wps:txbx>
                        <wps:bodyPr rot="0" vert="horz" wrap="square" lIns="0" tIns="0" rIns="0" bIns="0" anchor="t" anchorCtr="0" upright="1">
                          <a:noAutofit/>
                        </wps:bodyPr>
                      </wps:wsp>
                      <wps:wsp>
                        <wps:cNvPr id="264" name="Text Box 57"/>
                        <wps:cNvSpPr txBox="1">
                          <a:spLocks noChangeArrowheads="1"/>
                        </wps:cNvSpPr>
                        <wps:spPr bwMode="auto">
                          <a:xfrm>
                            <a:off x="5754" y="4243"/>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A86F" w14:textId="77777777" w:rsidR="0032789C" w:rsidRDefault="0032789C" w:rsidP="009B14E4">
                              <w:pPr>
                                <w:spacing w:line="234" w:lineRule="exact"/>
                                <w:rPr>
                                  <w:sz w:val="21"/>
                                </w:rPr>
                              </w:pPr>
                              <w:r>
                                <w:rPr>
                                  <w:sz w:val="21"/>
                                </w:rPr>
                                <w:t>3,35</w:t>
                              </w:r>
                            </w:p>
                          </w:txbxContent>
                        </wps:txbx>
                        <wps:bodyPr rot="0" vert="horz" wrap="square" lIns="0" tIns="0" rIns="0" bIns="0" anchor="t" anchorCtr="0" upright="1">
                          <a:noAutofit/>
                        </wps:bodyPr>
                      </wps:wsp>
                      <wps:wsp>
                        <wps:cNvPr id="265" name="Text Box 58"/>
                        <wps:cNvSpPr txBox="1">
                          <a:spLocks noChangeArrowheads="1"/>
                        </wps:cNvSpPr>
                        <wps:spPr bwMode="auto">
                          <a:xfrm>
                            <a:off x="7245" y="4151"/>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3FAE" w14:textId="77777777" w:rsidR="0032789C" w:rsidRDefault="0032789C" w:rsidP="009B14E4">
                              <w:pPr>
                                <w:spacing w:line="234" w:lineRule="exact"/>
                                <w:rPr>
                                  <w:sz w:val="21"/>
                                </w:rPr>
                              </w:pPr>
                              <w:r>
                                <w:rPr>
                                  <w:sz w:val="21"/>
                                </w:rPr>
                                <w:t>4,18</w:t>
                              </w:r>
                            </w:p>
                          </w:txbxContent>
                        </wps:txbx>
                        <wps:bodyPr rot="0" vert="horz" wrap="square" lIns="0" tIns="0" rIns="0" bIns="0" anchor="t" anchorCtr="0" upright="1">
                          <a:noAutofit/>
                        </wps:bodyPr>
                      </wps:wsp>
                      <wps:wsp>
                        <wps:cNvPr id="266" name="Text Box 59"/>
                        <wps:cNvSpPr txBox="1">
                          <a:spLocks noChangeArrowheads="1"/>
                        </wps:cNvSpPr>
                        <wps:spPr bwMode="auto">
                          <a:xfrm>
                            <a:off x="5008" y="4442"/>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057B" w14:textId="77777777" w:rsidR="0032789C" w:rsidRDefault="0032789C" w:rsidP="009B14E4">
                              <w:pPr>
                                <w:spacing w:line="234" w:lineRule="exact"/>
                                <w:rPr>
                                  <w:sz w:val="21"/>
                                </w:rPr>
                              </w:pPr>
                              <w:r>
                                <w:rPr>
                                  <w:sz w:val="21"/>
                                </w:rPr>
                                <w:t>6,62</w:t>
                              </w:r>
                            </w:p>
                          </w:txbxContent>
                        </wps:txbx>
                        <wps:bodyPr rot="0" vert="horz" wrap="square" lIns="0" tIns="0" rIns="0" bIns="0" anchor="t" anchorCtr="0" upright="1">
                          <a:noAutofit/>
                        </wps:bodyPr>
                      </wps:wsp>
                      <wps:wsp>
                        <wps:cNvPr id="267" name="Text Box 60"/>
                        <wps:cNvSpPr txBox="1">
                          <a:spLocks noChangeArrowheads="1"/>
                        </wps:cNvSpPr>
                        <wps:spPr bwMode="auto">
                          <a:xfrm>
                            <a:off x="6553" y="4271"/>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04B8" w14:textId="77777777" w:rsidR="0032789C" w:rsidRDefault="0032789C" w:rsidP="009B14E4">
                              <w:pPr>
                                <w:spacing w:line="234" w:lineRule="exact"/>
                                <w:rPr>
                                  <w:sz w:val="21"/>
                                </w:rPr>
                              </w:pPr>
                              <w:r>
                                <w:rPr>
                                  <w:sz w:val="21"/>
                                </w:rPr>
                                <w:t>3,1</w:t>
                              </w:r>
                            </w:p>
                          </w:txbxContent>
                        </wps:txbx>
                        <wps:bodyPr rot="0" vert="horz" wrap="square" lIns="0" tIns="0" rIns="0" bIns="0" anchor="t" anchorCtr="0" upright="1">
                          <a:noAutofit/>
                        </wps:bodyPr>
                      </wps:wsp>
                      <wps:wsp>
                        <wps:cNvPr id="268" name="Text Box 61"/>
                        <wps:cNvSpPr txBox="1">
                          <a:spLocks noChangeArrowheads="1"/>
                        </wps:cNvSpPr>
                        <wps:spPr bwMode="auto">
                          <a:xfrm>
                            <a:off x="7997" y="4508"/>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3EB3" w14:textId="77777777" w:rsidR="0032789C" w:rsidRDefault="0032789C" w:rsidP="009B14E4">
                              <w:pPr>
                                <w:spacing w:line="234" w:lineRule="exact"/>
                                <w:rPr>
                                  <w:sz w:val="21"/>
                                </w:rPr>
                              </w:pPr>
                              <w:r>
                                <w:rPr>
                                  <w:sz w:val="21"/>
                                </w:rPr>
                                <w:t>5,82</w:t>
                              </w:r>
                            </w:p>
                          </w:txbxContent>
                        </wps:txbx>
                        <wps:bodyPr rot="0" vert="horz" wrap="square" lIns="0" tIns="0" rIns="0" bIns="0" anchor="t" anchorCtr="0" upright="1">
                          <a:noAutofit/>
                        </wps:bodyPr>
                      </wps:wsp>
                      <wps:wsp>
                        <wps:cNvPr id="269" name="Text Box 62"/>
                        <wps:cNvSpPr txBox="1">
                          <a:spLocks noChangeArrowheads="1"/>
                        </wps:cNvSpPr>
                        <wps:spPr bwMode="auto">
                          <a:xfrm>
                            <a:off x="9535" y="4360"/>
                            <a:ext cx="2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9A8E" w14:textId="77777777" w:rsidR="0032789C" w:rsidRDefault="0032789C" w:rsidP="009B14E4">
                              <w:pPr>
                                <w:spacing w:line="234" w:lineRule="exact"/>
                                <w:rPr>
                                  <w:sz w:val="21"/>
                                </w:rPr>
                              </w:pPr>
                              <w:r>
                                <w:rPr>
                                  <w:sz w:val="21"/>
                                </w:rPr>
                                <w:t>2,3</w:t>
                              </w:r>
                            </w:p>
                          </w:txbxContent>
                        </wps:txbx>
                        <wps:bodyPr rot="0" vert="horz" wrap="square" lIns="0" tIns="0" rIns="0" bIns="0" anchor="t" anchorCtr="0" upright="1">
                          <a:noAutofit/>
                        </wps:bodyPr>
                      </wps:wsp>
                      <wps:wsp>
                        <wps:cNvPr id="270" name="Text Box 63"/>
                        <wps:cNvSpPr txBox="1">
                          <a:spLocks noChangeArrowheads="1"/>
                        </wps:cNvSpPr>
                        <wps:spPr bwMode="auto">
                          <a:xfrm>
                            <a:off x="2827" y="5530"/>
                            <a:ext cx="337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2525" w14:textId="77777777" w:rsidR="0032789C" w:rsidRPr="009B14E4" w:rsidRDefault="0032789C" w:rsidP="009B14E4">
                              <w:pPr>
                                <w:spacing w:line="234" w:lineRule="exact"/>
                                <w:rPr>
                                  <w:sz w:val="21"/>
                                  <w:lang w:val="en-US"/>
                                </w:rPr>
                              </w:pPr>
                              <w:r w:rsidRPr="009B14E4">
                                <w:rPr>
                                  <w:sz w:val="21"/>
                                  <w:lang w:val="en-US"/>
                                </w:rPr>
                                <w:t>morbidity</w:t>
                              </w:r>
                              <w:r w:rsidRPr="009B14E4">
                                <w:rPr>
                                  <w:spacing w:val="-2"/>
                                  <w:sz w:val="21"/>
                                  <w:lang w:val="en-US"/>
                                </w:rPr>
                                <w:t xml:space="preserve"> </w:t>
                              </w:r>
                              <w:r w:rsidRPr="009B14E4">
                                <w:rPr>
                                  <w:sz w:val="21"/>
                                  <w:lang w:val="en-US"/>
                                </w:rPr>
                                <w:t>in</w:t>
                              </w:r>
                              <w:r w:rsidRPr="009B14E4">
                                <w:rPr>
                                  <w:spacing w:val="-2"/>
                                  <w:sz w:val="21"/>
                                  <w:lang w:val="en-US"/>
                                </w:rPr>
                                <w:t xml:space="preserve"> </w:t>
                              </w:r>
                              <w:r w:rsidRPr="009B14E4">
                                <w:rPr>
                                  <w:sz w:val="21"/>
                                  <w:lang w:val="en-US"/>
                                </w:rPr>
                                <w:t>the</w:t>
                              </w:r>
                              <w:r w:rsidRPr="009B14E4">
                                <w:rPr>
                                  <w:spacing w:val="-2"/>
                                  <w:sz w:val="21"/>
                                  <w:lang w:val="en-US"/>
                                </w:rPr>
                                <w:t xml:space="preserve"> </w:t>
                              </w:r>
                              <w:r w:rsidRPr="009B14E4">
                                <w:rPr>
                                  <w:sz w:val="21"/>
                                  <w:lang w:val="en-US"/>
                                </w:rPr>
                                <w:t>republic</w:t>
                              </w:r>
                              <w:r w:rsidRPr="009B14E4">
                                <w:rPr>
                                  <w:spacing w:val="-2"/>
                                  <w:sz w:val="21"/>
                                  <w:lang w:val="en-US"/>
                                </w:rPr>
                                <w:t xml:space="preserve"> </w:t>
                              </w:r>
                              <w:r w:rsidRPr="009B14E4">
                                <w:rPr>
                                  <w:sz w:val="21"/>
                                  <w:lang w:val="en-US"/>
                                </w:rPr>
                                <w:t>of</w:t>
                              </w:r>
                              <w:r w:rsidRPr="009B14E4">
                                <w:rPr>
                                  <w:spacing w:val="-3"/>
                                  <w:sz w:val="21"/>
                                  <w:lang w:val="en-US"/>
                                </w:rPr>
                                <w:t xml:space="preserve"> </w:t>
                              </w:r>
                              <w:r w:rsidRPr="009B14E4">
                                <w:rPr>
                                  <w:sz w:val="21"/>
                                  <w:lang w:val="en-US"/>
                                </w:rPr>
                                <w:t>Kazakhstan</w:t>
                              </w:r>
                            </w:p>
                          </w:txbxContent>
                        </wps:txbx>
                        <wps:bodyPr rot="0" vert="horz" wrap="square" lIns="0" tIns="0" rIns="0" bIns="0" anchor="t" anchorCtr="0" upright="1">
                          <a:noAutofit/>
                        </wps:bodyPr>
                      </wps:wsp>
                      <wps:wsp>
                        <wps:cNvPr id="271" name="Text Box 64"/>
                        <wps:cNvSpPr txBox="1">
                          <a:spLocks noChangeArrowheads="1"/>
                        </wps:cNvSpPr>
                        <wps:spPr bwMode="auto">
                          <a:xfrm>
                            <a:off x="6950" y="5530"/>
                            <a:ext cx="261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6535" w14:textId="77777777" w:rsidR="0032789C" w:rsidRDefault="0032789C" w:rsidP="009B14E4">
                              <w:pPr>
                                <w:spacing w:line="234" w:lineRule="exact"/>
                                <w:rPr>
                                  <w:sz w:val="21"/>
                                </w:rPr>
                              </w:pPr>
                              <w:r>
                                <w:rPr>
                                  <w:sz w:val="21"/>
                                </w:rPr>
                                <w:t>morbidity</w:t>
                              </w:r>
                              <w:r>
                                <w:rPr>
                                  <w:spacing w:val="-3"/>
                                  <w:sz w:val="21"/>
                                </w:rPr>
                                <w:t xml:space="preserve"> </w:t>
                              </w:r>
                              <w:r>
                                <w:rPr>
                                  <w:sz w:val="21"/>
                                </w:rPr>
                                <w:t>in</w:t>
                              </w:r>
                              <w:r>
                                <w:rPr>
                                  <w:spacing w:val="-3"/>
                                  <w:sz w:val="21"/>
                                </w:rPr>
                                <w:t xml:space="preserve"> </w:t>
                              </w:r>
                              <w:r>
                                <w:rPr>
                                  <w:sz w:val="21"/>
                                </w:rPr>
                                <w:t>Karaganda</w:t>
                              </w:r>
                              <w:r>
                                <w:rPr>
                                  <w:spacing w:val="-2"/>
                                  <w:sz w:val="21"/>
                                </w:rPr>
                                <w:t xml:space="preserve"> </w:t>
                              </w:r>
                              <w:r>
                                <w:rPr>
                                  <w:sz w:val="21"/>
                                </w:rPr>
                                <w:t>region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4340E" id="Группа 57" o:spid="_x0000_s1026" style="position:absolute;left:0;text-align:left;margin-left:80.55pt;margin-top:45pt;width:432.75pt;height:252.75pt;z-index:-251654656;mso-position-horizontal-relative:page" coordorigin="1611,900" coordsize="8655,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">
                <v:line id="Line 7" o:spid="_x0000_s1027" style="position:absolute;visibility:visible;mso-wrap-style:square" from="1838,5007" to="10037,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" strokecolor="#858585" strokeweight=".72pt"/>
                <v:shape id="Freeform 8" o:spid="_x0000_s1028" style="position:absolute;left:2210;top:1608;width:7455;height:3144;visibility:visible;mso-wrap-style:square;v-text-anchor:top" coordsize="745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" path="m,l747,1598r744,655l2237,2642r744,101l3728,3026r746,29l5218,2935r746,-182l6708,2969r747,175e" filled="f" strokecolor="#497dba" strokeweight="2.16pt">
                  <v:path arrowok="t" o:connecttype="custom" o:connectlocs="0,1609;747,3207;1491,3862;2237,4251;2981,4352;3728,4635;4474,4664;5218,4544;5964,4362;6708,4578;7455,4753" o:connectangles="0,0,0,0,0,0,0,0,0,0,0"/>
                </v:shape>
                <v:shape id="Picture 9" o:spid="_x0000_s1029" type="#_x0000_t75" style="position:absolute;left:2130;top:152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">
                  <v:imagedata r:id="rId78" o:title=""/>
                </v:shape>
                <v:shape id="Picture 10" o:spid="_x0000_s1030" type="#_x0000_t75" style="position:absolute;left:2877;top:312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">
                  <v:imagedata r:id="rId79" o:title=""/>
                </v:shape>
                <v:shape id="Picture 11" o:spid="_x0000_s1031" type="#_x0000_t75" style="position:absolute;left:3623;top:378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">
                  <v:imagedata r:id="rId80" o:title=""/>
                </v:shape>
                <v:shape id="Picture 12" o:spid="_x0000_s1032" type="#_x0000_t75" style="position:absolute;left:4367;top:417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">
                  <v:imagedata r:id="rId80" o:title=""/>
                </v:shape>
                <v:shape id="Picture 13" o:spid="_x0000_s1033" type="#_x0000_t75" style="position:absolute;left:5114;top:4271;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">
                  <v:imagedata r:id="rId79" o:title=""/>
                </v:shape>
                <v:shape id="Picture 14" o:spid="_x0000_s1034" type="#_x0000_t75" style="position:absolute;left:5860;top:455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">
                  <v:imagedata r:id="rId78" o:title=""/>
                </v:shape>
                <v:shape id="Picture 15" o:spid="_x0000_s1035" type="#_x0000_t75" style="position:absolute;left:7350;top:4466;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">
                  <v:imagedata r:id="rId80" o:title=""/>
                </v:shape>
                <v:shape id="Picture 16" o:spid="_x0000_s1036" type="#_x0000_t75" style="position:absolute;left:8094;top:428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">
                  <v:imagedata r:id="rId78" o:title=""/>
                </v:shape>
                <v:shape id="Picture 17" o:spid="_x0000_s1037" type="#_x0000_t75" style="position:absolute;left:8841;top:449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">
                  <v:imagedata r:id="rId81" o:title=""/>
                </v:shape>
                <v:shape id="Picture 18" o:spid="_x0000_s1038" type="#_x0000_t75" style="position:absolute;left:6604;top:458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">
                  <v:imagedata r:id="rId81" o:title=""/>
                </v:shape>
                <v:shape id="Picture 19" o:spid="_x0000_s1039" type="#_x0000_t75" style="position:absolute;left:9587;top:467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">
                  <v:imagedata r:id="rId78" o:title=""/>
                </v:shape>
                <v:shape id="Freeform 20" o:spid="_x0000_s1040" style="position:absolute;left:2210;top:2955;width:7455;height:1820;visibility:visible;mso-wrap-style:square;v-text-anchor:top" coordsize="7455,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" path="m,l747,581r744,274l2237,1445r744,-127l3728,1755r746,-56l5218,1531,5964,864r744,473l7455,1819e" filled="f" strokecolor="#bd4a47" strokeweight="2.16pt">
                  <v:path arrowok="t" o:connecttype="custom" o:connectlocs="0,2955;747,3536;1491,3810;2237,4400;2981,4273;3728,4710;4474,4654;5218,4486;5964,3819;6708,4292;7455,4774" o:connectangles="0,0,0,0,0,0,0,0,0,0,0"/>
                </v:shape>
                <v:rect id="Rectangle 21" o:spid="_x0000_s1041" style="position:absolute;left:2138;top:288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" fillcolor="#c0504d" stroked="f"/>
                <v:rect id="Rectangle 22" o:spid="_x0000_s1042" style="position:absolute;left:2138;top:288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" filled="f" strokecolor="#bd4a47"/>
                <v:rect id="Rectangle 23" o:spid="_x0000_s1043" style="position:absolute;left:2885;top:346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" fillcolor="#c0504d" stroked="f"/>
                <v:rect id="Rectangle 24" o:spid="_x0000_s1044" style="position:absolute;left:2885;top:346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" filled="f" strokecolor="#bd4a47"/>
                <v:rect id="Rectangle 25" o:spid="_x0000_s1045" style="position:absolute;left:3631;top:3737;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" fillcolor="#c0504d" stroked="f"/>
                <v:rect id="Rectangle 26" o:spid="_x0000_s1046" style="position:absolute;left:3631;top:3737;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" filled="f" strokecolor="#bd4a47"/>
                <v:rect id="Rectangle 27" o:spid="_x0000_s1047" style="position:absolute;left:4375;top:4327;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" fillcolor="#c0504d" stroked="f"/>
                <v:rect id="Rectangle 28" o:spid="_x0000_s1048" style="position:absolute;left:4375;top:4327;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" filled="f" strokecolor="#bd4a47"/>
                <v:rect id="Rectangle 29" o:spid="_x0000_s1049" style="position:absolute;left:5122;top:420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" fillcolor="#c0504d" stroked="f"/>
                <v:rect id="Rectangle 30" o:spid="_x0000_s1050" style="position:absolute;left:5122;top:420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" filled="f" strokecolor="#bd4a47"/>
                <v:rect id="Rectangle 31" o:spid="_x0000_s1051" style="position:absolute;left:6612;top:45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" fillcolor="#c0504d" stroked="f"/>
                <v:rect id="Rectangle 32" o:spid="_x0000_s1052" style="position:absolute;left:6612;top:45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" filled="f" strokecolor="#bd4a47"/>
                <v:rect id="Rectangle 33" o:spid="_x0000_s1053" style="position:absolute;left:7358;top:441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" fillcolor="#c0504d" stroked="f"/>
                <v:rect id="Rectangle 34" o:spid="_x0000_s1054" style="position:absolute;left:7358;top:441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" filled="f" strokecolor="#bd4a47"/>
                <v:rect id="Rectangle 35" o:spid="_x0000_s1055" style="position:absolute;left:8102;top:374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" fillcolor="#c0504d" stroked="f"/>
                <v:rect id="Rectangle 36" o:spid="_x0000_s1056" style="position:absolute;left:8102;top:374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" filled="f" strokecolor="#bd4a47"/>
                <v:rect id="Rectangle 37" o:spid="_x0000_s1057" style="position:absolute;left:8849;top:421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" fillcolor="#c0504d" stroked="f"/>
                <v:rect id="Rectangle 38" o:spid="_x0000_s1058" style="position:absolute;left:8849;top:421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" filled="f" strokecolor="#bd4a47"/>
                <v:rect id="Rectangle 39" o:spid="_x0000_s1059" style="position:absolute;left:5868;top:463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" fillcolor="#c0504d" stroked="f"/>
                <v:rect id="Rectangle 40" o:spid="_x0000_s1060" style="position:absolute;left:5868;top:463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" filled="f" strokecolor="#bd4a47"/>
                <v:rect id="Rectangle 41" o:spid="_x0000_s1061" style="position:absolute;left:9595;top:470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" fillcolor="#c0504d" stroked="f"/>
                <v:rect id="Rectangle 42" o:spid="_x0000_s1062" style="position:absolute;left:9595;top:470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" filled="f" strokecolor="#bd4a47"/>
                <v:shape id="Picture 43" o:spid="_x0000_s1063" type="#_x0000_t75" style="position:absolute;left:2402;top:5585;width:38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">
                  <v:imagedata r:id="rId82" o:title=""/>
                </v:shape>
                <v:line id="Line 44" o:spid="_x0000_s1064" style="position:absolute;visibility:visible;mso-wrap-style:square" from="6523,5653" to="690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" strokecolor="#bd4a47" strokeweight="2.16pt"/>
                <v:rect id="Rectangle 45" o:spid="_x0000_s1065" style="position:absolute;left:6655;top:559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" fillcolor="#c0504d" stroked="f"/>
                <v:rect id="Rectangle 46" o:spid="_x0000_s1066" style="position:absolute;left:6655;top:559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" filled="f" strokecolor="#bd4a47" strokeweight=".72pt"/>
                <v:rect id="Rectangle 47" o:spid="_x0000_s1067" style="position:absolute;left:1618;top:907;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" filled="f" strokecolor="#858585"/>
                <v:shapetype id="_x0000_t202" coordsize="21600,21600" o:spt="202" path="m,l,21600r21600,l21600,xe">
                  <v:stroke joinstyle="miter"/>
                  <v:path gradientshapeok="t" o:connecttype="rect"/>
                </v:shapetype>
                <v:shape id="Text Box 48" o:spid="_x0000_s1068" type="#_x0000_t202" style="position:absolute;left:1973;top:1215;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F18E631" w14:textId="77777777" w:rsidR="0032789C" w:rsidRDefault="0032789C" w:rsidP="009B14E4">
                        <w:pPr>
                          <w:spacing w:line="234" w:lineRule="exact"/>
                          <w:rPr>
                            <w:sz w:val="21"/>
                          </w:rPr>
                        </w:pPr>
                        <w:r>
                          <w:rPr>
                            <w:sz w:val="21"/>
                          </w:rPr>
                          <w:t>30,67</w:t>
                        </w:r>
                      </w:p>
                    </w:txbxContent>
                  </v:textbox>
                </v:shape>
                <v:shape id="Text Box 49" o:spid="_x0000_s1069" type="#_x0000_t202" style="position:absolute;left:2967;top:2873;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56F7B84" w14:textId="77777777" w:rsidR="0032789C" w:rsidRDefault="0032789C" w:rsidP="009B14E4">
                        <w:pPr>
                          <w:spacing w:line="234" w:lineRule="exact"/>
                          <w:rPr>
                            <w:sz w:val="21"/>
                          </w:rPr>
                        </w:pPr>
                        <w:r>
                          <w:rPr>
                            <w:sz w:val="21"/>
                          </w:rPr>
                          <w:t>16,24</w:t>
                        </w:r>
                      </w:p>
                    </w:txbxContent>
                  </v:textbox>
                </v:shape>
                <v:shape id="Text Box 50" o:spid="_x0000_s1070" type="#_x0000_t202" style="position:absolute;left:1973;top:3123;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AF96B98" w14:textId="77777777" w:rsidR="0032789C" w:rsidRDefault="0032789C" w:rsidP="009B14E4">
                        <w:pPr>
                          <w:spacing w:line="234" w:lineRule="exact"/>
                          <w:rPr>
                            <w:sz w:val="21"/>
                          </w:rPr>
                        </w:pPr>
                        <w:r>
                          <w:rPr>
                            <w:sz w:val="21"/>
                          </w:rPr>
                          <w:t>18,52</w:t>
                        </w:r>
                      </w:p>
                    </w:txbxContent>
                  </v:textbox>
                </v:shape>
                <v:shape id="Text Box 51" o:spid="_x0000_s1071" type="#_x0000_t202" style="position:absolute;left:3464;top:3468;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3C3EA46" w14:textId="77777777" w:rsidR="0032789C" w:rsidRDefault="0032789C" w:rsidP="009B14E4">
                        <w:pPr>
                          <w:spacing w:line="234" w:lineRule="exact"/>
                          <w:rPr>
                            <w:sz w:val="21"/>
                          </w:rPr>
                        </w:pPr>
                        <w:r>
                          <w:rPr>
                            <w:sz w:val="21"/>
                          </w:rPr>
                          <w:t>10,34</w:t>
                        </w:r>
                      </w:p>
                    </w:txbxContent>
                  </v:textbox>
                </v:shape>
                <v:shape id="Text Box 52" o:spid="_x0000_s1072" type="#_x0000_t202" style="position:absolute;left:7946;top:3488;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9BB5A7E" w14:textId="77777777" w:rsidR="0032789C" w:rsidRDefault="0032789C" w:rsidP="009B14E4">
                        <w:pPr>
                          <w:spacing w:line="234" w:lineRule="exact"/>
                          <w:rPr>
                            <w:sz w:val="21"/>
                          </w:rPr>
                        </w:pPr>
                        <w:r>
                          <w:rPr>
                            <w:sz w:val="21"/>
                          </w:rPr>
                          <w:t>10,73</w:t>
                        </w:r>
                      </w:p>
                    </w:txbxContent>
                  </v:textbox>
                </v:shape>
                <v:shape id="Text Box 53" o:spid="_x0000_s1073" type="#_x0000_t202" style="position:absolute;left:2719;top:3704;width:49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C68331D" w14:textId="77777777" w:rsidR="0032789C" w:rsidRDefault="0032789C" w:rsidP="009B14E4">
                        <w:pPr>
                          <w:spacing w:line="234" w:lineRule="exact"/>
                          <w:rPr>
                            <w:sz w:val="21"/>
                          </w:rPr>
                        </w:pPr>
                        <w:r>
                          <w:rPr>
                            <w:sz w:val="21"/>
                          </w:rPr>
                          <w:t>13,28</w:t>
                        </w:r>
                      </w:p>
                    </w:txbxContent>
                  </v:textbox>
                </v:shape>
                <v:shape id="Text Box 54" o:spid="_x0000_s1074" type="#_x0000_t202" style="position:absolute;left:3464;top:3859;width:118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637A9CE" w14:textId="77777777" w:rsidR="0032789C" w:rsidRDefault="0032789C" w:rsidP="009B14E4">
                        <w:pPr>
                          <w:tabs>
                            <w:tab w:val="left" w:pos="798"/>
                          </w:tabs>
                          <w:spacing w:line="353" w:lineRule="exact"/>
                          <w:rPr>
                            <w:sz w:val="21"/>
                          </w:rPr>
                        </w:pPr>
                        <w:r>
                          <w:rPr>
                            <w:sz w:val="21"/>
                          </w:rPr>
                          <w:t>10,81</w:t>
                        </w:r>
                        <w:r>
                          <w:rPr>
                            <w:sz w:val="21"/>
                          </w:rPr>
                          <w:tab/>
                        </w:r>
                        <w:r>
                          <w:rPr>
                            <w:position w:val="12"/>
                            <w:sz w:val="21"/>
                          </w:rPr>
                          <w:t>6,82</w:t>
                        </w:r>
                      </w:p>
                    </w:txbxContent>
                  </v:textbox>
                </v:shape>
                <v:shape id="Text Box 55" o:spid="_x0000_s1075" type="#_x0000_t202" style="position:absolute;left:5008;top:3958;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8FC3A12" w14:textId="77777777" w:rsidR="0032789C" w:rsidRDefault="0032789C" w:rsidP="009B14E4">
                        <w:pPr>
                          <w:spacing w:line="234" w:lineRule="exact"/>
                          <w:rPr>
                            <w:sz w:val="21"/>
                          </w:rPr>
                        </w:pPr>
                        <w:r>
                          <w:rPr>
                            <w:sz w:val="21"/>
                          </w:rPr>
                          <w:t>5,92</w:t>
                        </w:r>
                      </w:p>
                    </w:txbxContent>
                  </v:textbox>
                </v:shape>
                <v:shape id="Text Box 56" o:spid="_x0000_s1076" type="#_x0000_t202" style="position:absolute;left:8863;top:3921;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8568D12" w14:textId="77777777" w:rsidR="0032789C" w:rsidRDefault="0032789C" w:rsidP="009B14E4">
                        <w:pPr>
                          <w:spacing w:line="234" w:lineRule="exact"/>
                          <w:rPr>
                            <w:sz w:val="21"/>
                          </w:rPr>
                        </w:pPr>
                        <w:r>
                          <w:rPr>
                            <w:sz w:val="21"/>
                          </w:rPr>
                          <w:t>6,46</w:t>
                        </w:r>
                      </w:p>
                    </w:txbxContent>
                  </v:textbox>
                </v:shape>
                <v:shape id="Text Box 57" o:spid="_x0000_s1077" type="#_x0000_t202" style="position:absolute;left:5754;top:4243;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E55A86F" w14:textId="77777777" w:rsidR="0032789C" w:rsidRDefault="0032789C" w:rsidP="009B14E4">
                        <w:pPr>
                          <w:spacing w:line="234" w:lineRule="exact"/>
                          <w:rPr>
                            <w:sz w:val="21"/>
                          </w:rPr>
                        </w:pPr>
                        <w:r>
                          <w:rPr>
                            <w:sz w:val="21"/>
                          </w:rPr>
                          <w:t>3,35</w:t>
                        </w:r>
                      </w:p>
                    </w:txbxContent>
                  </v:textbox>
                </v:shape>
                <v:shape id="Text Box 58" o:spid="_x0000_s1078" type="#_x0000_t202" style="position:absolute;left:7245;top:4151;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CFB3FAE" w14:textId="77777777" w:rsidR="0032789C" w:rsidRDefault="0032789C" w:rsidP="009B14E4">
                        <w:pPr>
                          <w:spacing w:line="234" w:lineRule="exact"/>
                          <w:rPr>
                            <w:sz w:val="21"/>
                          </w:rPr>
                        </w:pPr>
                        <w:r>
                          <w:rPr>
                            <w:sz w:val="21"/>
                          </w:rPr>
                          <w:t>4,18</w:t>
                        </w:r>
                      </w:p>
                    </w:txbxContent>
                  </v:textbox>
                </v:shape>
                <v:shape id="Text Box 59" o:spid="_x0000_s1079" type="#_x0000_t202" style="position:absolute;left:5008;top:4442;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81E057B" w14:textId="77777777" w:rsidR="0032789C" w:rsidRDefault="0032789C" w:rsidP="009B14E4">
                        <w:pPr>
                          <w:spacing w:line="234" w:lineRule="exact"/>
                          <w:rPr>
                            <w:sz w:val="21"/>
                          </w:rPr>
                        </w:pPr>
                        <w:r>
                          <w:rPr>
                            <w:sz w:val="21"/>
                          </w:rPr>
                          <w:t>6,62</w:t>
                        </w:r>
                      </w:p>
                    </w:txbxContent>
                  </v:textbox>
                </v:shape>
                <v:shape id="Text Box 60" o:spid="_x0000_s1080" type="#_x0000_t202" style="position:absolute;left:6553;top:4271;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06804B8" w14:textId="77777777" w:rsidR="0032789C" w:rsidRDefault="0032789C" w:rsidP="009B14E4">
                        <w:pPr>
                          <w:spacing w:line="234" w:lineRule="exact"/>
                          <w:rPr>
                            <w:sz w:val="21"/>
                          </w:rPr>
                        </w:pPr>
                        <w:r>
                          <w:rPr>
                            <w:sz w:val="21"/>
                          </w:rPr>
                          <w:t>3,1</w:t>
                        </w:r>
                      </w:p>
                    </w:txbxContent>
                  </v:textbox>
                </v:shape>
                <v:shape id="Text Box 61" o:spid="_x0000_s1081" type="#_x0000_t202" style="position:absolute;left:7997;top:4508;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2943EB3" w14:textId="77777777" w:rsidR="0032789C" w:rsidRDefault="0032789C" w:rsidP="009B14E4">
                        <w:pPr>
                          <w:spacing w:line="234" w:lineRule="exact"/>
                          <w:rPr>
                            <w:sz w:val="21"/>
                          </w:rPr>
                        </w:pPr>
                        <w:r>
                          <w:rPr>
                            <w:sz w:val="21"/>
                          </w:rPr>
                          <w:t>5,82</w:t>
                        </w:r>
                      </w:p>
                    </w:txbxContent>
                  </v:textbox>
                </v:shape>
                <v:shape id="Text Box 62" o:spid="_x0000_s1082" type="#_x0000_t202" style="position:absolute;left:9535;top:4360;width:28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9919A8E" w14:textId="77777777" w:rsidR="0032789C" w:rsidRDefault="0032789C" w:rsidP="009B14E4">
                        <w:pPr>
                          <w:spacing w:line="234" w:lineRule="exact"/>
                          <w:rPr>
                            <w:sz w:val="21"/>
                          </w:rPr>
                        </w:pPr>
                        <w:r>
                          <w:rPr>
                            <w:sz w:val="21"/>
                          </w:rPr>
                          <w:t>2,3</w:t>
                        </w:r>
                      </w:p>
                    </w:txbxContent>
                  </v:textbox>
                </v:shape>
                <v:shape id="Text Box 63" o:spid="_x0000_s1083" type="#_x0000_t202" style="position:absolute;left:2827;top:5530;width:337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2FF2525" w14:textId="77777777" w:rsidR="0032789C" w:rsidRPr="009B14E4" w:rsidRDefault="0032789C" w:rsidP="009B14E4">
                        <w:pPr>
                          <w:spacing w:line="234" w:lineRule="exact"/>
                          <w:rPr>
                            <w:sz w:val="21"/>
                            <w:lang w:val="en-US"/>
                          </w:rPr>
                        </w:pPr>
                        <w:r w:rsidRPr="009B14E4">
                          <w:rPr>
                            <w:sz w:val="21"/>
                            <w:lang w:val="en-US"/>
                          </w:rPr>
                          <w:t>morbidity</w:t>
                        </w:r>
                        <w:r w:rsidRPr="009B14E4">
                          <w:rPr>
                            <w:spacing w:val="-2"/>
                            <w:sz w:val="21"/>
                            <w:lang w:val="en-US"/>
                          </w:rPr>
                          <w:t xml:space="preserve"> </w:t>
                        </w:r>
                        <w:r w:rsidRPr="009B14E4">
                          <w:rPr>
                            <w:sz w:val="21"/>
                            <w:lang w:val="en-US"/>
                          </w:rPr>
                          <w:t>in</w:t>
                        </w:r>
                        <w:r w:rsidRPr="009B14E4">
                          <w:rPr>
                            <w:spacing w:val="-2"/>
                            <w:sz w:val="21"/>
                            <w:lang w:val="en-US"/>
                          </w:rPr>
                          <w:t xml:space="preserve"> </w:t>
                        </w:r>
                        <w:r w:rsidRPr="009B14E4">
                          <w:rPr>
                            <w:sz w:val="21"/>
                            <w:lang w:val="en-US"/>
                          </w:rPr>
                          <w:t>the</w:t>
                        </w:r>
                        <w:r w:rsidRPr="009B14E4">
                          <w:rPr>
                            <w:spacing w:val="-2"/>
                            <w:sz w:val="21"/>
                            <w:lang w:val="en-US"/>
                          </w:rPr>
                          <w:t xml:space="preserve"> </w:t>
                        </w:r>
                        <w:r w:rsidRPr="009B14E4">
                          <w:rPr>
                            <w:sz w:val="21"/>
                            <w:lang w:val="en-US"/>
                          </w:rPr>
                          <w:t>republic</w:t>
                        </w:r>
                        <w:r w:rsidRPr="009B14E4">
                          <w:rPr>
                            <w:spacing w:val="-2"/>
                            <w:sz w:val="21"/>
                            <w:lang w:val="en-US"/>
                          </w:rPr>
                          <w:t xml:space="preserve"> </w:t>
                        </w:r>
                        <w:r w:rsidRPr="009B14E4">
                          <w:rPr>
                            <w:sz w:val="21"/>
                            <w:lang w:val="en-US"/>
                          </w:rPr>
                          <w:t>of</w:t>
                        </w:r>
                        <w:r w:rsidRPr="009B14E4">
                          <w:rPr>
                            <w:spacing w:val="-3"/>
                            <w:sz w:val="21"/>
                            <w:lang w:val="en-US"/>
                          </w:rPr>
                          <w:t xml:space="preserve"> </w:t>
                        </w:r>
                        <w:r w:rsidRPr="009B14E4">
                          <w:rPr>
                            <w:sz w:val="21"/>
                            <w:lang w:val="en-US"/>
                          </w:rPr>
                          <w:t>Kazakhstan</w:t>
                        </w:r>
                      </w:p>
                    </w:txbxContent>
                  </v:textbox>
                </v:shape>
                <v:shape id="Text Box 64" o:spid="_x0000_s1084" type="#_x0000_t202" style="position:absolute;left:6950;top:5530;width:261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E6C6535" w14:textId="77777777" w:rsidR="0032789C" w:rsidRDefault="0032789C" w:rsidP="009B14E4">
                        <w:pPr>
                          <w:spacing w:line="234" w:lineRule="exact"/>
                          <w:rPr>
                            <w:sz w:val="21"/>
                          </w:rPr>
                        </w:pPr>
                        <w:r>
                          <w:rPr>
                            <w:sz w:val="21"/>
                          </w:rPr>
                          <w:t>morbidity</w:t>
                        </w:r>
                        <w:r>
                          <w:rPr>
                            <w:spacing w:val="-3"/>
                            <w:sz w:val="21"/>
                          </w:rPr>
                          <w:t xml:space="preserve"> </w:t>
                        </w:r>
                        <w:r>
                          <w:rPr>
                            <w:sz w:val="21"/>
                          </w:rPr>
                          <w:t>in</w:t>
                        </w:r>
                        <w:r>
                          <w:rPr>
                            <w:spacing w:val="-3"/>
                            <w:sz w:val="21"/>
                          </w:rPr>
                          <w:t xml:space="preserve"> </w:t>
                        </w:r>
                        <w:r>
                          <w:rPr>
                            <w:sz w:val="21"/>
                          </w:rPr>
                          <w:t>Karaganda</w:t>
                        </w:r>
                        <w:r>
                          <w:rPr>
                            <w:spacing w:val="-2"/>
                            <w:sz w:val="21"/>
                          </w:rPr>
                          <w:t xml:space="preserve"> </w:t>
                        </w:r>
                        <w:r>
                          <w:rPr>
                            <w:sz w:val="21"/>
                          </w:rPr>
                          <w:t>region</w:t>
                        </w:r>
                      </w:p>
                    </w:txbxContent>
                  </v:textbox>
                </v:shape>
                <w10:wrap anchorx="page"/>
              </v:group>
            </w:pict>
          </mc:Fallback>
        </mc:AlternateConten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7"/>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region</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were</w:t>
      </w:r>
      <w:r w:rsidRPr="009B14E4">
        <w:rPr>
          <w:rFonts w:ascii="Times New Roman" w:eastAsia="Times New Roman" w:hAnsi="Times New Roman" w:cs="Times New Roman"/>
          <w:spacing w:val="17"/>
          <w:sz w:val="24"/>
          <w:szCs w:val="24"/>
          <w:lang w:val="en-US"/>
        </w:rPr>
        <w:t xml:space="preserve"> </w:t>
      </w:r>
      <w:r w:rsidRPr="009B14E4">
        <w:rPr>
          <w:rFonts w:ascii="Times New Roman" w:eastAsia="Times New Roman" w:hAnsi="Times New Roman" w:cs="Times New Roman"/>
          <w:sz w:val="24"/>
          <w:szCs w:val="24"/>
          <w:lang w:val="en-US"/>
        </w:rPr>
        <w:t>revealed.</w:t>
      </w:r>
      <w:r w:rsidRPr="009B14E4">
        <w:rPr>
          <w:rFonts w:ascii="Times New Roman" w:eastAsia="Times New Roman" w:hAnsi="Times New Roman" w:cs="Times New Roman"/>
          <w:spacing w:val="20"/>
          <w:sz w:val="24"/>
          <w:szCs w:val="24"/>
          <w:lang w:val="en-US"/>
        </w:rPr>
        <w:t xml:space="preserve"> </w:t>
      </w:r>
      <w:r w:rsidRPr="009B14E4">
        <w:rPr>
          <w:rFonts w:ascii="Times New Roman" w:eastAsia="Times New Roman" w:hAnsi="Times New Roman" w:cs="Times New Roman"/>
          <w:sz w:val="24"/>
          <w:szCs w:val="24"/>
          <w:lang w:val="en-US"/>
        </w:rPr>
        <w:t>So</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Kazakhstan</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morbidity</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21"/>
          <w:sz w:val="24"/>
          <w:szCs w:val="24"/>
          <w:lang w:val="en-US"/>
        </w:rPr>
        <w:t xml:space="preserve"> </w:t>
      </w:r>
      <w:r w:rsidRPr="009B14E4">
        <w:rPr>
          <w:rFonts w:ascii="Times New Roman" w:eastAsia="Times New Roman" w:hAnsi="Times New Roman" w:cs="Times New Roman"/>
          <w:sz w:val="24"/>
          <w:szCs w:val="24"/>
          <w:lang w:val="en-US"/>
        </w:rPr>
        <w:t>these</w:t>
      </w:r>
      <w:r w:rsidRPr="009B14E4">
        <w:rPr>
          <w:rFonts w:ascii="Times New Roman" w:eastAsia="Times New Roman" w:hAnsi="Times New Roman" w:cs="Times New Roman"/>
          <w:spacing w:val="21"/>
          <w:sz w:val="24"/>
          <w:szCs w:val="24"/>
          <w:lang w:val="en-US"/>
        </w:rPr>
        <w:t xml:space="preserve"> </w:t>
      </w:r>
      <w:r w:rsidRPr="009B14E4">
        <w:rPr>
          <w:rFonts w:ascii="Times New Roman" w:eastAsia="Times New Roman" w:hAnsi="Times New Roman" w:cs="Times New Roman"/>
          <w:sz w:val="24"/>
          <w:szCs w:val="24"/>
          <w:lang w:val="en-US"/>
        </w:rPr>
        <w:t>years</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was</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5.92‱</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5.82‱, in 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region 6.62‱</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and 10.73‱ respectively.</w:t>
      </w:r>
    </w:p>
    <w:p w14:paraId="29C1CB46"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0A9FFDD8"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36DA10E6"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66C721B1"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006470DA"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2849FDBD"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39980B63"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18F9A105"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3BA2FE4E"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7702C6BB"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408EF051"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46A61AFB"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6D65FAEE"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7C585DF0"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6518CC87"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036B3921"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0"/>
          <w:szCs w:val="24"/>
          <w:lang w:val="en-US"/>
        </w:rPr>
      </w:pPr>
    </w:p>
    <w:p w14:paraId="437B518C" w14:textId="77777777" w:rsidR="009B14E4" w:rsidRPr="009B14E4" w:rsidRDefault="009B14E4" w:rsidP="009B14E4">
      <w:pPr>
        <w:widowControl w:val="0"/>
        <w:autoSpaceDE w:val="0"/>
        <w:autoSpaceDN w:val="0"/>
        <w:spacing w:before="6" w:after="0" w:line="240" w:lineRule="auto"/>
        <w:rPr>
          <w:rFonts w:ascii="Times New Roman" w:eastAsia="Times New Roman" w:hAnsi="Times New Roman" w:cs="Times New Roman"/>
          <w:sz w:val="28"/>
          <w:szCs w:val="24"/>
          <w:lang w:val="en-US"/>
        </w:rPr>
      </w:pPr>
    </w:p>
    <w:tbl>
      <w:tblPr>
        <w:tblStyle w:val="TableNormal"/>
        <w:tblW w:w="0" w:type="auto"/>
        <w:tblInd w:w="802" w:type="dxa"/>
        <w:tblLayout w:type="fixed"/>
        <w:tblLook w:val="01E0" w:firstRow="1" w:lastRow="1" w:firstColumn="1" w:lastColumn="1" w:noHBand="0" w:noVBand="0"/>
      </w:tblPr>
      <w:tblGrid>
        <w:gridCol w:w="709"/>
        <w:gridCol w:w="746"/>
        <w:gridCol w:w="746"/>
        <w:gridCol w:w="746"/>
        <w:gridCol w:w="746"/>
        <w:gridCol w:w="746"/>
        <w:gridCol w:w="746"/>
        <w:gridCol w:w="746"/>
        <w:gridCol w:w="746"/>
        <w:gridCol w:w="746"/>
        <w:gridCol w:w="717"/>
      </w:tblGrid>
      <w:tr w:rsidR="009B14E4" w:rsidRPr="009B14E4" w14:paraId="64B3BD20" w14:textId="77777777" w:rsidTr="0032789C">
        <w:trPr>
          <w:trHeight w:val="470"/>
        </w:trPr>
        <w:tc>
          <w:tcPr>
            <w:tcW w:w="2201" w:type="dxa"/>
            <w:gridSpan w:val="3"/>
          </w:tcPr>
          <w:p w14:paraId="6CF4484A" w14:textId="77777777" w:rsidR="009B14E4" w:rsidRPr="009B14E4" w:rsidRDefault="009B14E4" w:rsidP="009B14E4">
            <w:pPr>
              <w:rPr>
                <w:rFonts w:ascii="Times New Roman" w:eastAsia="Times New Roman" w:hAnsi="Times New Roman" w:cs="Times New Roman"/>
              </w:rPr>
            </w:pPr>
          </w:p>
        </w:tc>
        <w:tc>
          <w:tcPr>
            <w:tcW w:w="746" w:type="dxa"/>
          </w:tcPr>
          <w:p w14:paraId="72863651" w14:textId="77777777" w:rsidR="009B14E4" w:rsidRPr="009B14E4" w:rsidRDefault="009B14E4" w:rsidP="009B14E4">
            <w:pPr>
              <w:spacing w:line="170" w:lineRule="exact"/>
              <w:ind w:left="150" w:right="151"/>
              <w:jc w:val="center"/>
              <w:rPr>
                <w:rFonts w:ascii="Times New Roman" w:eastAsia="Times New Roman" w:hAnsi="Times New Roman" w:cs="Times New Roman"/>
                <w:sz w:val="21"/>
              </w:rPr>
            </w:pPr>
            <w:r w:rsidRPr="009B14E4">
              <w:rPr>
                <w:rFonts w:ascii="Times New Roman" w:eastAsia="Times New Roman" w:hAnsi="Times New Roman" w:cs="Times New Roman"/>
                <w:sz w:val="21"/>
              </w:rPr>
              <w:t>5,49</w:t>
            </w:r>
          </w:p>
        </w:tc>
        <w:tc>
          <w:tcPr>
            <w:tcW w:w="746" w:type="dxa"/>
          </w:tcPr>
          <w:p w14:paraId="21DEAFF2" w14:textId="77777777" w:rsidR="009B14E4" w:rsidRPr="009B14E4" w:rsidRDefault="009B14E4" w:rsidP="009B14E4">
            <w:pPr>
              <w:rPr>
                <w:rFonts w:ascii="Times New Roman" w:eastAsia="Times New Roman" w:hAnsi="Times New Roman" w:cs="Times New Roman"/>
              </w:rPr>
            </w:pPr>
          </w:p>
        </w:tc>
        <w:tc>
          <w:tcPr>
            <w:tcW w:w="746" w:type="dxa"/>
          </w:tcPr>
          <w:p w14:paraId="7710ADC1" w14:textId="77777777" w:rsidR="009B14E4" w:rsidRPr="009B14E4" w:rsidRDefault="009B14E4" w:rsidP="009B14E4">
            <w:pPr>
              <w:spacing w:before="121"/>
              <w:ind w:left="150" w:right="140"/>
              <w:jc w:val="center"/>
              <w:rPr>
                <w:rFonts w:ascii="Times New Roman" w:eastAsia="Times New Roman" w:hAnsi="Times New Roman" w:cs="Times New Roman"/>
                <w:sz w:val="21"/>
              </w:rPr>
            </w:pPr>
            <w:r w:rsidRPr="009B14E4">
              <w:rPr>
                <w:rFonts w:ascii="Times New Roman" w:eastAsia="Times New Roman" w:hAnsi="Times New Roman" w:cs="Times New Roman"/>
                <w:sz w:val="21"/>
              </w:rPr>
              <w:t>2,68</w:t>
            </w:r>
          </w:p>
        </w:tc>
        <w:tc>
          <w:tcPr>
            <w:tcW w:w="746" w:type="dxa"/>
          </w:tcPr>
          <w:p w14:paraId="55E6B2F5" w14:textId="77777777" w:rsidR="009B14E4" w:rsidRPr="009B14E4" w:rsidRDefault="009B14E4" w:rsidP="009B14E4">
            <w:pPr>
              <w:spacing w:before="184"/>
              <w:ind w:left="150" w:right="151"/>
              <w:jc w:val="center"/>
              <w:rPr>
                <w:rFonts w:ascii="Times New Roman" w:eastAsia="Times New Roman" w:hAnsi="Times New Roman" w:cs="Times New Roman"/>
                <w:sz w:val="21"/>
              </w:rPr>
            </w:pPr>
            <w:r w:rsidRPr="009B14E4">
              <w:rPr>
                <w:rFonts w:ascii="Times New Roman" w:eastAsia="Times New Roman" w:hAnsi="Times New Roman" w:cs="Times New Roman"/>
                <w:sz w:val="21"/>
              </w:rPr>
              <w:t>3,18</w:t>
            </w:r>
          </w:p>
        </w:tc>
        <w:tc>
          <w:tcPr>
            <w:tcW w:w="746" w:type="dxa"/>
          </w:tcPr>
          <w:p w14:paraId="0E6C45F0" w14:textId="77777777" w:rsidR="009B14E4" w:rsidRPr="009B14E4" w:rsidRDefault="009B14E4" w:rsidP="009B14E4">
            <w:pPr>
              <w:spacing w:before="14"/>
              <w:ind w:left="185"/>
              <w:rPr>
                <w:rFonts w:ascii="Times New Roman" w:eastAsia="Times New Roman" w:hAnsi="Times New Roman" w:cs="Times New Roman"/>
                <w:sz w:val="21"/>
              </w:rPr>
            </w:pPr>
            <w:r w:rsidRPr="009B14E4">
              <w:rPr>
                <w:rFonts w:ascii="Times New Roman" w:eastAsia="Times New Roman" w:hAnsi="Times New Roman" w:cs="Times New Roman"/>
                <w:sz w:val="21"/>
              </w:rPr>
              <w:t>4,71</w:t>
            </w:r>
          </w:p>
        </w:tc>
        <w:tc>
          <w:tcPr>
            <w:tcW w:w="746" w:type="dxa"/>
          </w:tcPr>
          <w:p w14:paraId="6AC3AF00" w14:textId="77777777" w:rsidR="009B14E4" w:rsidRPr="009B14E4" w:rsidRDefault="009B14E4" w:rsidP="009B14E4">
            <w:pPr>
              <w:rPr>
                <w:rFonts w:ascii="Times New Roman" w:eastAsia="Times New Roman" w:hAnsi="Times New Roman" w:cs="Times New Roman"/>
              </w:rPr>
            </w:pPr>
          </w:p>
        </w:tc>
        <w:tc>
          <w:tcPr>
            <w:tcW w:w="746" w:type="dxa"/>
          </w:tcPr>
          <w:p w14:paraId="701D7048" w14:textId="77777777" w:rsidR="009B14E4" w:rsidRPr="009B14E4" w:rsidRDefault="009B14E4" w:rsidP="009B14E4">
            <w:pPr>
              <w:spacing w:before="4"/>
              <w:ind w:left="123" w:right="153"/>
              <w:jc w:val="center"/>
              <w:rPr>
                <w:rFonts w:ascii="Times New Roman" w:eastAsia="Times New Roman" w:hAnsi="Times New Roman" w:cs="Times New Roman"/>
                <w:sz w:val="21"/>
              </w:rPr>
            </w:pPr>
            <w:r w:rsidRPr="009B14E4">
              <w:rPr>
                <w:rFonts w:ascii="Times New Roman" w:eastAsia="Times New Roman" w:hAnsi="Times New Roman" w:cs="Times New Roman"/>
                <w:sz w:val="21"/>
              </w:rPr>
              <w:t>3,88</w:t>
            </w:r>
          </w:p>
        </w:tc>
        <w:tc>
          <w:tcPr>
            <w:tcW w:w="717" w:type="dxa"/>
          </w:tcPr>
          <w:p w14:paraId="34697FD4" w14:textId="77777777" w:rsidR="009B14E4" w:rsidRPr="009B14E4" w:rsidRDefault="009B14E4" w:rsidP="009B14E4">
            <w:pPr>
              <w:spacing w:before="9"/>
              <w:rPr>
                <w:rFonts w:ascii="Times New Roman" w:eastAsia="Times New Roman" w:hAnsi="Times New Roman" w:cs="Times New Roman"/>
                <w:sz w:val="17"/>
              </w:rPr>
            </w:pPr>
          </w:p>
          <w:p w14:paraId="4E59C3A7" w14:textId="77777777" w:rsidR="009B14E4" w:rsidRPr="009B14E4" w:rsidRDefault="009B14E4" w:rsidP="009B14E4">
            <w:pPr>
              <w:ind w:right="128"/>
              <w:jc w:val="right"/>
              <w:rPr>
                <w:rFonts w:ascii="Times New Roman" w:eastAsia="Times New Roman" w:hAnsi="Times New Roman" w:cs="Times New Roman"/>
                <w:sz w:val="21"/>
              </w:rPr>
            </w:pPr>
            <w:r w:rsidRPr="009B14E4">
              <w:rPr>
                <w:rFonts w:ascii="Times New Roman" w:eastAsia="Times New Roman" w:hAnsi="Times New Roman" w:cs="Times New Roman"/>
                <w:sz w:val="21"/>
              </w:rPr>
              <w:t>2,1</w:t>
            </w:r>
          </w:p>
        </w:tc>
      </w:tr>
      <w:tr w:rsidR="009B14E4" w:rsidRPr="009B14E4" w14:paraId="0A35C07C" w14:textId="77777777" w:rsidTr="0032789C">
        <w:trPr>
          <w:trHeight w:val="244"/>
        </w:trPr>
        <w:tc>
          <w:tcPr>
            <w:tcW w:w="709" w:type="dxa"/>
          </w:tcPr>
          <w:p w14:paraId="5E6B5E33" w14:textId="77777777" w:rsidR="009B14E4" w:rsidRPr="009B14E4" w:rsidRDefault="009B14E4" w:rsidP="009B14E4">
            <w:pPr>
              <w:spacing w:before="14" w:line="210" w:lineRule="exact"/>
              <w:ind w:left="136"/>
              <w:rPr>
                <w:rFonts w:ascii="Times New Roman" w:eastAsia="Times New Roman" w:hAnsi="Times New Roman" w:cs="Times New Roman"/>
                <w:sz w:val="20"/>
              </w:rPr>
            </w:pPr>
            <w:r w:rsidRPr="009B14E4">
              <w:rPr>
                <w:rFonts w:ascii="Times New Roman" w:eastAsia="Times New Roman" w:hAnsi="Times New Roman" w:cs="Times New Roman"/>
                <w:sz w:val="20"/>
              </w:rPr>
              <w:t>2010</w:t>
            </w:r>
          </w:p>
        </w:tc>
        <w:tc>
          <w:tcPr>
            <w:tcW w:w="746" w:type="dxa"/>
          </w:tcPr>
          <w:p w14:paraId="5809A1BE" w14:textId="77777777" w:rsidR="009B14E4" w:rsidRPr="009B14E4" w:rsidRDefault="009B14E4" w:rsidP="009B14E4">
            <w:pPr>
              <w:spacing w:before="14" w:line="210" w:lineRule="exact"/>
              <w:ind w:left="172"/>
              <w:rPr>
                <w:rFonts w:ascii="Times New Roman" w:eastAsia="Times New Roman" w:hAnsi="Times New Roman" w:cs="Times New Roman"/>
                <w:sz w:val="20"/>
              </w:rPr>
            </w:pPr>
            <w:r w:rsidRPr="009B14E4">
              <w:rPr>
                <w:rFonts w:ascii="Times New Roman" w:eastAsia="Times New Roman" w:hAnsi="Times New Roman" w:cs="Times New Roman"/>
                <w:sz w:val="20"/>
              </w:rPr>
              <w:t>2011</w:t>
            </w:r>
          </w:p>
        </w:tc>
        <w:tc>
          <w:tcPr>
            <w:tcW w:w="746" w:type="dxa"/>
          </w:tcPr>
          <w:p w14:paraId="048EE05A" w14:textId="77777777" w:rsidR="009B14E4" w:rsidRPr="009B14E4" w:rsidRDefault="009B14E4" w:rsidP="009B14E4">
            <w:pPr>
              <w:spacing w:before="14" w:line="210" w:lineRule="exact"/>
              <w:ind w:left="172"/>
              <w:rPr>
                <w:rFonts w:ascii="Times New Roman" w:eastAsia="Times New Roman" w:hAnsi="Times New Roman" w:cs="Times New Roman"/>
                <w:sz w:val="20"/>
              </w:rPr>
            </w:pPr>
            <w:r w:rsidRPr="009B14E4">
              <w:rPr>
                <w:rFonts w:ascii="Times New Roman" w:eastAsia="Times New Roman" w:hAnsi="Times New Roman" w:cs="Times New Roman"/>
                <w:sz w:val="20"/>
              </w:rPr>
              <w:t>2012</w:t>
            </w:r>
          </w:p>
        </w:tc>
        <w:tc>
          <w:tcPr>
            <w:tcW w:w="746" w:type="dxa"/>
          </w:tcPr>
          <w:p w14:paraId="78418681" w14:textId="77777777" w:rsidR="009B14E4" w:rsidRPr="009B14E4" w:rsidRDefault="009B14E4" w:rsidP="009B14E4">
            <w:pPr>
              <w:spacing w:before="14" w:line="210" w:lineRule="exact"/>
              <w:ind w:left="150" w:right="150"/>
              <w:jc w:val="center"/>
              <w:rPr>
                <w:rFonts w:ascii="Times New Roman" w:eastAsia="Times New Roman" w:hAnsi="Times New Roman" w:cs="Times New Roman"/>
                <w:sz w:val="20"/>
              </w:rPr>
            </w:pPr>
            <w:r w:rsidRPr="009B14E4">
              <w:rPr>
                <w:rFonts w:ascii="Times New Roman" w:eastAsia="Times New Roman" w:hAnsi="Times New Roman" w:cs="Times New Roman"/>
                <w:sz w:val="20"/>
              </w:rPr>
              <w:t>2013</w:t>
            </w:r>
          </w:p>
        </w:tc>
        <w:tc>
          <w:tcPr>
            <w:tcW w:w="746" w:type="dxa"/>
          </w:tcPr>
          <w:p w14:paraId="04D1EA58" w14:textId="77777777" w:rsidR="009B14E4" w:rsidRPr="009B14E4" w:rsidRDefault="009B14E4" w:rsidP="009B14E4">
            <w:pPr>
              <w:spacing w:before="14" w:line="210" w:lineRule="exact"/>
              <w:ind w:left="171"/>
              <w:rPr>
                <w:rFonts w:ascii="Times New Roman" w:eastAsia="Times New Roman" w:hAnsi="Times New Roman" w:cs="Times New Roman"/>
                <w:sz w:val="20"/>
              </w:rPr>
            </w:pPr>
            <w:r w:rsidRPr="009B14E4">
              <w:rPr>
                <w:rFonts w:ascii="Times New Roman" w:eastAsia="Times New Roman" w:hAnsi="Times New Roman" w:cs="Times New Roman"/>
                <w:sz w:val="20"/>
              </w:rPr>
              <w:t>2014</w:t>
            </w:r>
          </w:p>
        </w:tc>
        <w:tc>
          <w:tcPr>
            <w:tcW w:w="746" w:type="dxa"/>
          </w:tcPr>
          <w:p w14:paraId="0417DF9B" w14:textId="77777777" w:rsidR="009B14E4" w:rsidRPr="009B14E4" w:rsidRDefault="009B14E4" w:rsidP="009B14E4">
            <w:pPr>
              <w:spacing w:before="14" w:line="210" w:lineRule="exact"/>
              <w:ind w:left="150" w:right="151"/>
              <w:jc w:val="center"/>
              <w:rPr>
                <w:rFonts w:ascii="Times New Roman" w:eastAsia="Times New Roman" w:hAnsi="Times New Roman" w:cs="Times New Roman"/>
                <w:sz w:val="20"/>
              </w:rPr>
            </w:pPr>
            <w:r w:rsidRPr="009B14E4">
              <w:rPr>
                <w:rFonts w:ascii="Times New Roman" w:eastAsia="Times New Roman" w:hAnsi="Times New Roman" w:cs="Times New Roman"/>
                <w:sz w:val="20"/>
              </w:rPr>
              <w:t>2015</w:t>
            </w:r>
          </w:p>
        </w:tc>
        <w:tc>
          <w:tcPr>
            <w:tcW w:w="746" w:type="dxa"/>
          </w:tcPr>
          <w:p w14:paraId="22E9E22D" w14:textId="77777777" w:rsidR="009B14E4" w:rsidRPr="009B14E4" w:rsidRDefault="009B14E4" w:rsidP="009B14E4">
            <w:pPr>
              <w:spacing w:before="14" w:line="210" w:lineRule="exact"/>
              <w:ind w:left="150" w:right="152"/>
              <w:jc w:val="center"/>
              <w:rPr>
                <w:rFonts w:ascii="Times New Roman" w:eastAsia="Times New Roman" w:hAnsi="Times New Roman" w:cs="Times New Roman"/>
                <w:sz w:val="20"/>
              </w:rPr>
            </w:pPr>
            <w:r w:rsidRPr="009B14E4">
              <w:rPr>
                <w:rFonts w:ascii="Times New Roman" w:eastAsia="Times New Roman" w:hAnsi="Times New Roman" w:cs="Times New Roman"/>
                <w:sz w:val="20"/>
              </w:rPr>
              <w:t>2016</w:t>
            </w:r>
          </w:p>
        </w:tc>
        <w:tc>
          <w:tcPr>
            <w:tcW w:w="746" w:type="dxa"/>
          </w:tcPr>
          <w:p w14:paraId="019699EA" w14:textId="77777777" w:rsidR="009B14E4" w:rsidRPr="009B14E4" w:rsidRDefault="009B14E4" w:rsidP="009B14E4">
            <w:pPr>
              <w:spacing w:before="14" w:line="210" w:lineRule="exact"/>
              <w:ind w:left="170"/>
              <w:rPr>
                <w:rFonts w:ascii="Times New Roman" w:eastAsia="Times New Roman" w:hAnsi="Times New Roman" w:cs="Times New Roman"/>
                <w:sz w:val="20"/>
              </w:rPr>
            </w:pPr>
            <w:r w:rsidRPr="009B14E4">
              <w:rPr>
                <w:rFonts w:ascii="Times New Roman" w:eastAsia="Times New Roman" w:hAnsi="Times New Roman" w:cs="Times New Roman"/>
                <w:sz w:val="20"/>
              </w:rPr>
              <w:t>2017</w:t>
            </w:r>
          </w:p>
        </w:tc>
        <w:tc>
          <w:tcPr>
            <w:tcW w:w="746" w:type="dxa"/>
          </w:tcPr>
          <w:p w14:paraId="099B5704" w14:textId="77777777" w:rsidR="009B14E4" w:rsidRPr="009B14E4" w:rsidRDefault="009B14E4" w:rsidP="009B14E4">
            <w:pPr>
              <w:spacing w:before="14" w:line="210" w:lineRule="exact"/>
              <w:ind w:left="170"/>
              <w:rPr>
                <w:rFonts w:ascii="Times New Roman" w:eastAsia="Times New Roman" w:hAnsi="Times New Roman" w:cs="Times New Roman"/>
                <w:sz w:val="20"/>
              </w:rPr>
            </w:pPr>
            <w:r w:rsidRPr="009B14E4">
              <w:rPr>
                <w:rFonts w:ascii="Times New Roman" w:eastAsia="Times New Roman" w:hAnsi="Times New Roman" w:cs="Times New Roman"/>
                <w:sz w:val="20"/>
              </w:rPr>
              <w:t>2018</w:t>
            </w:r>
          </w:p>
        </w:tc>
        <w:tc>
          <w:tcPr>
            <w:tcW w:w="746" w:type="dxa"/>
          </w:tcPr>
          <w:p w14:paraId="2765DFFD" w14:textId="77777777" w:rsidR="009B14E4" w:rsidRPr="009B14E4" w:rsidRDefault="009B14E4" w:rsidP="009B14E4">
            <w:pPr>
              <w:spacing w:before="14" w:line="210" w:lineRule="exact"/>
              <w:ind w:left="148" w:right="153"/>
              <w:jc w:val="center"/>
              <w:rPr>
                <w:rFonts w:ascii="Times New Roman" w:eastAsia="Times New Roman" w:hAnsi="Times New Roman" w:cs="Times New Roman"/>
                <w:sz w:val="20"/>
              </w:rPr>
            </w:pPr>
            <w:r w:rsidRPr="009B14E4">
              <w:rPr>
                <w:rFonts w:ascii="Times New Roman" w:eastAsia="Times New Roman" w:hAnsi="Times New Roman" w:cs="Times New Roman"/>
                <w:sz w:val="20"/>
              </w:rPr>
              <w:t>2019</w:t>
            </w:r>
          </w:p>
        </w:tc>
        <w:tc>
          <w:tcPr>
            <w:tcW w:w="717" w:type="dxa"/>
          </w:tcPr>
          <w:p w14:paraId="0A4EC059" w14:textId="77777777" w:rsidR="009B14E4" w:rsidRPr="009B14E4" w:rsidRDefault="009B14E4" w:rsidP="009B14E4">
            <w:pPr>
              <w:spacing w:before="14" w:line="210" w:lineRule="exact"/>
              <w:ind w:right="146"/>
              <w:jc w:val="right"/>
              <w:rPr>
                <w:rFonts w:ascii="Times New Roman" w:eastAsia="Times New Roman" w:hAnsi="Times New Roman" w:cs="Times New Roman"/>
                <w:sz w:val="20"/>
              </w:rPr>
            </w:pPr>
            <w:r w:rsidRPr="009B14E4">
              <w:rPr>
                <w:rFonts w:ascii="Times New Roman" w:eastAsia="Times New Roman" w:hAnsi="Times New Roman" w:cs="Times New Roman"/>
                <w:sz w:val="20"/>
              </w:rPr>
              <w:t>2020</w:t>
            </w:r>
          </w:p>
        </w:tc>
      </w:tr>
    </w:tbl>
    <w:p w14:paraId="4B25FBF9"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sz w:val="26"/>
          <w:szCs w:val="24"/>
          <w:lang w:val="en-US"/>
        </w:rPr>
      </w:pPr>
    </w:p>
    <w:p w14:paraId="0B405404" w14:textId="77777777" w:rsidR="009B14E4" w:rsidRPr="009B14E4" w:rsidRDefault="009B14E4" w:rsidP="009B14E4">
      <w:pPr>
        <w:widowControl w:val="0"/>
        <w:autoSpaceDE w:val="0"/>
        <w:autoSpaceDN w:val="0"/>
        <w:spacing w:before="1" w:after="0" w:line="240" w:lineRule="auto"/>
        <w:rPr>
          <w:rFonts w:ascii="Times New Roman" w:eastAsia="Times New Roman" w:hAnsi="Times New Roman" w:cs="Times New Roman"/>
          <w:sz w:val="28"/>
          <w:szCs w:val="24"/>
          <w:lang w:val="en-US"/>
        </w:rPr>
      </w:pPr>
    </w:p>
    <w:p w14:paraId="3DE3E370" w14:textId="77777777" w:rsidR="009B14E4" w:rsidRPr="009B14E4" w:rsidRDefault="009B14E4" w:rsidP="009B14E4">
      <w:pPr>
        <w:widowControl w:val="0"/>
        <w:autoSpaceDE w:val="0"/>
        <w:autoSpaceDN w:val="0"/>
        <w:spacing w:after="0" w:line="240" w:lineRule="auto"/>
        <w:ind w:left="4054" w:right="675" w:hanging="3445"/>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Figure 1. Multiyear dynamics of OIA incidence in Kazakhstan and Karaganda region for</w:t>
      </w:r>
      <w:r w:rsidRPr="009B14E4">
        <w:rPr>
          <w:rFonts w:ascii="Times New Roman" w:eastAsia="Times New Roman" w:hAnsi="Times New Roman" w:cs="Times New Roman"/>
          <w:spacing w:val="-58"/>
          <w:sz w:val="24"/>
          <w:szCs w:val="24"/>
          <w:lang w:val="en-US"/>
        </w:rPr>
        <w:t xml:space="preserve"> </w:t>
      </w:r>
      <w:r w:rsidRPr="009B14E4">
        <w:rPr>
          <w:rFonts w:ascii="Times New Roman" w:eastAsia="Times New Roman" w:hAnsi="Times New Roman" w:cs="Times New Roman"/>
          <w:sz w:val="24"/>
          <w:szCs w:val="24"/>
          <w:lang w:val="en-US"/>
        </w:rPr>
        <w:t>2010-2020.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t>
      </w:r>
    </w:p>
    <w:p w14:paraId="6A990C30" w14:textId="77777777" w:rsidR="009B14E4" w:rsidRPr="009B14E4" w:rsidRDefault="009B14E4" w:rsidP="009B14E4">
      <w:pPr>
        <w:widowControl w:val="0"/>
        <w:autoSpaceDE w:val="0"/>
        <w:autoSpaceDN w:val="0"/>
        <w:spacing w:before="120" w:after="0" w:line="240" w:lineRule="auto"/>
        <w:ind w:left="338" w:right="395"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The main directions of changes in the intensity of the epidemic process in the long-</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term dynamics of morbidity of EVD both in the republic and in the oblast reflect its decrease.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 epidemic trend of incidence of acute viral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hepatitis in the republic was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-8.8 and 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regarded as a pronounced rate of decline. In the oblast scale the rate is -4.2 and is assessed as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moderate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to</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declining.</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Since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2010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Kazakhstan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Karaganda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is</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synchronous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decrease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the incidence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 acute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hepatitis.</w:t>
      </w:r>
    </w:p>
    <w:p w14:paraId="0C7578BD" w14:textId="77777777" w:rsidR="009B14E4" w:rsidRPr="009B14E4" w:rsidRDefault="009B14E4" w:rsidP="009B14E4">
      <w:pPr>
        <w:widowControl w:val="0"/>
        <w:autoSpaceDE w:val="0"/>
        <w:autoSpaceDN w:val="0"/>
        <w:spacing w:before="1" w:after="0" w:line="240" w:lineRule="auto"/>
        <w:ind w:left="338" w:right="394"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In Kazakhstan, thanks to planned immunization against viral hepatitis B, over the past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more than 20 years there has been a steady decline in the incidence of acute viral hepatitis B</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up</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to 59.8 times [5].</w:t>
      </w:r>
    </w:p>
    <w:p w14:paraId="11A5A256" w14:textId="77777777" w:rsidR="009B14E4" w:rsidRPr="009B14E4" w:rsidRDefault="009B14E4" w:rsidP="009B14E4">
      <w:pPr>
        <w:widowControl w:val="0"/>
        <w:autoSpaceDE w:val="0"/>
        <w:autoSpaceDN w:val="0"/>
        <w:spacing w:after="0" w:line="240" w:lineRule="auto"/>
        <w:ind w:left="338" w:right="395"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The decrease in the incidence of acute viral hepatitis is connected with the fact that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within the framework of the Global Health Sector Strategy on Viral Hepatitis a number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measures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being</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prioritized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these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improvement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laboratory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diagnosis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hepatitis and functioning of National Reference Hepatitis Laboratories, implementation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National External Quality Assessment Program for Viral Hepatitis; improvement of existing</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screening programs for early detection and treatment; increasing access to antiviral drugs;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inclusion of regimens for re-treatment of patients with viral hepatitis in the state provision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free of charge medical care for patients (GOPMP); improvement of organization of infection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control in medical institutions; conducting specific prevention of perinatal transmission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viral hepatitis B; strengthening of human resources capacity. Since 2011, hepatocabins 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hepatocenters have been created and exist in all regions of the country, and in Kazakhstan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preventive screening for detection of viral hepatitis B and C has been conducted for many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years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among</w:t>
      </w:r>
      <w:r w:rsidRPr="009B14E4">
        <w:rPr>
          <w:rFonts w:ascii="Times New Roman" w:eastAsia="Times New Roman" w:hAnsi="Times New Roman" w:cs="Times New Roman"/>
          <w:spacing w:val="-3"/>
          <w:sz w:val="24"/>
          <w:szCs w:val="24"/>
          <w:lang w:val="en-US"/>
        </w:rPr>
        <w:t xml:space="preserve"> </w:t>
      </w:r>
      <w:r w:rsidRPr="009B14E4">
        <w:rPr>
          <w:rFonts w:ascii="Times New Roman" w:eastAsia="Times New Roman" w:hAnsi="Times New Roman" w:cs="Times New Roman"/>
          <w:sz w:val="24"/>
          <w:szCs w:val="24"/>
          <w:lang w:val="en-US"/>
        </w:rPr>
        <w:t>the decreed</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population groups [5].</w:t>
      </w:r>
    </w:p>
    <w:p w14:paraId="1A516F26" w14:textId="77777777" w:rsidR="009B14E4" w:rsidRPr="009B14E4" w:rsidRDefault="009B14E4" w:rsidP="009B14E4">
      <w:pPr>
        <w:widowControl w:val="0"/>
        <w:autoSpaceDE w:val="0"/>
        <w:autoSpaceDN w:val="0"/>
        <w:spacing w:before="1" w:after="0" w:line="240" w:lineRule="auto"/>
        <w:ind w:left="338" w:right="396"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At the same time, the growth of newly detected chronic forms of viral hepatitis raises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concerns. In Kazakhstan, more than 6 thousand cases of newly detected chronic viral hepatitis</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are registered annually. Of these, chronic viral hepatitis B accounts for 48%. At the same time</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7"/>
          <w:sz w:val="24"/>
          <w:szCs w:val="24"/>
          <w:lang w:val="en-US"/>
        </w:rPr>
        <w:t xml:space="preserve"> </w:t>
      </w:r>
      <w:r w:rsidRPr="009B14E4">
        <w:rPr>
          <w:rFonts w:ascii="Times New Roman" w:eastAsia="Times New Roman" w:hAnsi="Times New Roman" w:cs="Times New Roman"/>
          <w:sz w:val="24"/>
          <w:szCs w:val="24"/>
          <w:lang w:val="en-US"/>
        </w:rPr>
        <w:t>highest</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morbidity</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chronic</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forms</w:t>
      </w:r>
      <w:r w:rsidRPr="009B14E4">
        <w:rPr>
          <w:rFonts w:ascii="Times New Roman" w:eastAsia="Times New Roman" w:hAnsi="Times New Roman" w:cs="Times New Roman"/>
          <w:spacing w:val="17"/>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about</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87%,</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is</w:t>
      </w:r>
      <w:r w:rsidRPr="009B14E4">
        <w:rPr>
          <w:rFonts w:ascii="Times New Roman" w:eastAsia="Times New Roman" w:hAnsi="Times New Roman" w:cs="Times New Roman"/>
          <w:spacing w:val="18"/>
          <w:sz w:val="24"/>
          <w:szCs w:val="24"/>
          <w:lang w:val="en-US"/>
        </w:rPr>
        <w:t xml:space="preserve"> </w:t>
      </w:r>
      <w:r w:rsidRPr="009B14E4">
        <w:rPr>
          <w:rFonts w:ascii="Times New Roman" w:eastAsia="Times New Roman" w:hAnsi="Times New Roman" w:cs="Times New Roman"/>
          <w:sz w:val="24"/>
          <w:szCs w:val="24"/>
          <w:lang w:val="en-US"/>
        </w:rPr>
        <w:t>registered</w:t>
      </w:r>
      <w:r w:rsidRPr="009B14E4">
        <w:rPr>
          <w:rFonts w:ascii="Times New Roman" w:eastAsia="Times New Roman" w:hAnsi="Times New Roman" w:cs="Times New Roman"/>
          <w:spacing w:val="26"/>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9"/>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7"/>
          <w:sz w:val="24"/>
          <w:szCs w:val="24"/>
          <w:lang w:val="en-US"/>
        </w:rPr>
        <w:t xml:space="preserve"> </w:t>
      </w:r>
      <w:r w:rsidRPr="009B14E4">
        <w:rPr>
          <w:rFonts w:ascii="Times New Roman" w:eastAsia="Times New Roman" w:hAnsi="Times New Roman" w:cs="Times New Roman"/>
          <w:sz w:val="24"/>
          <w:szCs w:val="24"/>
          <w:lang w:val="en-US"/>
        </w:rPr>
        <w:t>age</w:t>
      </w:r>
    </w:p>
    <w:p w14:paraId="4121B73B"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lang w:val="en-US"/>
        </w:rPr>
        <w:sectPr w:rsidR="009B14E4" w:rsidRPr="009B14E4">
          <w:pgSz w:w="11910" w:h="16840"/>
          <w:pgMar w:top="1320" w:right="1020" w:bottom="1200" w:left="1080" w:header="0" w:footer="922" w:gutter="0"/>
          <w:cols w:space="720"/>
        </w:sectPr>
      </w:pPr>
    </w:p>
    <w:p w14:paraId="457F35A3" w14:textId="77777777" w:rsidR="009B14E4" w:rsidRPr="009B14E4" w:rsidRDefault="009B14E4" w:rsidP="009B14E4">
      <w:pPr>
        <w:widowControl w:val="0"/>
        <w:autoSpaceDE w:val="0"/>
        <w:autoSpaceDN w:val="0"/>
        <w:spacing w:before="72" w:after="0" w:line="240" w:lineRule="auto"/>
        <w:ind w:left="338" w:right="394"/>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lastRenderedPageBreak/>
        <w:t>group of 30 to 60 years old [5]. Hepatitis B "viral carrier" level in Kazakhstan and Karaganda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region is characterized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by significant fluctuations in indicators,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which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is associated 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imp</w:t>
      </w:r>
      <w:r w:rsidRPr="009B14E4">
        <w:rPr>
          <w:rFonts w:ascii="Times New Roman" w:eastAsia="Times New Roman" w:hAnsi="Times New Roman" w:cs="Times New Roman"/>
          <w:spacing w:val="-1"/>
          <w:sz w:val="24"/>
          <w:szCs w:val="24"/>
          <w:lang w:val="en-US"/>
        </w:rPr>
        <w:t>r</w:t>
      </w:r>
      <w:r w:rsidRPr="009B14E4">
        <w:rPr>
          <w:rFonts w:ascii="Times New Roman" w:eastAsia="Times New Roman" w:hAnsi="Times New Roman" w:cs="Times New Roman"/>
          <w:sz w:val="24"/>
          <w:szCs w:val="24"/>
          <w:lang w:val="en-US"/>
        </w:rPr>
        <w:t>ov</w:t>
      </w:r>
      <w:r w:rsidRPr="009B14E4">
        <w:rPr>
          <w:rFonts w:ascii="Times New Roman" w:eastAsia="Times New Roman" w:hAnsi="Times New Roman" w:cs="Times New Roman"/>
          <w:spacing w:val="-1"/>
          <w:sz w:val="24"/>
          <w:szCs w:val="24"/>
          <w:lang w:val="en-US"/>
        </w:rPr>
        <w:t>e</w:t>
      </w:r>
      <w:r w:rsidRPr="009B14E4">
        <w:rPr>
          <w:rFonts w:ascii="Times New Roman" w:eastAsia="Times New Roman" w:hAnsi="Times New Roman" w:cs="Times New Roman"/>
          <w:sz w:val="24"/>
          <w:szCs w:val="24"/>
          <w:lang w:val="en-US"/>
        </w:rPr>
        <w:t>ment</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3"/>
          <w:sz w:val="24"/>
          <w:szCs w:val="24"/>
          <w:lang w:val="en-US"/>
        </w:rPr>
        <w:t xml:space="preserve"> </w:t>
      </w:r>
      <w:r w:rsidRPr="009B14E4">
        <w:rPr>
          <w:rFonts w:ascii="Times New Roman" w:eastAsia="Times New Roman" w:hAnsi="Times New Roman" w:cs="Times New Roman"/>
          <w:spacing w:val="-1"/>
          <w:sz w:val="24"/>
          <w:szCs w:val="24"/>
          <w:lang w:val="en-US"/>
        </w:rPr>
        <w:t>c</w:t>
      </w:r>
      <w:r w:rsidRPr="009B14E4">
        <w:rPr>
          <w:rFonts w:ascii="Times New Roman" w:eastAsia="Times New Roman" w:hAnsi="Times New Roman" w:cs="Times New Roman"/>
          <w:sz w:val="24"/>
          <w:szCs w:val="24"/>
          <w:lang w:val="en-US"/>
        </w:rPr>
        <w:t>linic</w:t>
      </w:r>
      <w:r w:rsidRPr="009B14E4">
        <w:rPr>
          <w:rFonts w:ascii="Times New Roman" w:eastAsia="Times New Roman" w:hAnsi="Times New Roman" w:cs="Times New Roman"/>
          <w:spacing w:val="-2"/>
          <w:sz w:val="24"/>
          <w:szCs w:val="24"/>
          <w:lang w:val="en-US"/>
        </w:rPr>
        <w:t>a</w:t>
      </w:r>
      <w:r w:rsidRPr="009B14E4">
        <w:rPr>
          <w:rFonts w:ascii="Times New Roman" w:eastAsia="Times New Roman" w:hAnsi="Times New Roman" w:cs="Times New Roman"/>
          <w:sz w:val="24"/>
          <w:szCs w:val="24"/>
          <w:lang w:val="en-US"/>
        </w:rPr>
        <w:t>l</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nd</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pacing w:val="2"/>
          <w:sz w:val="24"/>
          <w:szCs w:val="24"/>
          <w:lang w:val="en-US"/>
        </w:rPr>
        <w:t>l</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bor</w:t>
      </w:r>
      <w:r w:rsidRPr="009B14E4">
        <w:rPr>
          <w:rFonts w:ascii="Times New Roman" w:eastAsia="Times New Roman" w:hAnsi="Times New Roman" w:cs="Times New Roman"/>
          <w:spacing w:val="-2"/>
          <w:sz w:val="24"/>
          <w:szCs w:val="24"/>
          <w:lang w:val="en-US"/>
        </w:rPr>
        <w:t>a</w:t>
      </w:r>
      <w:r w:rsidRPr="009B14E4">
        <w:rPr>
          <w:rFonts w:ascii="Times New Roman" w:eastAsia="Times New Roman" w:hAnsi="Times New Roman" w:cs="Times New Roman"/>
          <w:sz w:val="24"/>
          <w:szCs w:val="24"/>
          <w:lang w:val="en-US"/>
        </w:rPr>
        <w:t>to</w:t>
      </w:r>
      <w:r w:rsidRPr="009B14E4">
        <w:rPr>
          <w:rFonts w:ascii="Times New Roman" w:eastAsia="Times New Roman" w:hAnsi="Times New Roman" w:cs="Times New Roman"/>
          <w:spacing w:val="4"/>
          <w:sz w:val="24"/>
          <w:szCs w:val="24"/>
          <w:lang w:val="en-US"/>
        </w:rPr>
        <w:t>r</w:t>
      </w:r>
      <w:r w:rsidRPr="009B14E4">
        <w:rPr>
          <w:rFonts w:ascii="Times New Roman" w:eastAsia="Times New Roman" w:hAnsi="Times New Roman" w:cs="Times New Roman"/>
          <w:sz w:val="24"/>
          <w:szCs w:val="24"/>
          <w:lang w:val="en-US"/>
        </w:rPr>
        <w:t>y</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pacing w:val="-1"/>
          <w:sz w:val="24"/>
          <w:szCs w:val="24"/>
          <w:lang w:val="en-US"/>
        </w:rPr>
        <w:t>e</w:t>
      </w:r>
      <w:r w:rsidRPr="009B14E4">
        <w:rPr>
          <w:rFonts w:ascii="Times New Roman" w:eastAsia="Times New Roman" w:hAnsi="Times New Roman" w:cs="Times New Roman"/>
          <w:spacing w:val="2"/>
          <w:sz w:val="24"/>
          <w:szCs w:val="24"/>
          <w:lang w:val="en-US"/>
        </w:rPr>
        <w:t>x</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min</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tion</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3"/>
          <w:sz w:val="24"/>
          <w:szCs w:val="24"/>
          <w:lang w:val="en-US"/>
        </w:rPr>
        <w:t xml:space="preserve"> </w:t>
      </w:r>
      <w:r w:rsidRPr="009B14E4">
        <w:rPr>
          <w:rFonts w:ascii="Times New Roman" w:eastAsia="Times New Roman" w:hAnsi="Times New Roman" w:cs="Times New Roman"/>
          <w:w w:val="99"/>
          <w:sz w:val="24"/>
          <w:szCs w:val="24"/>
          <w:lang w:val="en-US"/>
        </w:rPr>
        <w:t>H</w:t>
      </w:r>
      <w:r w:rsidRPr="009B14E4">
        <w:rPr>
          <w:rFonts w:ascii="Times New Roman" w:eastAsia="Times New Roman" w:hAnsi="Times New Roman" w:cs="Times New Roman"/>
          <w:spacing w:val="-3"/>
          <w:w w:val="99"/>
          <w:sz w:val="24"/>
          <w:szCs w:val="24"/>
          <w:lang w:val="en-US"/>
        </w:rPr>
        <w:t>B</w:t>
      </w:r>
      <w:r w:rsidRPr="009B14E4">
        <w:rPr>
          <w:rFonts w:ascii="Times New Roman" w:eastAsia="Times New Roman" w:hAnsi="Times New Roman" w:cs="Times New Roman"/>
          <w:w w:val="99"/>
          <w:sz w:val="24"/>
          <w:szCs w:val="24"/>
          <w:lang w:val="en-US"/>
        </w:rPr>
        <w:t>s</w:t>
      </w:r>
      <w:r w:rsidRPr="009B14E4">
        <w:rPr>
          <w:rFonts w:ascii="Times New Roman" w:eastAsia="Times New Roman" w:hAnsi="Times New Roman" w:cs="Times New Roman"/>
          <w:spacing w:val="4"/>
          <w:w w:val="99"/>
          <w:sz w:val="24"/>
          <w:szCs w:val="24"/>
          <w:lang w:val="en-US"/>
        </w:rPr>
        <w:t>A</w:t>
      </w:r>
      <w:r w:rsidRPr="009B14E4">
        <w:rPr>
          <w:rFonts w:ascii="Times New Roman" w:eastAsia="Times New Roman" w:hAnsi="Times New Roman" w:cs="Times New Roman"/>
          <w:sz w:val="24"/>
          <w:szCs w:val="24"/>
          <w:lang w:val="en-US"/>
        </w:rPr>
        <w:t>g</w:t>
      </w:r>
      <w:r w:rsidRPr="009B14E4">
        <w:rPr>
          <w:rFonts w:ascii="Times New Roman" w:eastAsia="Times New Roman" w:hAnsi="Times New Roman" w:cs="Times New Roman"/>
          <w:spacing w:val="11"/>
          <w:sz w:val="24"/>
          <w:szCs w:val="24"/>
          <w:lang w:val="en-US"/>
        </w:rPr>
        <w:t xml:space="preserve"> </w:t>
      </w:r>
      <w:r w:rsidRPr="009B14E4">
        <w:rPr>
          <w:rFonts w:ascii="Times New Roman" w:eastAsia="Times New Roman" w:hAnsi="Times New Roman" w:cs="Times New Roman"/>
          <w:spacing w:val="-1"/>
          <w:w w:val="44"/>
          <w:sz w:val="24"/>
          <w:szCs w:val="24"/>
          <w:lang w:val="en-US"/>
        </w:rPr>
        <w:t>―</w:t>
      </w:r>
      <w:r w:rsidRPr="009B14E4">
        <w:rPr>
          <w:rFonts w:ascii="Times New Roman" w:eastAsia="Times New Roman" w:hAnsi="Times New Roman" w:cs="Times New Roman"/>
          <w:spacing w:val="-1"/>
          <w:sz w:val="24"/>
          <w:szCs w:val="24"/>
          <w:lang w:val="en-US"/>
        </w:rPr>
        <w:t>c</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r</w:t>
      </w:r>
      <w:r w:rsidRPr="009B14E4">
        <w:rPr>
          <w:rFonts w:ascii="Times New Roman" w:eastAsia="Times New Roman" w:hAnsi="Times New Roman" w:cs="Times New Roman"/>
          <w:spacing w:val="-2"/>
          <w:sz w:val="24"/>
          <w:szCs w:val="24"/>
          <w:lang w:val="en-US"/>
        </w:rPr>
        <w:t>r</w:t>
      </w:r>
      <w:r w:rsidRPr="009B14E4">
        <w:rPr>
          <w:rFonts w:ascii="Times New Roman" w:eastAsia="Times New Roman" w:hAnsi="Times New Roman" w:cs="Times New Roman"/>
          <w:sz w:val="24"/>
          <w:szCs w:val="24"/>
          <w:lang w:val="en-US"/>
        </w:rPr>
        <w:t>ie</w:t>
      </w:r>
      <w:r w:rsidRPr="009B14E4">
        <w:rPr>
          <w:rFonts w:ascii="Times New Roman" w:eastAsia="Times New Roman" w:hAnsi="Times New Roman" w:cs="Times New Roman"/>
          <w:spacing w:val="-2"/>
          <w:sz w:val="24"/>
          <w:szCs w:val="24"/>
          <w:lang w:val="en-US"/>
        </w:rPr>
        <w:t>r</w:t>
      </w:r>
      <w:r w:rsidRPr="009B14E4">
        <w:rPr>
          <w:rFonts w:ascii="Times New Roman" w:eastAsia="Times New Roman" w:hAnsi="Times New Roman" w:cs="Times New Roman"/>
          <w:spacing w:val="3"/>
          <w:w w:val="99"/>
          <w:sz w:val="24"/>
          <w:szCs w:val="24"/>
          <w:lang w:val="en-US"/>
        </w:rPr>
        <w:t>s</w:t>
      </w:r>
      <w:r w:rsidRPr="009B14E4">
        <w:rPr>
          <w:rFonts w:ascii="Times New Roman" w:eastAsia="Times New Roman" w:hAnsi="Times New Roman" w:cs="Times New Roman"/>
          <w:w w:val="158"/>
          <w:sz w:val="24"/>
          <w:szCs w:val="24"/>
          <w:lang w:val="en-US"/>
        </w:rPr>
        <w:t>‖</w:t>
      </w:r>
      <w:r w:rsidRPr="009B14E4">
        <w:rPr>
          <w:rFonts w:ascii="Times New Roman" w:eastAsia="Times New Roman" w:hAnsi="Times New Roman" w:cs="Times New Roman"/>
          <w:spacing w:val="13"/>
          <w:sz w:val="24"/>
          <w:szCs w:val="24"/>
          <w:lang w:val="en-US"/>
        </w:rPr>
        <w:t xml:space="preserve"> </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nd</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pacing w:val="-1"/>
          <w:sz w:val="24"/>
          <w:szCs w:val="24"/>
          <w:lang w:val="en-US"/>
        </w:rPr>
        <w:t>c</w:t>
      </w:r>
      <w:r w:rsidRPr="009B14E4">
        <w:rPr>
          <w:rFonts w:ascii="Times New Roman" w:eastAsia="Times New Roman" w:hAnsi="Times New Roman" w:cs="Times New Roman"/>
          <w:sz w:val="24"/>
          <w:szCs w:val="24"/>
          <w:lang w:val="en-US"/>
        </w:rPr>
        <w:t>la</w:t>
      </w:r>
      <w:r w:rsidRPr="009B14E4">
        <w:rPr>
          <w:rFonts w:ascii="Times New Roman" w:eastAsia="Times New Roman" w:hAnsi="Times New Roman" w:cs="Times New Roman"/>
          <w:spacing w:val="-2"/>
          <w:sz w:val="24"/>
          <w:szCs w:val="24"/>
          <w:lang w:val="en-US"/>
        </w:rPr>
        <w:t>r</w:t>
      </w:r>
      <w:r w:rsidRPr="009B14E4">
        <w:rPr>
          <w:rFonts w:ascii="Times New Roman" w:eastAsia="Times New Roman" w:hAnsi="Times New Roman" w:cs="Times New Roman"/>
          <w:sz w:val="24"/>
          <w:szCs w:val="24"/>
          <w:lang w:val="en-US"/>
        </w:rPr>
        <w:t>ific</w:t>
      </w:r>
      <w:r w:rsidRPr="009B14E4">
        <w:rPr>
          <w:rFonts w:ascii="Times New Roman" w:eastAsia="Times New Roman" w:hAnsi="Times New Roman" w:cs="Times New Roman"/>
          <w:spacing w:val="-2"/>
          <w:sz w:val="24"/>
          <w:szCs w:val="24"/>
          <w:lang w:val="en-US"/>
        </w:rPr>
        <w:t>a</w:t>
      </w:r>
      <w:r w:rsidRPr="009B14E4">
        <w:rPr>
          <w:rFonts w:ascii="Times New Roman" w:eastAsia="Times New Roman" w:hAnsi="Times New Roman" w:cs="Times New Roman"/>
          <w:sz w:val="24"/>
          <w:szCs w:val="24"/>
          <w:lang w:val="en-US"/>
        </w:rPr>
        <w:t>tion</w:t>
      </w:r>
      <w:r w:rsidRPr="009B14E4">
        <w:rPr>
          <w:rFonts w:ascii="Times New Roman" w:eastAsia="Times New Roman" w:hAnsi="Times New Roman" w:cs="Times New Roman"/>
          <w:spacing w:val="14"/>
          <w:sz w:val="24"/>
          <w:szCs w:val="24"/>
          <w:lang w:val="en-US"/>
        </w:rPr>
        <w:t xml:space="preserve"> </w:t>
      </w:r>
      <w:r w:rsidRPr="009B14E4">
        <w:rPr>
          <w:rFonts w:ascii="Times New Roman" w:eastAsia="Times New Roman" w:hAnsi="Times New Roman" w:cs="Times New Roman"/>
          <w:sz w:val="24"/>
          <w:szCs w:val="24"/>
          <w:lang w:val="en-US"/>
        </w:rPr>
        <w:t>of diagnoses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 chronic</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liver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lesion.</w:t>
      </w:r>
    </w:p>
    <w:p w14:paraId="3C399AF0" w14:textId="77777777" w:rsidR="009B14E4" w:rsidRPr="009B14E4" w:rsidRDefault="009B14E4" w:rsidP="009B14E4">
      <w:pPr>
        <w:widowControl w:val="0"/>
        <w:autoSpaceDE w:val="0"/>
        <w:autoSpaceDN w:val="0"/>
        <w:spacing w:after="0" w:line="240" w:lineRule="auto"/>
        <w:ind w:left="338" w:right="397"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2019,</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719</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new</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cases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acute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6483</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cases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chronic</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viral</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were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diagnosed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Kazakhstan.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average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length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hospital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treatment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for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infectious hepatitis patients increased by 11.7% in 2019 and 12.4% in 2018. Lethality was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0.8%</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 2019 and 0.5%</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in 2018.</w:t>
      </w:r>
    </w:p>
    <w:p w14:paraId="08F9B22C" w14:textId="77777777" w:rsidR="009B14E4" w:rsidRPr="009B14E4" w:rsidRDefault="009B14E4" w:rsidP="009B14E4">
      <w:pPr>
        <w:widowControl w:val="0"/>
        <w:autoSpaceDE w:val="0"/>
        <w:autoSpaceDN w:val="0"/>
        <w:spacing w:after="0" w:line="240" w:lineRule="auto"/>
        <w:ind w:left="338" w:right="395"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In Karaganda region, viral hepatitis B equally afflicted both men 46% and women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54%. Epidemiological anamnesis showed that 22.1%</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 patients associate their</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disease 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 tooth extraction, 20.1% were infected during transfusion of donor blood, also causes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disease in anamnesis of patients are dental treatment, surgery, least of all people are infected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while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performing</w:t>
      </w:r>
      <w:r w:rsidRPr="009B14E4">
        <w:rPr>
          <w:rFonts w:ascii="Times New Roman" w:eastAsia="Times New Roman" w:hAnsi="Times New Roman" w:cs="Times New Roman"/>
          <w:spacing w:val="-3"/>
          <w:sz w:val="24"/>
          <w:szCs w:val="24"/>
          <w:lang w:val="en-US"/>
        </w:rPr>
        <w:t xml:space="preserve"> </w:t>
      </w:r>
      <w:r w:rsidRPr="009B14E4">
        <w:rPr>
          <w:rFonts w:ascii="Times New Roman" w:eastAsia="Times New Roman" w:hAnsi="Times New Roman" w:cs="Times New Roman"/>
          <w:sz w:val="24"/>
          <w:szCs w:val="24"/>
          <w:lang w:val="en-US"/>
        </w:rPr>
        <w:t>various cosmetic</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manipulations</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 1.6%</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(Figure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2).</w:t>
      </w:r>
    </w:p>
    <w:p w14:paraId="6E34F250" w14:textId="5FACE1C5" w:rsidR="009B14E4" w:rsidRPr="009B14E4" w:rsidRDefault="009B14E4" w:rsidP="009B14E4">
      <w:pPr>
        <w:widowControl w:val="0"/>
        <w:autoSpaceDE w:val="0"/>
        <w:autoSpaceDN w:val="0"/>
        <w:spacing w:before="6" w:after="0" w:line="240" w:lineRule="auto"/>
        <w:rPr>
          <w:rFonts w:ascii="Times New Roman" w:eastAsia="Times New Roman" w:hAnsi="Times New Roman" w:cs="Times New Roman"/>
          <w:sz w:val="20"/>
          <w:szCs w:val="24"/>
          <w:lang w:val="en-US"/>
        </w:rPr>
      </w:pPr>
      <w:r w:rsidRPr="009B14E4">
        <w:rPr>
          <w:rFonts w:ascii="Times New Roman" w:eastAsia="Times New Roman" w:hAnsi="Times New Roman" w:cs="Times New Roman"/>
          <w:noProof/>
          <w:sz w:val="24"/>
          <w:szCs w:val="24"/>
          <w:lang w:eastAsia="ru-RU"/>
        </w:rPr>
        <mc:AlternateContent>
          <mc:Choice Requires="wpg">
            <w:drawing>
              <wp:anchor distT="0" distB="0" distL="0" distR="0" simplePos="0" relativeHeight="251662848" behindDoc="1" locked="0" layoutInCell="1" allowOverlap="1" wp14:anchorId="20BDDECB" wp14:editId="2909F6F7">
                <wp:simplePos x="0" y="0"/>
                <wp:positionH relativeFrom="page">
                  <wp:posOffset>1345565</wp:posOffset>
                </wp:positionH>
                <wp:positionV relativeFrom="paragraph">
                  <wp:posOffset>175260</wp:posOffset>
                </wp:positionV>
                <wp:extent cx="5314950" cy="3019425"/>
                <wp:effectExtent l="2540" t="3810" r="6985" b="5715"/>
                <wp:wrapTopAndBottom/>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3019425"/>
                          <a:chOff x="2119" y="276"/>
                          <a:chExt cx="8370" cy="4755"/>
                        </a:xfrm>
                      </wpg:grpSpPr>
                      <pic:pic xmlns:pic="http://schemas.openxmlformats.org/drawingml/2006/picture">
                        <pic:nvPicPr>
                          <pic:cNvPr id="46"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375" y="553"/>
                            <a:ext cx="5542"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67"/>
                        <wps:cNvSpPr>
                          <a:spLocks noChangeArrowheads="1"/>
                        </wps:cNvSpPr>
                        <wps:spPr bwMode="auto">
                          <a:xfrm>
                            <a:off x="5791" y="4676"/>
                            <a:ext cx="105" cy="10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68"/>
                        <wps:cNvSpPr>
                          <a:spLocks noChangeArrowheads="1"/>
                        </wps:cNvSpPr>
                        <wps:spPr bwMode="auto">
                          <a:xfrm>
                            <a:off x="2127" y="283"/>
                            <a:ext cx="8355" cy="474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69"/>
                        <wps:cNvSpPr txBox="1">
                          <a:spLocks noChangeArrowheads="1"/>
                        </wps:cNvSpPr>
                        <wps:spPr bwMode="auto">
                          <a:xfrm>
                            <a:off x="2341" y="713"/>
                            <a:ext cx="1887"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1929" w14:textId="77777777" w:rsidR="0032789C" w:rsidRPr="009B14E4" w:rsidRDefault="0032789C" w:rsidP="009B14E4">
                              <w:pPr>
                                <w:spacing w:line="304" w:lineRule="auto"/>
                                <w:ind w:left="378" w:right="18" w:firstLine="355"/>
                                <w:jc w:val="right"/>
                                <w:rPr>
                                  <w:sz w:val="21"/>
                                  <w:lang w:val="en-US"/>
                                </w:rPr>
                              </w:pPr>
                              <w:r w:rsidRPr="009B14E4">
                                <w:rPr>
                                  <w:sz w:val="21"/>
                                  <w:lang w:val="en-US"/>
                                </w:rPr>
                                <w:t>Manipulation</w:t>
                              </w:r>
                              <w:r w:rsidRPr="009B14E4">
                                <w:rPr>
                                  <w:spacing w:val="-50"/>
                                  <w:sz w:val="21"/>
                                  <w:lang w:val="en-US"/>
                                </w:rPr>
                                <w:t xml:space="preserve"> </w:t>
                              </w:r>
                              <w:r w:rsidRPr="009B14E4">
                                <w:rPr>
                                  <w:spacing w:val="-1"/>
                                  <w:sz w:val="21"/>
                                  <w:lang w:val="en-US"/>
                                </w:rPr>
                                <w:t>Sexual</w:t>
                              </w:r>
                              <w:r w:rsidRPr="009B14E4">
                                <w:rPr>
                                  <w:spacing w:val="-10"/>
                                  <w:sz w:val="21"/>
                                  <w:lang w:val="en-US"/>
                                </w:rPr>
                                <w:t xml:space="preserve"> </w:t>
                              </w:r>
                              <w:r w:rsidRPr="009B14E4">
                                <w:rPr>
                                  <w:sz w:val="21"/>
                                  <w:lang w:val="en-US"/>
                                </w:rPr>
                                <w:t>intercouse</w:t>
                              </w:r>
                            </w:p>
                            <w:p w14:paraId="42302F02" w14:textId="77777777" w:rsidR="0032789C" w:rsidRPr="009B14E4" w:rsidRDefault="0032789C" w:rsidP="009B14E4">
                              <w:pPr>
                                <w:spacing w:line="304" w:lineRule="auto"/>
                                <w:ind w:left="1107" w:right="18" w:firstLine="210"/>
                                <w:jc w:val="right"/>
                                <w:rPr>
                                  <w:sz w:val="21"/>
                                  <w:lang w:val="en-US"/>
                                </w:rPr>
                              </w:pPr>
                              <w:r w:rsidRPr="009B14E4">
                                <w:rPr>
                                  <w:sz w:val="21"/>
                                  <w:lang w:val="en-US"/>
                                </w:rPr>
                                <w:t>Ulcers</w:t>
                              </w:r>
                              <w:r w:rsidRPr="009B14E4">
                                <w:rPr>
                                  <w:spacing w:val="-50"/>
                                  <w:sz w:val="21"/>
                                  <w:lang w:val="en-US"/>
                                </w:rPr>
                                <w:t xml:space="preserve"> </w:t>
                              </w:r>
                              <w:r w:rsidRPr="009B14E4">
                                <w:rPr>
                                  <w:sz w:val="21"/>
                                  <w:lang w:val="en-US"/>
                                </w:rPr>
                                <w:t>Tattoo</w:t>
                              </w:r>
                              <w:r w:rsidRPr="009B14E4">
                                <w:rPr>
                                  <w:spacing w:val="1"/>
                                  <w:sz w:val="21"/>
                                  <w:lang w:val="en-US"/>
                                </w:rPr>
                                <w:t xml:space="preserve"> </w:t>
                              </w:r>
                              <w:r w:rsidRPr="009B14E4">
                                <w:rPr>
                                  <w:sz w:val="21"/>
                                  <w:lang w:val="en-US"/>
                                </w:rPr>
                                <w:t>Abortion</w:t>
                              </w:r>
                            </w:p>
                            <w:p w14:paraId="4D8835F8" w14:textId="77777777" w:rsidR="0032789C" w:rsidRPr="009B14E4" w:rsidRDefault="0032789C" w:rsidP="009B14E4">
                              <w:pPr>
                                <w:spacing w:line="240" w:lineRule="exact"/>
                                <w:ind w:right="19"/>
                                <w:jc w:val="right"/>
                                <w:rPr>
                                  <w:sz w:val="21"/>
                                  <w:lang w:val="en-US"/>
                                </w:rPr>
                              </w:pPr>
                              <w:r w:rsidRPr="009B14E4">
                                <w:rPr>
                                  <w:sz w:val="21"/>
                                  <w:lang w:val="en-US"/>
                                </w:rPr>
                                <w:t>Places</w:t>
                              </w:r>
                              <w:r w:rsidRPr="009B14E4">
                                <w:rPr>
                                  <w:spacing w:val="-9"/>
                                  <w:sz w:val="21"/>
                                  <w:lang w:val="en-US"/>
                                </w:rPr>
                                <w:t xml:space="preserve"> </w:t>
                              </w:r>
                              <w:r w:rsidRPr="009B14E4">
                                <w:rPr>
                                  <w:sz w:val="21"/>
                                  <w:lang w:val="en-US"/>
                                </w:rPr>
                                <w:t>of</w:t>
                              </w:r>
                              <w:r w:rsidRPr="009B14E4">
                                <w:rPr>
                                  <w:spacing w:val="-9"/>
                                  <w:sz w:val="21"/>
                                  <w:lang w:val="en-US"/>
                                </w:rPr>
                                <w:t xml:space="preserve"> </w:t>
                              </w:r>
                              <w:r w:rsidRPr="009B14E4">
                                <w:rPr>
                                  <w:sz w:val="21"/>
                                  <w:lang w:val="en-US"/>
                                </w:rPr>
                                <w:t>confinement</w:t>
                              </w:r>
                            </w:p>
                            <w:p w14:paraId="7D8B478D" w14:textId="77777777" w:rsidR="0032789C" w:rsidRPr="009B14E4" w:rsidRDefault="0032789C" w:rsidP="009B14E4">
                              <w:pPr>
                                <w:spacing w:before="56" w:line="304" w:lineRule="auto"/>
                                <w:ind w:left="1201" w:right="18" w:firstLine="151"/>
                                <w:jc w:val="right"/>
                                <w:rPr>
                                  <w:sz w:val="21"/>
                                  <w:lang w:val="en-US"/>
                                </w:rPr>
                              </w:pPr>
                              <w:r w:rsidRPr="009B14E4">
                                <w:rPr>
                                  <w:sz w:val="21"/>
                                  <w:lang w:val="en-US"/>
                                </w:rPr>
                                <w:t>Drugs</w:t>
                              </w:r>
                              <w:r w:rsidRPr="009B14E4">
                                <w:rPr>
                                  <w:spacing w:val="-50"/>
                                  <w:sz w:val="21"/>
                                  <w:lang w:val="en-US"/>
                                </w:rPr>
                                <w:t xml:space="preserve"> </w:t>
                              </w:r>
                              <w:r w:rsidRPr="009B14E4">
                                <w:rPr>
                                  <w:sz w:val="21"/>
                                  <w:lang w:val="en-US"/>
                                </w:rPr>
                                <w:t>Surgery</w:t>
                              </w:r>
                            </w:p>
                            <w:p w14:paraId="6344F1F8" w14:textId="77777777" w:rsidR="0032789C" w:rsidRPr="009B14E4" w:rsidRDefault="0032789C" w:rsidP="009B14E4">
                              <w:pPr>
                                <w:spacing w:line="304" w:lineRule="auto"/>
                                <w:ind w:left="366" w:right="18" w:firstLine="94"/>
                                <w:jc w:val="right"/>
                                <w:rPr>
                                  <w:sz w:val="21"/>
                                  <w:lang w:val="en-US"/>
                                </w:rPr>
                              </w:pPr>
                              <w:r w:rsidRPr="009B14E4">
                                <w:rPr>
                                  <w:sz w:val="21"/>
                                  <w:lang w:val="en-US"/>
                                </w:rPr>
                                <w:t>Dental treatment</w:t>
                              </w:r>
                              <w:r w:rsidRPr="009B14E4">
                                <w:rPr>
                                  <w:spacing w:val="-50"/>
                                  <w:sz w:val="21"/>
                                  <w:lang w:val="en-US"/>
                                </w:rPr>
                                <w:t xml:space="preserve"> </w:t>
                              </w:r>
                              <w:r w:rsidRPr="009B14E4">
                                <w:rPr>
                                  <w:spacing w:val="-1"/>
                                  <w:sz w:val="21"/>
                                  <w:lang w:val="en-US"/>
                                </w:rPr>
                                <w:t>Blood</w:t>
                              </w:r>
                              <w:r w:rsidRPr="009B14E4">
                                <w:rPr>
                                  <w:spacing w:val="-12"/>
                                  <w:sz w:val="21"/>
                                  <w:lang w:val="en-US"/>
                                </w:rPr>
                                <w:t xml:space="preserve"> </w:t>
                              </w:r>
                              <w:r w:rsidRPr="009B14E4">
                                <w:rPr>
                                  <w:sz w:val="21"/>
                                  <w:lang w:val="en-US"/>
                                </w:rPr>
                                <w:t>transfusion</w:t>
                              </w:r>
                            </w:p>
                            <w:p w14:paraId="670399C6" w14:textId="77777777" w:rsidR="0032789C" w:rsidRDefault="0032789C" w:rsidP="009B14E4">
                              <w:pPr>
                                <w:spacing w:line="241" w:lineRule="exact"/>
                                <w:ind w:right="18"/>
                                <w:jc w:val="right"/>
                                <w:rPr>
                                  <w:sz w:val="21"/>
                                </w:rPr>
                              </w:pPr>
                              <w:r>
                                <w:rPr>
                                  <w:sz w:val="21"/>
                                </w:rPr>
                                <w:t>Tooth</w:t>
                              </w:r>
                              <w:r>
                                <w:rPr>
                                  <w:spacing w:val="-4"/>
                                  <w:sz w:val="21"/>
                                </w:rPr>
                                <w:t xml:space="preserve"> </w:t>
                              </w:r>
                              <w:r>
                                <w:rPr>
                                  <w:sz w:val="21"/>
                                </w:rPr>
                                <w:t>extraction</w:t>
                              </w:r>
                            </w:p>
                          </w:txbxContent>
                        </wps:txbx>
                        <wps:bodyPr rot="0" vert="horz" wrap="square" lIns="0" tIns="0" rIns="0" bIns="0" anchor="t" anchorCtr="0" upright="1">
                          <a:noAutofit/>
                        </wps:bodyPr>
                      </wps:wsp>
                      <wps:wsp>
                        <wps:cNvPr id="50" name="Text Box 70"/>
                        <wps:cNvSpPr txBox="1">
                          <a:spLocks noChangeArrowheads="1"/>
                        </wps:cNvSpPr>
                        <wps:spPr bwMode="auto">
                          <a:xfrm>
                            <a:off x="4903" y="684"/>
                            <a:ext cx="54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9A9F" w14:textId="77777777" w:rsidR="0032789C" w:rsidRDefault="0032789C" w:rsidP="009B14E4">
                              <w:pPr>
                                <w:spacing w:line="234" w:lineRule="exact"/>
                                <w:rPr>
                                  <w:sz w:val="21"/>
                                </w:rPr>
                              </w:pPr>
                              <w:r>
                                <w:rPr>
                                  <w:sz w:val="21"/>
                                </w:rPr>
                                <w:t>1,6</w:t>
                              </w:r>
                            </w:p>
                            <w:p w14:paraId="50A3C032" w14:textId="77777777" w:rsidR="0032789C" w:rsidRDefault="0032789C" w:rsidP="009B14E4">
                              <w:pPr>
                                <w:spacing w:before="65"/>
                                <w:ind w:left="176"/>
                                <w:rPr>
                                  <w:sz w:val="21"/>
                                </w:rPr>
                              </w:pPr>
                              <w:r>
                                <w:rPr>
                                  <w:sz w:val="21"/>
                                </w:rPr>
                                <w:t>2,4</w:t>
                              </w:r>
                            </w:p>
                            <w:p w14:paraId="35111083" w14:textId="77777777" w:rsidR="0032789C" w:rsidRDefault="0032789C" w:rsidP="009B14E4">
                              <w:pPr>
                                <w:spacing w:before="64"/>
                                <w:ind w:left="264"/>
                                <w:rPr>
                                  <w:sz w:val="21"/>
                                </w:rPr>
                              </w:pPr>
                              <w:r>
                                <w:rPr>
                                  <w:sz w:val="21"/>
                                </w:rPr>
                                <w:t>2,8</w:t>
                              </w:r>
                            </w:p>
                          </w:txbxContent>
                        </wps:txbx>
                        <wps:bodyPr rot="0" vert="horz" wrap="square" lIns="0" tIns="0" rIns="0" bIns="0" anchor="t" anchorCtr="0" upright="1">
                          <a:noAutofit/>
                        </wps:bodyPr>
                      </wps:wsp>
                      <wps:wsp>
                        <wps:cNvPr id="51" name="Text Box 71"/>
                        <wps:cNvSpPr txBox="1">
                          <a:spLocks noChangeArrowheads="1"/>
                        </wps:cNvSpPr>
                        <wps:spPr bwMode="auto">
                          <a:xfrm>
                            <a:off x="5763" y="1603"/>
                            <a:ext cx="37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6C597" w14:textId="77777777" w:rsidR="0032789C" w:rsidRDefault="0032789C" w:rsidP="009B14E4">
                              <w:pPr>
                                <w:spacing w:line="234" w:lineRule="exact"/>
                                <w:rPr>
                                  <w:sz w:val="21"/>
                                </w:rPr>
                              </w:pPr>
                              <w:r>
                                <w:rPr>
                                  <w:sz w:val="21"/>
                                </w:rPr>
                                <w:t>5,5</w:t>
                              </w:r>
                            </w:p>
                            <w:p w14:paraId="45472758" w14:textId="77777777" w:rsidR="0032789C" w:rsidRDefault="0032789C" w:rsidP="009B14E4">
                              <w:pPr>
                                <w:spacing w:before="64"/>
                                <w:ind w:left="88"/>
                                <w:rPr>
                                  <w:sz w:val="21"/>
                                </w:rPr>
                              </w:pPr>
                              <w:r>
                                <w:rPr>
                                  <w:sz w:val="21"/>
                                </w:rPr>
                                <w:t>5,9</w:t>
                              </w:r>
                            </w:p>
                          </w:txbxContent>
                        </wps:txbx>
                        <wps:bodyPr rot="0" vert="horz" wrap="square" lIns="0" tIns="0" rIns="0" bIns="0" anchor="t" anchorCtr="0" upright="1">
                          <a:noAutofit/>
                        </wps:bodyPr>
                      </wps:wsp>
                      <wps:wsp>
                        <wps:cNvPr id="52" name="Text Box 72"/>
                        <wps:cNvSpPr txBox="1">
                          <a:spLocks noChangeArrowheads="1"/>
                        </wps:cNvSpPr>
                        <wps:spPr bwMode="auto">
                          <a:xfrm>
                            <a:off x="6381" y="2215"/>
                            <a:ext cx="46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C749" w14:textId="77777777" w:rsidR="0032789C" w:rsidRDefault="0032789C" w:rsidP="009B14E4">
                              <w:pPr>
                                <w:spacing w:line="234" w:lineRule="exact"/>
                                <w:rPr>
                                  <w:sz w:val="21"/>
                                </w:rPr>
                              </w:pPr>
                              <w:r>
                                <w:rPr>
                                  <w:sz w:val="21"/>
                                </w:rPr>
                                <w:t>8,3</w:t>
                              </w:r>
                            </w:p>
                            <w:p w14:paraId="6E6920E5" w14:textId="77777777" w:rsidR="0032789C" w:rsidRDefault="0032789C" w:rsidP="009B14E4">
                              <w:pPr>
                                <w:spacing w:before="65"/>
                                <w:ind w:left="176"/>
                                <w:rPr>
                                  <w:sz w:val="21"/>
                                </w:rPr>
                              </w:pPr>
                              <w:r>
                                <w:rPr>
                                  <w:sz w:val="21"/>
                                </w:rPr>
                                <w:t>9,1</w:t>
                              </w:r>
                            </w:p>
                          </w:txbxContent>
                        </wps:txbx>
                        <wps:bodyPr rot="0" vert="horz" wrap="square" lIns="0" tIns="0" rIns="0" bIns="0" anchor="t" anchorCtr="0" upright="1">
                          <a:noAutofit/>
                        </wps:bodyPr>
                      </wps:wsp>
                      <wps:wsp>
                        <wps:cNvPr id="53" name="Text Box 73"/>
                        <wps:cNvSpPr txBox="1">
                          <a:spLocks noChangeArrowheads="1"/>
                        </wps:cNvSpPr>
                        <wps:spPr bwMode="auto">
                          <a:xfrm>
                            <a:off x="6910" y="2828"/>
                            <a:ext cx="56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F146" w14:textId="77777777" w:rsidR="0032789C" w:rsidRDefault="0032789C" w:rsidP="009B14E4">
                              <w:pPr>
                                <w:spacing w:line="234" w:lineRule="exact"/>
                                <w:rPr>
                                  <w:sz w:val="21"/>
                                </w:rPr>
                              </w:pPr>
                              <w:r>
                                <w:rPr>
                                  <w:sz w:val="21"/>
                                </w:rPr>
                                <w:t>10,7</w:t>
                              </w:r>
                            </w:p>
                            <w:p w14:paraId="7DA6C59F" w14:textId="77777777" w:rsidR="0032789C" w:rsidRDefault="0032789C" w:rsidP="009B14E4">
                              <w:pPr>
                                <w:spacing w:before="64"/>
                                <w:ind w:left="176"/>
                                <w:rPr>
                                  <w:sz w:val="21"/>
                                </w:rPr>
                              </w:pPr>
                              <w:r>
                                <w:rPr>
                                  <w:sz w:val="21"/>
                                </w:rPr>
                                <w:t>11,5</w:t>
                              </w:r>
                            </w:p>
                          </w:txbxContent>
                        </wps:txbx>
                        <wps:bodyPr rot="0" vert="horz" wrap="square" lIns="0" tIns="0" rIns="0" bIns="0" anchor="t" anchorCtr="0" upright="1">
                          <a:noAutofit/>
                        </wps:bodyPr>
                      </wps:wsp>
                      <wps:wsp>
                        <wps:cNvPr id="54" name="Text Box 74"/>
                        <wps:cNvSpPr txBox="1">
                          <a:spLocks noChangeArrowheads="1"/>
                        </wps:cNvSpPr>
                        <wps:spPr bwMode="auto">
                          <a:xfrm>
                            <a:off x="8984" y="3440"/>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8AD8" w14:textId="77777777" w:rsidR="0032789C" w:rsidRDefault="0032789C" w:rsidP="009B14E4">
                              <w:pPr>
                                <w:spacing w:line="234" w:lineRule="exact"/>
                                <w:rPr>
                                  <w:sz w:val="21"/>
                                </w:rPr>
                              </w:pPr>
                              <w:r>
                                <w:rPr>
                                  <w:sz w:val="21"/>
                                </w:rPr>
                                <w:t>20,1</w:t>
                              </w:r>
                            </w:p>
                          </w:txbxContent>
                        </wps:txbx>
                        <wps:bodyPr rot="0" vert="horz" wrap="square" lIns="0" tIns="0" rIns="0" bIns="0" anchor="t" anchorCtr="0" upright="1">
                          <a:noAutofit/>
                        </wps:bodyPr>
                      </wps:wsp>
                      <wps:wsp>
                        <wps:cNvPr id="55" name="Text Box 75"/>
                        <wps:cNvSpPr txBox="1">
                          <a:spLocks noChangeArrowheads="1"/>
                        </wps:cNvSpPr>
                        <wps:spPr bwMode="auto">
                          <a:xfrm>
                            <a:off x="9425" y="3746"/>
                            <a:ext cx="39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D901" w14:textId="77777777" w:rsidR="0032789C" w:rsidRDefault="0032789C" w:rsidP="009B14E4">
                              <w:pPr>
                                <w:spacing w:line="234" w:lineRule="exact"/>
                                <w:rPr>
                                  <w:sz w:val="21"/>
                                </w:rPr>
                              </w:pPr>
                              <w:r>
                                <w:rPr>
                                  <w:sz w:val="21"/>
                                </w:rPr>
                                <w:t>22,1</w:t>
                              </w:r>
                            </w:p>
                          </w:txbxContent>
                        </wps:txbx>
                        <wps:bodyPr rot="0" vert="horz" wrap="square" lIns="0" tIns="0" rIns="0" bIns="0" anchor="t" anchorCtr="0" upright="1">
                          <a:noAutofit/>
                        </wps:bodyPr>
                      </wps:wsp>
                      <wps:wsp>
                        <wps:cNvPr id="56" name="Text Box 76"/>
                        <wps:cNvSpPr txBox="1">
                          <a:spLocks noChangeArrowheads="1"/>
                        </wps:cNvSpPr>
                        <wps:spPr bwMode="auto">
                          <a:xfrm>
                            <a:off x="4336" y="4165"/>
                            <a:ext cx="568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379D" w14:textId="77777777" w:rsidR="0032789C" w:rsidRDefault="0032789C" w:rsidP="009B14E4">
                              <w:pPr>
                                <w:tabs>
                                  <w:tab w:val="left" w:pos="1102"/>
                                  <w:tab w:val="left" w:pos="2155"/>
                                  <w:tab w:val="left" w:pos="3259"/>
                                  <w:tab w:val="left" w:pos="4361"/>
                                  <w:tab w:val="left" w:pos="5464"/>
                                </w:tabs>
                                <w:spacing w:line="221" w:lineRule="exact"/>
                                <w:rPr>
                                  <w:sz w:val="20"/>
                                </w:rPr>
                              </w:pPr>
                              <w:r>
                                <w:rPr>
                                  <w:sz w:val="20"/>
                                </w:rPr>
                                <w:t>0</w:t>
                              </w:r>
                              <w:r>
                                <w:rPr>
                                  <w:sz w:val="20"/>
                                </w:rPr>
                                <w:tab/>
                                <w:t>5</w:t>
                              </w:r>
                              <w:r>
                                <w:rPr>
                                  <w:sz w:val="20"/>
                                </w:rPr>
                                <w:tab/>
                                <w:t>10</w:t>
                              </w:r>
                              <w:r>
                                <w:rPr>
                                  <w:sz w:val="20"/>
                                </w:rPr>
                                <w:tab/>
                                <w:t>15</w:t>
                              </w:r>
                              <w:r>
                                <w:rPr>
                                  <w:sz w:val="20"/>
                                </w:rPr>
                                <w:tab/>
                                <w:t>20</w:t>
                              </w:r>
                              <w:r>
                                <w:rPr>
                                  <w:sz w:val="20"/>
                                </w:rPr>
                                <w:tab/>
                                <w:t>25</w:t>
                              </w:r>
                            </w:p>
                            <w:p w14:paraId="29715DAD" w14:textId="77777777" w:rsidR="0032789C" w:rsidRDefault="0032789C" w:rsidP="009B14E4">
                              <w:pPr>
                                <w:spacing w:before="5"/>
                                <w:rPr>
                                  <w:sz w:val="18"/>
                                </w:rPr>
                              </w:pPr>
                            </w:p>
                            <w:p w14:paraId="7D236EF1" w14:textId="77777777" w:rsidR="0032789C" w:rsidRDefault="0032789C" w:rsidP="009B14E4">
                              <w:pPr>
                                <w:spacing w:before="1"/>
                                <w:ind w:left="1606"/>
                                <w:rPr>
                                  <w:sz w:val="21"/>
                                </w:rPr>
                              </w:pPr>
                              <w:r>
                                <w:rPr>
                                  <w:sz w:val="21"/>
                                </w:rPr>
                                <w:t>Hepatitis</w:t>
                              </w:r>
                              <w:r>
                                <w:rPr>
                                  <w:spacing w:val="-1"/>
                                  <w:sz w:val="21"/>
                                </w:rPr>
                                <w:t xml:space="preserve"> </w:t>
                              </w:r>
                              <w:r>
                                <w:rPr>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DDECB" id="Группа 45" o:spid="_x0000_s1085" style="position:absolute;margin-left:105.95pt;margin-top:13.8pt;width:418.5pt;height:237.75pt;z-index:-251653632;mso-wrap-distance-left:0;mso-wrap-distance-right:0;mso-position-horizontal-relative:page" coordorigin="2119,276" coordsize="8370,4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">
                <v:shape id="Picture 66" o:spid="_x0000_s1086" type="#_x0000_t75" style="position:absolute;left:4375;top:553;width:5542;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">
                  <v:imagedata r:id="rId84" o:title=""/>
                </v:shape>
                <v:rect id="Rectangle 67" o:spid="_x0000_s1087" style="position:absolute;left:5791;top:4676;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" fillcolor="#f79546" stroked="f"/>
                <v:rect id="Rectangle 68" o:spid="_x0000_s1088" style="position:absolute;left:2127;top:283;width:8355;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" filled="f" strokecolor="#858585"/>
                <v:shape id="Text Box 69" o:spid="_x0000_s1089" type="#_x0000_t202" style="position:absolute;left:2341;top:713;width:1887;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EF61929" w14:textId="77777777" w:rsidR="0032789C" w:rsidRPr="009B14E4" w:rsidRDefault="0032789C" w:rsidP="009B14E4">
                        <w:pPr>
                          <w:spacing w:line="304" w:lineRule="auto"/>
                          <w:ind w:left="378" w:right="18" w:firstLine="355"/>
                          <w:jc w:val="right"/>
                          <w:rPr>
                            <w:sz w:val="21"/>
                            <w:lang w:val="en-US"/>
                          </w:rPr>
                        </w:pPr>
                        <w:r w:rsidRPr="009B14E4">
                          <w:rPr>
                            <w:sz w:val="21"/>
                            <w:lang w:val="en-US"/>
                          </w:rPr>
                          <w:t>Manipulation</w:t>
                        </w:r>
                        <w:r w:rsidRPr="009B14E4">
                          <w:rPr>
                            <w:spacing w:val="-50"/>
                            <w:sz w:val="21"/>
                            <w:lang w:val="en-US"/>
                          </w:rPr>
                          <w:t xml:space="preserve"> </w:t>
                        </w:r>
                        <w:r w:rsidRPr="009B14E4">
                          <w:rPr>
                            <w:spacing w:val="-1"/>
                            <w:sz w:val="21"/>
                            <w:lang w:val="en-US"/>
                          </w:rPr>
                          <w:t>Sexual</w:t>
                        </w:r>
                        <w:r w:rsidRPr="009B14E4">
                          <w:rPr>
                            <w:spacing w:val="-10"/>
                            <w:sz w:val="21"/>
                            <w:lang w:val="en-US"/>
                          </w:rPr>
                          <w:t xml:space="preserve"> </w:t>
                        </w:r>
                        <w:r w:rsidRPr="009B14E4">
                          <w:rPr>
                            <w:sz w:val="21"/>
                            <w:lang w:val="en-US"/>
                          </w:rPr>
                          <w:t>intercouse</w:t>
                        </w:r>
                      </w:p>
                      <w:p w14:paraId="42302F02" w14:textId="77777777" w:rsidR="0032789C" w:rsidRPr="009B14E4" w:rsidRDefault="0032789C" w:rsidP="009B14E4">
                        <w:pPr>
                          <w:spacing w:line="304" w:lineRule="auto"/>
                          <w:ind w:left="1107" w:right="18" w:firstLine="210"/>
                          <w:jc w:val="right"/>
                          <w:rPr>
                            <w:sz w:val="21"/>
                            <w:lang w:val="en-US"/>
                          </w:rPr>
                        </w:pPr>
                        <w:r w:rsidRPr="009B14E4">
                          <w:rPr>
                            <w:sz w:val="21"/>
                            <w:lang w:val="en-US"/>
                          </w:rPr>
                          <w:t>Ulcers</w:t>
                        </w:r>
                        <w:r w:rsidRPr="009B14E4">
                          <w:rPr>
                            <w:spacing w:val="-50"/>
                            <w:sz w:val="21"/>
                            <w:lang w:val="en-US"/>
                          </w:rPr>
                          <w:t xml:space="preserve"> </w:t>
                        </w:r>
                        <w:r w:rsidRPr="009B14E4">
                          <w:rPr>
                            <w:sz w:val="21"/>
                            <w:lang w:val="en-US"/>
                          </w:rPr>
                          <w:t>Tattoo</w:t>
                        </w:r>
                        <w:r w:rsidRPr="009B14E4">
                          <w:rPr>
                            <w:spacing w:val="1"/>
                            <w:sz w:val="21"/>
                            <w:lang w:val="en-US"/>
                          </w:rPr>
                          <w:t xml:space="preserve"> </w:t>
                        </w:r>
                        <w:r w:rsidRPr="009B14E4">
                          <w:rPr>
                            <w:sz w:val="21"/>
                            <w:lang w:val="en-US"/>
                          </w:rPr>
                          <w:t>Abortion</w:t>
                        </w:r>
                      </w:p>
                      <w:p w14:paraId="4D8835F8" w14:textId="77777777" w:rsidR="0032789C" w:rsidRPr="009B14E4" w:rsidRDefault="0032789C" w:rsidP="009B14E4">
                        <w:pPr>
                          <w:spacing w:line="240" w:lineRule="exact"/>
                          <w:ind w:right="19"/>
                          <w:jc w:val="right"/>
                          <w:rPr>
                            <w:sz w:val="21"/>
                            <w:lang w:val="en-US"/>
                          </w:rPr>
                        </w:pPr>
                        <w:r w:rsidRPr="009B14E4">
                          <w:rPr>
                            <w:sz w:val="21"/>
                            <w:lang w:val="en-US"/>
                          </w:rPr>
                          <w:t>Places</w:t>
                        </w:r>
                        <w:r w:rsidRPr="009B14E4">
                          <w:rPr>
                            <w:spacing w:val="-9"/>
                            <w:sz w:val="21"/>
                            <w:lang w:val="en-US"/>
                          </w:rPr>
                          <w:t xml:space="preserve"> </w:t>
                        </w:r>
                        <w:r w:rsidRPr="009B14E4">
                          <w:rPr>
                            <w:sz w:val="21"/>
                            <w:lang w:val="en-US"/>
                          </w:rPr>
                          <w:t>of</w:t>
                        </w:r>
                        <w:r w:rsidRPr="009B14E4">
                          <w:rPr>
                            <w:spacing w:val="-9"/>
                            <w:sz w:val="21"/>
                            <w:lang w:val="en-US"/>
                          </w:rPr>
                          <w:t xml:space="preserve"> </w:t>
                        </w:r>
                        <w:r w:rsidRPr="009B14E4">
                          <w:rPr>
                            <w:sz w:val="21"/>
                            <w:lang w:val="en-US"/>
                          </w:rPr>
                          <w:t>confinement</w:t>
                        </w:r>
                      </w:p>
                      <w:p w14:paraId="7D8B478D" w14:textId="77777777" w:rsidR="0032789C" w:rsidRPr="009B14E4" w:rsidRDefault="0032789C" w:rsidP="009B14E4">
                        <w:pPr>
                          <w:spacing w:before="56" w:line="304" w:lineRule="auto"/>
                          <w:ind w:left="1201" w:right="18" w:firstLine="151"/>
                          <w:jc w:val="right"/>
                          <w:rPr>
                            <w:sz w:val="21"/>
                            <w:lang w:val="en-US"/>
                          </w:rPr>
                        </w:pPr>
                        <w:r w:rsidRPr="009B14E4">
                          <w:rPr>
                            <w:sz w:val="21"/>
                            <w:lang w:val="en-US"/>
                          </w:rPr>
                          <w:t>Drugs</w:t>
                        </w:r>
                        <w:r w:rsidRPr="009B14E4">
                          <w:rPr>
                            <w:spacing w:val="-50"/>
                            <w:sz w:val="21"/>
                            <w:lang w:val="en-US"/>
                          </w:rPr>
                          <w:t xml:space="preserve"> </w:t>
                        </w:r>
                        <w:r w:rsidRPr="009B14E4">
                          <w:rPr>
                            <w:sz w:val="21"/>
                            <w:lang w:val="en-US"/>
                          </w:rPr>
                          <w:t>Surgery</w:t>
                        </w:r>
                      </w:p>
                      <w:p w14:paraId="6344F1F8" w14:textId="77777777" w:rsidR="0032789C" w:rsidRPr="009B14E4" w:rsidRDefault="0032789C" w:rsidP="009B14E4">
                        <w:pPr>
                          <w:spacing w:line="304" w:lineRule="auto"/>
                          <w:ind w:left="366" w:right="18" w:firstLine="94"/>
                          <w:jc w:val="right"/>
                          <w:rPr>
                            <w:sz w:val="21"/>
                            <w:lang w:val="en-US"/>
                          </w:rPr>
                        </w:pPr>
                        <w:r w:rsidRPr="009B14E4">
                          <w:rPr>
                            <w:sz w:val="21"/>
                            <w:lang w:val="en-US"/>
                          </w:rPr>
                          <w:t>Dental treatment</w:t>
                        </w:r>
                        <w:r w:rsidRPr="009B14E4">
                          <w:rPr>
                            <w:spacing w:val="-50"/>
                            <w:sz w:val="21"/>
                            <w:lang w:val="en-US"/>
                          </w:rPr>
                          <w:t xml:space="preserve"> </w:t>
                        </w:r>
                        <w:r w:rsidRPr="009B14E4">
                          <w:rPr>
                            <w:spacing w:val="-1"/>
                            <w:sz w:val="21"/>
                            <w:lang w:val="en-US"/>
                          </w:rPr>
                          <w:t>Blood</w:t>
                        </w:r>
                        <w:r w:rsidRPr="009B14E4">
                          <w:rPr>
                            <w:spacing w:val="-12"/>
                            <w:sz w:val="21"/>
                            <w:lang w:val="en-US"/>
                          </w:rPr>
                          <w:t xml:space="preserve"> </w:t>
                        </w:r>
                        <w:r w:rsidRPr="009B14E4">
                          <w:rPr>
                            <w:sz w:val="21"/>
                            <w:lang w:val="en-US"/>
                          </w:rPr>
                          <w:t>transfusion</w:t>
                        </w:r>
                      </w:p>
                      <w:p w14:paraId="670399C6" w14:textId="77777777" w:rsidR="0032789C" w:rsidRDefault="0032789C" w:rsidP="009B14E4">
                        <w:pPr>
                          <w:spacing w:line="241" w:lineRule="exact"/>
                          <w:ind w:right="18"/>
                          <w:jc w:val="right"/>
                          <w:rPr>
                            <w:sz w:val="21"/>
                          </w:rPr>
                        </w:pPr>
                        <w:r>
                          <w:rPr>
                            <w:sz w:val="21"/>
                          </w:rPr>
                          <w:t>Tooth</w:t>
                        </w:r>
                        <w:r>
                          <w:rPr>
                            <w:spacing w:val="-4"/>
                            <w:sz w:val="21"/>
                          </w:rPr>
                          <w:t xml:space="preserve"> </w:t>
                        </w:r>
                        <w:r>
                          <w:rPr>
                            <w:sz w:val="21"/>
                          </w:rPr>
                          <w:t>extraction</w:t>
                        </w:r>
                      </w:p>
                    </w:txbxContent>
                  </v:textbox>
                </v:shape>
                <v:shape id="Text Box 70" o:spid="_x0000_s1090" type="#_x0000_t202" style="position:absolute;left:4903;top:684;width:549;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679A9F" w14:textId="77777777" w:rsidR="0032789C" w:rsidRDefault="0032789C" w:rsidP="009B14E4">
                        <w:pPr>
                          <w:spacing w:line="234" w:lineRule="exact"/>
                          <w:rPr>
                            <w:sz w:val="21"/>
                          </w:rPr>
                        </w:pPr>
                        <w:r>
                          <w:rPr>
                            <w:sz w:val="21"/>
                          </w:rPr>
                          <w:t>1,6</w:t>
                        </w:r>
                      </w:p>
                      <w:p w14:paraId="50A3C032" w14:textId="77777777" w:rsidR="0032789C" w:rsidRDefault="0032789C" w:rsidP="009B14E4">
                        <w:pPr>
                          <w:spacing w:before="65"/>
                          <w:ind w:left="176"/>
                          <w:rPr>
                            <w:sz w:val="21"/>
                          </w:rPr>
                        </w:pPr>
                        <w:r>
                          <w:rPr>
                            <w:sz w:val="21"/>
                          </w:rPr>
                          <w:t>2,4</w:t>
                        </w:r>
                      </w:p>
                      <w:p w14:paraId="35111083" w14:textId="77777777" w:rsidR="0032789C" w:rsidRDefault="0032789C" w:rsidP="009B14E4">
                        <w:pPr>
                          <w:spacing w:before="64"/>
                          <w:ind w:left="264"/>
                          <w:rPr>
                            <w:sz w:val="21"/>
                          </w:rPr>
                        </w:pPr>
                        <w:r>
                          <w:rPr>
                            <w:sz w:val="21"/>
                          </w:rPr>
                          <w:t>2,8</w:t>
                        </w:r>
                      </w:p>
                    </w:txbxContent>
                  </v:textbox>
                </v:shape>
                <v:shape id="Text Box 71" o:spid="_x0000_s1091" type="#_x0000_t202" style="position:absolute;left:5763;top:1603;width:373;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936C597" w14:textId="77777777" w:rsidR="0032789C" w:rsidRDefault="0032789C" w:rsidP="009B14E4">
                        <w:pPr>
                          <w:spacing w:line="234" w:lineRule="exact"/>
                          <w:rPr>
                            <w:sz w:val="21"/>
                          </w:rPr>
                        </w:pPr>
                        <w:r>
                          <w:rPr>
                            <w:sz w:val="21"/>
                          </w:rPr>
                          <w:t>5,5</w:t>
                        </w:r>
                      </w:p>
                      <w:p w14:paraId="45472758" w14:textId="77777777" w:rsidR="0032789C" w:rsidRDefault="0032789C" w:rsidP="009B14E4">
                        <w:pPr>
                          <w:spacing w:before="64"/>
                          <w:ind w:left="88"/>
                          <w:rPr>
                            <w:sz w:val="21"/>
                          </w:rPr>
                        </w:pPr>
                        <w:r>
                          <w:rPr>
                            <w:sz w:val="21"/>
                          </w:rPr>
                          <w:t>5,9</w:t>
                        </w:r>
                      </w:p>
                    </w:txbxContent>
                  </v:textbox>
                </v:shape>
                <v:shape id="Text Box 72" o:spid="_x0000_s1092" type="#_x0000_t202" style="position:absolute;left:6381;top:2215;width:46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58BC749" w14:textId="77777777" w:rsidR="0032789C" w:rsidRDefault="0032789C" w:rsidP="009B14E4">
                        <w:pPr>
                          <w:spacing w:line="234" w:lineRule="exact"/>
                          <w:rPr>
                            <w:sz w:val="21"/>
                          </w:rPr>
                        </w:pPr>
                        <w:r>
                          <w:rPr>
                            <w:sz w:val="21"/>
                          </w:rPr>
                          <w:t>8,3</w:t>
                        </w:r>
                      </w:p>
                      <w:p w14:paraId="6E6920E5" w14:textId="77777777" w:rsidR="0032789C" w:rsidRDefault="0032789C" w:rsidP="009B14E4">
                        <w:pPr>
                          <w:spacing w:before="65"/>
                          <w:ind w:left="176"/>
                          <w:rPr>
                            <w:sz w:val="21"/>
                          </w:rPr>
                        </w:pPr>
                        <w:r>
                          <w:rPr>
                            <w:sz w:val="21"/>
                          </w:rPr>
                          <w:t>9,1</w:t>
                        </w:r>
                      </w:p>
                    </w:txbxContent>
                  </v:textbox>
                </v:shape>
                <v:shape id="Text Box 73" o:spid="_x0000_s1093" type="#_x0000_t202" style="position:absolute;left:6910;top:2828;width:56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D1AF146" w14:textId="77777777" w:rsidR="0032789C" w:rsidRDefault="0032789C" w:rsidP="009B14E4">
                        <w:pPr>
                          <w:spacing w:line="234" w:lineRule="exact"/>
                          <w:rPr>
                            <w:sz w:val="21"/>
                          </w:rPr>
                        </w:pPr>
                        <w:r>
                          <w:rPr>
                            <w:sz w:val="21"/>
                          </w:rPr>
                          <w:t>10,7</w:t>
                        </w:r>
                      </w:p>
                      <w:p w14:paraId="7DA6C59F" w14:textId="77777777" w:rsidR="0032789C" w:rsidRDefault="0032789C" w:rsidP="009B14E4">
                        <w:pPr>
                          <w:spacing w:before="64"/>
                          <w:ind w:left="176"/>
                          <w:rPr>
                            <w:sz w:val="21"/>
                          </w:rPr>
                        </w:pPr>
                        <w:r>
                          <w:rPr>
                            <w:sz w:val="21"/>
                          </w:rPr>
                          <w:t>11,5</w:t>
                        </w:r>
                      </w:p>
                    </w:txbxContent>
                  </v:textbox>
                </v:shape>
                <v:shape id="Text Box 74" o:spid="_x0000_s1094" type="#_x0000_t202" style="position:absolute;left:8984;top:3440;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E608AD8" w14:textId="77777777" w:rsidR="0032789C" w:rsidRDefault="0032789C" w:rsidP="009B14E4">
                        <w:pPr>
                          <w:spacing w:line="234" w:lineRule="exact"/>
                          <w:rPr>
                            <w:sz w:val="21"/>
                          </w:rPr>
                        </w:pPr>
                        <w:r>
                          <w:rPr>
                            <w:sz w:val="21"/>
                          </w:rPr>
                          <w:t>20,1</w:t>
                        </w:r>
                      </w:p>
                    </w:txbxContent>
                  </v:textbox>
                </v:shape>
                <v:shape id="Text Box 75" o:spid="_x0000_s1095" type="#_x0000_t202" style="position:absolute;left:9425;top:3746;width:39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5DAD901" w14:textId="77777777" w:rsidR="0032789C" w:rsidRDefault="0032789C" w:rsidP="009B14E4">
                        <w:pPr>
                          <w:spacing w:line="234" w:lineRule="exact"/>
                          <w:rPr>
                            <w:sz w:val="21"/>
                          </w:rPr>
                        </w:pPr>
                        <w:r>
                          <w:rPr>
                            <w:sz w:val="21"/>
                          </w:rPr>
                          <w:t>22,1</w:t>
                        </w:r>
                      </w:p>
                    </w:txbxContent>
                  </v:textbox>
                </v:shape>
                <v:shape id="Text Box 76" o:spid="_x0000_s1096" type="#_x0000_t202" style="position:absolute;left:4336;top:4165;width:568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F5B379D" w14:textId="77777777" w:rsidR="0032789C" w:rsidRDefault="0032789C" w:rsidP="009B14E4">
                        <w:pPr>
                          <w:tabs>
                            <w:tab w:val="left" w:pos="1102"/>
                            <w:tab w:val="left" w:pos="2155"/>
                            <w:tab w:val="left" w:pos="3259"/>
                            <w:tab w:val="left" w:pos="4361"/>
                            <w:tab w:val="left" w:pos="5464"/>
                          </w:tabs>
                          <w:spacing w:line="221" w:lineRule="exact"/>
                          <w:rPr>
                            <w:sz w:val="20"/>
                          </w:rPr>
                        </w:pPr>
                        <w:r>
                          <w:rPr>
                            <w:sz w:val="20"/>
                          </w:rPr>
                          <w:t>0</w:t>
                        </w:r>
                        <w:r>
                          <w:rPr>
                            <w:sz w:val="20"/>
                          </w:rPr>
                          <w:tab/>
                          <w:t>5</w:t>
                        </w:r>
                        <w:r>
                          <w:rPr>
                            <w:sz w:val="20"/>
                          </w:rPr>
                          <w:tab/>
                          <w:t>10</w:t>
                        </w:r>
                        <w:r>
                          <w:rPr>
                            <w:sz w:val="20"/>
                          </w:rPr>
                          <w:tab/>
                          <w:t>15</w:t>
                        </w:r>
                        <w:r>
                          <w:rPr>
                            <w:sz w:val="20"/>
                          </w:rPr>
                          <w:tab/>
                          <w:t>20</w:t>
                        </w:r>
                        <w:r>
                          <w:rPr>
                            <w:sz w:val="20"/>
                          </w:rPr>
                          <w:tab/>
                          <w:t>25</w:t>
                        </w:r>
                      </w:p>
                      <w:p w14:paraId="29715DAD" w14:textId="77777777" w:rsidR="0032789C" w:rsidRDefault="0032789C" w:rsidP="009B14E4">
                        <w:pPr>
                          <w:spacing w:before="5"/>
                          <w:rPr>
                            <w:sz w:val="18"/>
                          </w:rPr>
                        </w:pPr>
                      </w:p>
                      <w:p w14:paraId="7D236EF1" w14:textId="77777777" w:rsidR="0032789C" w:rsidRDefault="0032789C" w:rsidP="009B14E4">
                        <w:pPr>
                          <w:spacing w:before="1"/>
                          <w:ind w:left="1606"/>
                          <w:rPr>
                            <w:sz w:val="21"/>
                          </w:rPr>
                        </w:pPr>
                        <w:r>
                          <w:rPr>
                            <w:sz w:val="21"/>
                          </w:rPr>
                          <w:t>Hepatitis</w:t>
                        </w:r>
                        <w:r>
                          <w:rPr>
                            <w:spacing w:val="-1"/>
                            <w:sz w:val="21"/>
                          </w:rPr>
                          <w:t xml:space="preserve"> </w:t>
                        </w:r>
                        <w:r>
                          <w:rPr>
                            <w:sz w:val="21"/>
                          </w:rPr>
                          <w:t>B</w:t>
                        </w:r>
                      </w:p>
                    </w:txbxContent>
                  </v:textbox>
                </v:shape>
                <w10:wrap type="topAndBottom" anchorx="page"/>
              </v:group>
            </w:pict>
          </mc:Fallback>
        </mc:AlternateContent>
      </w:r>
    </w:p>
    <w:p w14:paraId="0040C6FA" w14:textId="77777777" w:rsidR="009B14E4" w:rsidRPr="009B14E4" w:rsidRDefault="009B14E4" w:rsidP="009B14E4">
      <w:pPr>
        <w:widowControl w:val="0"/>
        <w:autoSpaceDE w:val="0"/>
        <w:autoSpaceDN w:val="0"/>
        <w:spacing w:before="228" w:after="0" w:line="240" w:lineRule="auto"/>
        <w:ind w:left="2701"/>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Figure</w:t>
      </w:r>
      <w:r w:rsidRPr="009B14E4">
        <w:rPr>
          <w:rFonts w:ascii="Times New Roman" w:eastAsia="Times New Roman" w:hAnsi="Times New Roman" w:cs="Times New Roman"/>
          <w:spacing w:val="-4"/>
          <w:sz w:val="24"/>
          <w:szCs w:val="24"/>
          <w:lang w:val="en-US"/>
        </w:rPr>
        <w:t xml:space="preserve"> </w:t>
      </w:r>
      <w:r w:rsidRPr="009B14E4">
        <w:rPr>
          <w:rFonts w:ascii="Times New Roman" w:eastAsia="Times New Roman" w:hAnsi="Times New Roman" w:cs="Times New Roman"/>
          <w:sz w:val="24"/>
          <w:szCs w:val="24"/>
          <w:lang w:val="en-US"/>
        </w:rPr>
        <w:t>2.</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Main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Causes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HBV Infection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t>
      </w:r>
    </w:p>
    <w:p w14:paraId="501E051D" w14:textId="77777777" w:rsidR="009B14E4" w:rsidRPr="009B14E4" w:rsidRDefault="009B14E4" w:rsidP="009B14E4">
      <w:pPr>
        <w:widowControl w:val="0"/>
        <w:autoSpaceDE w:val="0"/>
        <w:autoSpaceDN w:val="0"/>
        <w:spacing w:before="120" w:after="0" w:line="240" w:lineRule="auto"/>
        <w:ind w:left="338" w:right="399"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Analysis of the incidence of SARS-COV-2 among patients registered with HBV found</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that 1.97% of these patients had had a coronavirus infection with laboratory confirmation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 diagnosis by PCR. The course of the disease in all patients was severe, and it was also</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found that one patient had a concomitant disease of diabetes mellitus and another had HIV</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infection.</w:t>
      </w:r>
    </w:p>
    <w:p w14:paraId="2AB70E64" w14:textId="77777777" w:rsidR="009B14E4" w:rsidRPr="009B14E4" w:rsidRDefault="009B14E4" w:rsidP="009B14E4">
      <w:pPr>
        <w:widowControl w:val="0"/>
        <w:autoSpaceDE w:val="0"/>
        <w:autoSpaceDN w:val="0"/>
        <w:spacing w:before="1" w:after="0" w:line="240" w:lineRule="auto"/>
        <w:ind w:left="338" w:right="397"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The state policy in the field of drug supply is an integral part of the policy in the health</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care system of the republic. One of directions of public health as branch is provision of 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population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accessible,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qualitative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medical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aid,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provision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medicines</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considered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as the component of medical</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care.</w:t>
      </w:r>
    </w:p>
    <w:p w14:paraId="4BAFE6EC" w14:textId="77777777" w:rsidR="009B14E4" w:rsidRPr="009B14E4" w:rsidRDefault="009B14E4" w:rsidP="009B14E4">
      <w:pPr>
        <w:widowControl w:val="0"/>
        <w:autoSpaceDE w:val="0"/>
        <w:autoSpaceDN w:val="0"/>
        <w:spacing w:after="0" w:line="240" w:lineRule="auto"/>
        <w:ind w:left="338" w:right="399"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The provision of drugs to certain categories of citizens at the expense of budgets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various levels of financing of preferential drug provision is carried out at the expense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budgets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 three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levels: federal,</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regional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and municipal budgets.</w:t>
      </w:r>
    </w:p>
    <w:p w14:paraId="363AC859" w14:textId="77777777" w:rsidR="009B14E4" w:rsidRPr="009B14E4" w:rsidRDefault="009B14E4" w:rsidP="009B14E4">
      <w:pPr>
        <w:widowControl w:val="0"/>
        <w:autoSpaceDE w:val="0"/>
        <w:autoSpaceDN w:val="0"/>
        <w:spacing w:after="0" w:line="240" w:lineRule="auto"/>
        <w:ind w:left="338" w:right="397"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Drugs under the SGBP with HBV in Karaganda region began to be issued only since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8"/>
          <w:sz w:val="24"/>
          <w:szCs w:val="24"/>
          <w:lang w:val="en-US"/>
        </w:rPr>
        <w:t xml:space="preserve"> </w:t>
      </w:r>
      <w:r w:rsidRPr="009B14E4">
        <w:rPr>
          <w:rFonts w:ascii="Times New Roman" w:eastAsia="Times New Roman" w:hAnsi="Times New Roman" w:cs="Times New Roman"/>
          <w:spacing w:val="-1"/>
          <w:sz w:val="24"/>
          <w:szCs w:val="24"/>
          <w:lang w:val="en-US"/>
        </w:rPr>
        <w:t>e</w:t>
      </w:r>
      <w:r w:rsidRPr="009B14E4">
        <w:rPr>
          <w:rFonts w:ascii="Times New Roman" w:eastAsia="Times New Roman" w:hAnsi="Times New Roman" w:cs="Times New Roman"/>
          <w:sz w:val="24"/>
          <w:szCs w:val="24"/>
          <w:lang w:val="en-US"/>
        </w:rPr>
        <w:t>nd</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pacing w:val="2"/>
          <w:sz w:val="24"/>
          <w:szCs w:val="24"/>
          <w:lang w:val="en-US"/>
        </w:rPr>
        <w:t>o</w:t>
      </w:r>
      <w:r w:rsidRPr="009B14E4">
        <w:rPr>
          <w:rFonts w:ascii="Times New Roman" w:eastAsia="Times New Roman" w:hAnsi="Times New Roman" w:cs="Times New Roman"/>
          <w:sz w:val="24"/>
          <w:szCs w:val="24"/>
          <w:lang w:val="en-US"/>
        </w:rPr>
        <w:t>f</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z w:val="24"/>
          <w:szCs w:val="24"/>
          <w:lang w:val="en-US"/>
        </w:rPr>
        <w:t>2017,</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z w:val="24"/>
          <w:szCs w:val="24"/>
          <w:lang w:val="en-US"/>
        </w:rPr>
        <w:t>it</w:t>
      </w:r>
      <w:r w:rsidRPr="009B14E4">
        <w:rPr>
          <w:rFonts w:ascii="Times New Roman" w:eastAsia="Times New Roman" w:hAnsi="Times New Roman" w:cs="Times New Roman"/>
          <w:spacing w:val="10"/>
          <w:sz w:val="24"/>
          <w:szCs w:val="24"/>
          <w:lang w:val="en-US"/>
        </w:rPr>
        <w:t xml:space="preserve"> </w:t>
      </w:r>
      <w:r w:rsidRPr="009B14E4">
        <w:rPr>
          <w:rFonts w:ascii="Times New Roman" w:eastAsia="Times New Roman" w:hAnsi="Times New Roman" w:cs="Times New Roman"/>
          <w:sz w:val="24"/>
          <w:szCs w:val="24"/>
          <w:lang w:val="en-US"/>
        </w:rPr>
        <w:t>is</w:t>
      </w:r>
      <w:r w:rsidRPr="009B14E4">
        <w:rPr>
          <w:rFonts w:ascii="Times New Roman" w:eastAsia="Times New Roman" w:hAnsi="Times New Roman" w:cs="Times New Roman"/>
          <w:spacing w:val="10"/>
          <w:sz w:val="24"/>
          <w:szCs w:val="24"/>
          <w:lang w:val="en-US"/>
        </w:rPr>
        <w:t xml:space="preserve"> </w:t>
      </w:r>
      <w:r w:rsidRPr="009B14E4">
        <w:rPr>
          <w:rFonts w:ascii="Times New Roman" w:eastAsia="Times New Roman" w:hAnsi="Times New Roman" w:cs="Times New Roman"/>
          <w:sz w:val="24"/>
          <w:szCs w:val="24"/>
          <w:lang w:val="en-US"/>
        </w:rPr>
        <w:t>t</w:t>
      </w:r>
      <w:r w:rsidRPr="009B14E4">
        <w:rPr>
          <w:rFonts w:ascii="Times New Roman" w:eastAsia="Times New Roman" w:hAnsi="Times New Roman" w:cs="Times New Roman"/>
          <w:spacing w:val="2"/>
          <w:sz w:val="24"/>
          <w:szCs w:val="24"/>
          <w:lang w:val="en-US"/>
        </w:rPr>
        <w:t>h</w:t>
      </w:r>
      <w:r w:rsidRPr="009B14E4">
        <w:rPr>
          <w:rFonts w:ascii="Times New Roman" w:eastAsia="Times New Roman" w:hAnsi="Times New Roman" w:cs="Times New Roman"/>
          <w:sz w:val="24"/>
          <w:szCs w:val="24"/>
          <w:lang w:val="en-US"/>
        </w:rPr>
        <w:t>e</w:t>
      </w:r>
      <w:r w:rsidRPr="009B14E4">
        <w:rPr>
          <w:rFonts w:ascii="Times New Roman" w:eastAsia="Times New Roman" w:hAnsi="Times New Roman" w:cs="Times New Roman"/>
          <w:spacing w:val="10"/>
          <w:sz w:val="24"/>
          <w:szCs w:val="24"/>
          <w:lang w:val="en-US"/>
        </w:rPr>
        <w:t xml:space="preserve"> </w:t>
      </w:r>
      <w:r w:rsidRPr="009B14E4">
        <w:rPr>
          <w:rFonts w:ascii="Times New Roman" w:eastAsia="Times New Roman" w:hAnsi="Times New Roman" w:cs="Times New Roman"/>
          <w:spacing w:val="-1"/>
          <w:sz w:val="24"/>
          <w:szCs w:val="24"/>
          <w:lang w:val="en-US"/>
        </w:rPr>
        <w:t>a</w:t>
      </w:r>
      <w:r w:rsidRPr="009B14E4">
        <w:rPr>
          <w:rFonts w:ascii="Times New Roman" w:eastAsia="Times New Roman" w:hAnsi="Times New Roman" w:cs="Times New Roman"/>
          <w:sz w:val="24"/>
          <w:szCs w:val="24"/>
          <w:lang w:val="en-US"/>
        </w:rPr>
        <w:t>ntivir</w:t>
      </w:r>
      <w:r w:rsidRPr="009B14E4">
        <w:rPr>
          <w:rFonts w:ascii="Times New Roman" w:eastAsia="Times New Roman" w:hAnsi="Times New Roman" w:cs="Times New Roman"/>
          <w:spacing w:val="-2"/>
          <w:sz w:val="24"/>
          <w:szCs w:val="24"/>
          <w:lang w:val="en-US"/>
        </w:rPr>
        <w:t>a</w:t>
      </w:r>
      <w:r w:rsidRPr="009B14E4">
        <w:rPr>
          <w:rFonts w:ascii="Times New Roman" w:eastAsia="Times New Roman" w:hAnsi="Times New Roman" w:cs="Times New Roman"/>
          <w:sz w:val="24"/>
          <w:szCs w:val="24"/>
          <w:lang w:val="en-US"/>
        </w:rPr>
        <w:t>l</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z w:val="24"/>
          <w:szCs w:val="24"/>
          <w:lang w:val="en-US"/>
        </w:rPr>
        <w:t>d</w:t>
      </w:r>
      <w:r w:rsidRPr="009B14E4">
        <w:rPr>
          <w:rFonts w:ascii="Times New Roman" w:eastAsia="Times New Roman" w:hAnsi="Times New Roman" w:cs="Times New Roman"/>
          <w:spacing w:val="-1"/>
          <w:sz w:val="24"/>
          <w:szCs w:val="24"/>
          <w:lang w:val="en-US"/>
        </w:rPr>
        <w:t>r</w:t>
      </w:r>
      <w:r w:rsidRPr="009B14E4">
        <w:rPr>
          <w:rFonts w:ascii="Times New Roman" w:eastAsia="Times New Roman" w:hAnsi="Times New Roman" w:cs="Times New Roman"/>
          <w:spacing w:val="2"/>
          <w:sz w:val="24"/>
          <w:szCs w:val="24"/>
          <w:lang w:val="en-US"/>
        </w:rPr>
        <w:t>u</w:t>
      </w:r>
      <w:r w:rsidRPr="009B14E4">
        <w:rPr>
          <w:rFonts w:ascii="Times New Roman" w:eastAsia="Times New Roman" w:hAnsi="Times New Roman" w:cs="Times New Roman"/>
          <w:sz w:val="24"/>
          <w:szCs w:val="24"/>
          <w:lang w:val="en-US"/>
        </w:rPr>
        <w:t>g</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pacing w:val="2"/>
          <w:w w:val="44"/>
          <w:sz w:val="24"/>
          <w:szCs w:val="24"/>
          <w:lang w:val="en-US"/>
        </w:rPr>
        <w:t>―</w:t>
      </w:r>
      <w:r w:rsidRPr="009B14E4">
        <w:rPr>
          <w:rFonts w:ascii="Times New Roman" w:eastAsia="Times New Roman" w:hAnsi="Times New Roman" w:cs="Times New Roman"/>
          <w:spacing w:val="1"/>
          <w:sz w:val="24"/>
          <w:szCs w:val="24"/>
          <w:lang w:val="en-US"/>
        </w:rPr>
        <w:t>T</w:t>
      </w:r>
      <w:r w:rsidRPr="009B14E4">
        <w:rPr>
          <w:rFonts w:ascii="Times New Roman" w:eastAsia="Times New Roman" w:hAnsi="Times New Roman" w:cs="Times New Roman"/>
          <w:spacing w:val="-1"/>
          <w:sz w:val="24"/>
          <w:szCs w:val="24"/>
          <w:lang w:val="en-US"/>
        </w:rPr>
        <w:t>e</w:t>
      </w:r>
      <w:r w:rsidRPr="009B14E4">
        <w:rPr>
          <w:rFonts w:ascii="Times New Roman" w:eastAsia="Times New Roman" w:hAnsi="Times New Roman" w:cs="Times New Roman"/>
          <w:sz w:val="24"/>
          <w:szCs w:val="24"/>
          <w:lang w:val="en-US"/>
        </w:rPr>
        <w:t>nofo</w:t>
      </w:r>
      <w:r w:rsidRPr="009B14E4">
        <w:rPr>
          <w:rFonts w:ascii="Times New Roman" w:eastAsia="Times New Roman" w:hAnsi="Times New Roman" w:cs="Times New Roman"/>
          <w:spacing w:val="-1"/>
          <w:sz w:val="24"/>
          <w:szCs w:val="24"/>
          <w:lang w:val="en-US"/>
        </w:rPr>
        <w:t>v</w:t>
      </w:r>
      <w:r w:rsidRPr="009B14E4">
        <w:rPr>
          <w:rFonts w:ascii="Times New Roman" w:eastAsia="Times New Roman" w:hAnsi="Times New Roman" w:cs="Times New Roman"/>
          <w:spacing w:val="2"/>
          <w:sz w:val="24"/>
          <w:szCs w:val="24"/>
          <w:lang w:val="en-US"/>
        </w:rPr>
        <w:t>i</w:t>
      </w:r>
      <w:r w:rsidRPr="009B14E4">
        <w:rPr>
          <w:rFonts w:ascii="Times New Roman" w:eastAsia="Times New Roman" w:hAnsi="Times New Roman" w:cs="Times New Roman"/>
          <w:sz w:val="24"/>
          <w:szCs w:val="24"/>
          <w:lang w:val="en-US"/>
        </w:rPr>
        <w:t>r</w:t>
      </w:r>
      <w:r w:rsidRPr="009B14E4">
        <w:rPr>
          <w:rFonts w:ascii="Times New Roman" w:eastAsia="Times New Roman" w:hAnsi="Times New Roman" w:cs="Times New Roman"/>
          <w:spacing w:val="-1"/>
          <w:w w:val="158"/>
          <w:sz w:val="24"/>
          <w:szCs w:val="24"/>
          <w:lang w:val="en-US"/>
        </w:rPr>
        <w:t>‖</w:t>
      </w:r>
      <w:r w:rsidRPr="009B14E4">
        <w:rPr>
          <w:rFonts w:ascii="Times New Roman" w:eastAsia="Times New Roman" w:hAnsi="Times New Roman" w:cs="Times New Roman"/>
          <w:sz w:val="24"/>
          <w:szCs w:val="24"/>
          <w:lang w:val="en-US"/>
        </w:rPr>
        <w:t>.</w:t>
      </w:r>
      <w:r w:rsidRPr="009B14E4">
        <w:rPr>
          <w:rFonts w:ascii="Times New Roman" w:eastAsia="Times New Roman" w:hAnsi="Times New Roman" w:cs="Times New Roman"/>
          <w:spacing w:val="11"/>
          <w:sz w:val="24"/>
          <w:szCs w:val="24"/>
          <w:lang w:val="en-US"/>
        </w:rPr>
        <w:t xml:space="preserve"> </w:t>
      </w:r>
      <w:r w:rsidRPr="009B14E4">
        <w:rPr>
          <w:rFonts w:ascii="Times New Roman" w:eastAsia="Times New Roman" w:hAnsi="Times New Roman" w:cs="Times New Roman"/>
          <w:spacing w:val="-4"/>
          <w:sz w:val="24"/>
          <w:szCs w:val="24"/>
          <w:lang w:val="en-US"/>
        </w:rPr>
        <w:t>I</w:t>
      </w:r>
      <w:r w:rsidRPr="009B14E4">
        <w:rPr>
          <w:rFonts w:ascii="Times New Roman" w:eastAsia="Times New Roman" w:hAnsi="Times New Roman" w:cs="Times New Roman"/>
          <w:sz w:val="24"/>
          <w:szCs w:val="24"/>
          <w:lang w:val="en-US"/>
        </w:rPr>
        <w:t>t</w:t>
      </w:r>
      <w:r w:rsidRPr="009B14E4">
        <w:rPr>
          <w:rFonts w:ascii="Times New Roman" w:eastAsia="Times New Roman" w:hAnsi="Times New Roman" w:cs="Times New Roman"/>
          <w:spacing w:val="12"/>
          <w:sz w:val="24"/>
          <w:szCs w:val="24"/>
          <w:lang w:val="en-US"/>
        </w:rPr>
        <w:t xml:space="preserve"> </w:t>
      </w:r>
      <w:r w:rsidRPr="009B14E4">
        <w:rPr>
          <w:rFonts w:ascii="Times New Roman" w:eastAsia="Times New Roman" w:hAnsi="Times New Roman" w:cs="Times New Roman"/>
          <w:w w:val="99"/>
          <w:sz w:val="24"/>
          <w:szCs w:val="24"/>
          <w:lang w:val="en-US"/>
        </w:rPr>
        <w:t>is</w:t>
      </w:r>
      <w:r w:rsidRPr="009B14E4">
        <w:rPr>
          <w:rFonts w:ascii="Times New Roman" w:eastAsia="Times New Roman" w:hAnsi="Times New Roman" w:cs="Times New Roman"/>
          <w:spacing w:val="10"/>
          <w:sz w:val="24"/>
          <w:szCs w:val="24"/>
          <w:lang w:val="en-US"/>
        </w:rPr>
        <w:t xml:space="preserve"> </w:t>
      </w:r>
      <w:r w:rsidRPr="009B14E4">
        <w:rPr>
          <w:rFonts w:ascii="Times New Roman" w:eastAsia="Times New Roman" w:hAnsi="Times New Roman" w:cs="Times New Roman"/>
          <w:sz w:val="24"/>
          <w:szCs w:val="24"/>
          <w:lang w:val="en-US"/>
        </w:rPr>
        <w:t>noted</w:t>
      </w:r>
      <w:r w:rsidRPr="009B14E4">
        <w:rPr>
          <w:rFonts w:ascii="Times New Roman" w:eastAsia="Times New Roman" w:hAnsi="Times New Roman" w:cs="Times New Roman"/>
          <w:spacing w:val="8"/>
          <w:sz w:val="24"/>
          <w:szCs w:val="24"/>
          <w:lang w:val="en-US"/>
        </w:rPr>
        <w:t xml:space="preserve"> </w:t>
      </w:r>
      <w:r w:rsidRPr="009B14E4">
        <w:rPr>
          <w:rFonts w:ascii="Times New Roman" w:eastAsia="Times New Roman" w:hAnsi="Times New Roman" w:cs="Times New Roman"/>
          <w:sz w:val="24"/>
          <w:szCs w:val="24"/>
          <w:lang w:val="en-US"/>
        </w:rPr>
        <w:t>that</w:t>
      </w:r>
      <w:r w:rsidRPr="009B14E4">
        <w:rPr>
          <w:rFonts w:ascii="Times New Roman" w:eastAsia="Times New Roman" w:hAnsi="Times New Roman" w:cs="Times New Roman"/>
          <w:spacing w:val="11"/>
          <w:sz w:val="24"/>
          <w:szCs w:val="24"/>
          <w:lang w:val="en-US"/>
        </w:rPr>
        <w:t xml:space="preserve"> </w:t>
      </w:r>
      <w:r w:rsidRPr="009B14E4">
        <w:rPr>
          <w:rFonts w:ascii="Times New Roman" w:eastAsia="Times New Roman" w:hAnsi="Times New Roman" w:cs="Times New Roman"/>
          <w:sz w:val="24"/>
          <w:szCs w:val="24"/>
          <w:lang w:val="en-US"/>
        </w:rPr>
        <w:t>since</w:t>
      </w:r>
      <w:r w:rsidRPr="009B14E4">
        <w:rPr>
          <w:rFonts w:ascii="Times New Roman" w:eastAsia="Times New Roman" w:hAnsi="Times New Roman" w:cs="Times New Roman"/>
          <w:spacing w:val="10"/>
          <w:sz w:val="24"/>
          <w:szCs w:val="24"/>
          <w:lang w:val="en-US"/>
        </w:rPr>
        <w:t xml:space="preserve"> </w:t>
      </w:r>
      <w:r w:rsidRPr="009B14E4">
        <w:rPr>
          <w:rFonts w:ascii="Times New Roman" w:eastAsia="Times New Roman" w:hAnsi="Times New Roman" w:cs="Times New Roman"/>
          <w:sz w:val="24"/>
          <w:szCs w:val="24"/>
          <w:lang w:val="en-US"/>
        </w:rPr>
        <w:t>2017,</w:t>
      </w:r>
      <w:r w:rsidRPr="009B14E4">
        <w:rPr>
          <w:rFonts w:ascii="Times New Roman" w:eastAsia="Times New Roman" w:hAnsi="Times New Roman" w:cs="Times New Roman"/>
          <w:spacing w:val="9"/>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8"/>
          <w:sz w:val="24"/>
          <w:szCs w:val="24"/>
          <w:lang w:val="en-US"/>
        </w:rPr>
        <w:t xml:space="preserve"> </w:t>
      </w:r>
      <w:r w:rsidRPr="009B14E4">
        <w:rPr>
          <w:rFonts w:ascii="Times New Roman" w:eastAsia="Times New Roman" w:hAnsi="Times New Roman" w:cs="Times New Roman"/>
          <w:sz w:val="24"/>
          <w:szCs w:val="24"/>
          <w:lang w:val="en-US"/>
        </w:rPr>
        <w:t>p</w:t>
      </w:r>
      <w:r w:rsidRPr="009B14E4">
        <w:rPr>
          <w:rFonts w:ascii="Times New Roman" w:eastAsia="Times New Roman" w:hAnsi="Times New Roman" w:cs="Times New Roman"/>
          <w:spacing w:val="-1"/>
          <w:sz w:val="24"/>
          <w:szCs w:val="24"/>
          <w:lang w:val="en-US"/>
        </w:rPr>
        <w:t>r</w:t>
      </w:r>
      <w:r w:rsidRPr="009B14E4">
        <w:rPr>
          <w:rFonts w:ascii="Times New Roman" w:eastAsia="Times New Roman" w:hAnsi="Times New Roman" w:cs="Times New Roman"/>
          <w:sz w:val="24"/>
          <w:szCs w:val="24"/>
          <w:lang w:val="en-US"/>
        </w:rPr>
        <w:t>ovision of drugs within the framework of SGBP is increasing every year. So, if in 2017 only 1.2% 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patients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received antiviral drugs,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 2020 20.2%</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 patients received them.</w:t>
      </w:r>
    </w:p>
    <w:p w14:paraId="0824C54B" w14:textId="77777777" w:rsidR="009B14E4" w:rsidRPr="009B14E4" w:rsidRDefault="009B14E4" w:rsidP="009B14E4">
      <w:pPr>
        <w:widowControl w:val="0"/>
        <w:autoSpaceDE w:val="0"/>
        <w:autoSpaceDN w:val="0"/>
        <w:spacing w:after="0" w:line="240" w:lineRule="auto"/>
        <w:rPr>
          <w:rFonts w:ascii="Times New Roman" w:eastAsia="Times New Roman" w:hAnsi="Times New Roman" w:cs="Times New Roman"/>
          <w:lang w:val="en-US"/>
        </w:rPr>
        <w:sectPr w:rsidR="009B14E4" w:rsidRPr="009B14E4">
          <w:pgSz w:w="11910" w:h="16840"/>
          <w:pgMar w:top="1320" w:right="1020" w:bottom="1200" w:left="1080" w:header="0" w:footer="922" w:gutter="0"/>
          <w:cols w:space="720"/>
        </w:sectPr>
      </w:pPr>
    </w:p>
    <w:p w14:paraId="05B18240" w14:textId="77777777" w:rsidR="009B14E4" w:rsidRPr="009B14E4" w:rsidRDefault="009B14E4" w:rsidP="009B14E4">
      <w:pPr>
        <w:widowControl w:val="0"/>
        <w:autoSpaceDE w:val="0"/>
        <w:autoSpaceDN w:val="0"/>
        <w:spacing w:before="72" w:after="0" w:line="240" w:lineRule="auto"/>
        <w:ind w:left="338" w:right="401"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lastRenderedPageBreak/>
        <w:t>In the republic, since 2016, patients within the framework of SBSMP began to receive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therapy for the first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time 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modern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direct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antiviral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drugs,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the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effectiveness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which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reaches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95-100%.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To</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date,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about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14,000</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people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have</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been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provided</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with</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free</w:t>
      </w:r>
      <w:r w:rsidRPr="009B14E4">
        <w:rPr>
          <w:rFonts w:ascii="Times New Roman" w:eastAsia="Times New Roman" w:hAnsi="Times New Roman" w:cs="Times New Roman"/>
          <w:spacing w:val="60"/>
          <w:sz w:val="24"/>
          <w:szCs w:val="24"/>
          <w:lang w:val="en-US"/>
        </w:rPr>
        <w:t xml:space="preserve"> </w:t>
      </w:r>
      <w:r w:rsidRPr="009B14E4">
        <w:rPr>
          <w:rFonts w:ascii="Times New Roman" w:eastAsia="Times New Roman" w:hAnsi="Times New Roman" w:cs="Times New Roman"/>
          <w:sz w:val="24"/>
          <w:szCs w:val="24"/>
          <w:lang w:val="en-US"/>
        </w:rPr>
        <w:t>antiviral</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therapy</w:t>
      </w:r>
      <w:r w:rsidRPr="009B14E4">
        <w:rPr>
          <w:rFonts w:ascii="Times New Roman" w:eastAsia="Times New Roman" w:hAnsi="Times New Roman" w:cs="Times New Roman"/>
          <w:spacing w:val="-5"/>
          <w:sz w:val="24"/>
          <w:szCs w:val="24"/>
          <w:lang w:val="en-US"/>
        </w:rPr>
        <w:t xml:space="preserve"> </w:t>
      </w:r>
      <w:r w:rsidRPr="009B14E4">
        <w:rPr>
          <w:rFonts w:ascii="Times New Roman" w:eastAsia="Times New Roman" w:hAnsi="Times New Roman" w:cs="Times New Roman"/>
          <w:sz w:val="24"/>
          <w:szCs w:val="24"/>
          <w:lang w:val="en-US"/>
        </w:rPr>
        <w:t>[5].</w:t>
      </w:r>
    </w:p>
    <w:p w14:paraId="05DE86FA" w14:textId="77777777" w:rsidR="009B14E4" w:rsidRPr="009B14E4" w:rsidRDefault="009B14E4" w:rsidP="009B14E4">
      <w:pPr>
        <w:widowControl w:val="0"/>
        <w:autoSpaceDE w:val="0"/>
        <w:autoSpaceDN w:val="0"/>
        <w:spacing w:after="0" w:line="240" w:lineRule="auto"/>
        <w:ind w:left="338" w:right="400" w:firstLine="707"/>
        <w:jc w:val="both"/>
        <w:rPr>
          <w:rFonts w:ascii="Times New Roman" w:eastAsia="Times New Roman" w:hAnsi="Times New Roman" w:cs="Times New Roman"/>
          <w:sz w:val="24"/>
          <w:szCs w:val="24"/>
          <w:lang w:val="en-US"/>
        </w:rPr>
      </w:pPr>
      <w:r w:rsidRPr="009B14E4">
        <w:rPr>
          <w:rFonts w:ascii="Times New Roman" w:eastAsia="Times New Roman" w:hAnsi="Times New Roman" w:cs="Times New Roman"/>
          <w:sz w:val="24"/>
          <w:szCs w:val="24"/>
          <w:lang w:val="en-US"/>
        </w:rPr>
        <w:t>Thus,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hepatitis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B</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virus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remains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topical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problem</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in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our</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country</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as</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well</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which</w:t>
      </w:r>
      <w:r w:rsidRPr="009B14E4">
        <w:rPr>
          <w:rFonts w:ascii="Times New Roman" w:eastAsia="Times New Roman" w:hAnsi="Times New Roman" w:cs="Times New Roman"/>
          <w:spacing w:val="-57"/>
          <w:sz w:val="24"/>
          <w:szCs w:val="24"/>
          <w:lang w:val="en-US"/>
        </w:rPr>
        <w:t xml:space="preserve"> </w:t>
      </w:r>
      <w:r w:rsidRPr="009B14E4">
        <w:rPr>
          <w:rFonts w:ascii="Times New Roman" w:eastAsia="Times New Roman" w:hAnsi="Times New Roman" w:cs="Times New Roman"/>
          <w:sz w:val="24"/>
          <w:szCs w:val="24"/>
          <w:lang w:val="en-US"/>
        </w:rPr>
        <w:t>demands further research and analysis, introduction of new preventive measures aimed at</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reduction</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of</w:t>
      </w:r>
      <w:r w:rsidRPr="009B14E4">
        <w:rPr>
          <w:rFonts w:ascii="Times New Roman" w:eastAsia="Times New Roman" w:hAnsi="Times New Roman" w:cs="Times New Roman"/>
          <w:spacing w:val="-1"/>
          <w:sz w:val="24"/>
          <w:szCs w:val="24"/>
          <w:lang w:val="en-US"/>
        </w:rPr>
        <w:t xml:space="preserve"> </w:t>
      </w:r>
      <w:r w:rsidRPr="009B14E4">
        <w:rPr>
          <w:rFonts w:ascii="Times New Roman" w:eastAsia="Times New Roman" w:hAnsi="Times New Roman" w:cs="Times New Roman"/>
          <w:sz w:val="24"/>
          <w:szCs w:val="24"/>
          <w:lang w:val="en-US"/>
        </w:rPr>
        <w:t>morbidity,</w:t>
      </w:r>
      <w:r w:rsidRPr="009B14E4">
        <w:rPr>
          <w:rFonts w:ascii="Times New Roman" w:eastAsia="Times New Roman" w:hAnsi="Times New Roman" w:cs="Times New Roman"/>
          <w:spacing w:val="2"/>
          <w:sz w:val="24"/>
          <w:szCs w:val="24"/>
          <w:lang w:val="en-US"/>
        </w:rPr>
        <w:t xml:space="preserve"> </w:t>
      </w:r>
      <w:r w:rsidRPr="009B14E4">
        <w:rPr>
          <w:rFonts w:ascii="Times New Roman" w:eastAsia="Times New Roman" w:hAnsi="Times New Roman" w:cs="Times New Roman"/>
          <w:sz w:val="24"/>
          <w:szCs w:val="24"/>
          <w:lang w:val="en-US"/>
        </w:rPr>
        <w:t>complications and mortality.</w:t>
      </w:r>
    </w:p>
    <w:p w14:paraId="44ECE15D" w14:textId="77777777" w:rsidR="009B14E4" w:rsidRPr="009B14E4" w:rsidRDefault="009B14E4" w:rsidP="009B14E4">
      <w:pPr>
        <w:widowControl w:val="0"/>
        <w:autoSpaceDE w:val="0"/>
        <w:autoSpaceDN w:val="0"/>
        <w:spacing w:before="5" w:after="0" w:line="274" w:lineRule="exact"/>
        <w:ind w:left="1046"/>
        <w:outlineLvl w:val="3"/>
        <w:rPr>
          <w:rFonts w:ascii="Times New Roman" w:eastAsia="Times New Roman" w:hAnsi="Times New Roman" w:cs="Times New Roman"/>
          <w:b/>
          <w:bCs/>
          <w:sz w:val="24"/>
          <w:szCs w:val="24"/>
          <w:lang w:val="en-US"/>
        </w:rPr>
      </w:pPr>
      <w:r w:rsidRPr="009B14E4">
        <w:rPr>
          <w:rFonts w:ascii="Times New Roman" w:eastAsia="Times New Roman" w:hAnsi="Times New Roman" w:cs="Times New Roman"/>
          <w:b/>
          <w:bCs/>
          <w:sz w:val="24"/>
          <w:szCs w:val="24"/>
          <w:lang w:val="en-US"/>
        </w:rPr>
        <w:t>References:</w:t>
      </w:r>
    </w:p>
    <w:p w14:paraId="4E8E7DA2" w14:textId="77777777" w:rsidR="009B14E4" w:rsidRPr="009B14E4" w:rsidRDefault="009B14E4" w:rsidP="009B14E4">
      <w:pPr>
        <w:widowControl w:val="0"/>
        <w:numPr>
          <w:ilvl w:val="1"/>
          <w:numId w:val="50"/>
        </w:numPr>
        <w:tabs>
          <w:tab w:val="left" w:pos="1755"/>
        </w:tabs>
        <w:autoSpaceDE w:val="0"/>
        <w:autoSpaceDN w:val="0"/>
        <w:spacing w:after="0" w:line="240" w:lineRule="auto"/>
        <w:ind w:right="393" w:firstLine="707"/>
        <w:jc w:val="both"/>
        <w:rPr>
          <w:rFonts w:ascii="Times New Roman" w:eastAsia="Times New Roman" w:hAnsi="Times New Roman" w:cs="Times New Roman"/>
          <w:sz w:val="24"/>
          <w:lang w:val="en-US"/>
        </w:rPr>
      </w:pPr>
      <w:r w:rsidRPr="009B14E4">
        <w:rPr>
          <w:rFonts w:ascii="Times New Roman" w:eastAsia="Times New Roman" w:hAnsi="Times New Roman" w:cs="Times New Roman"/>
          <w:sz w:val="24"/>
          <w:lang w:val="en-US"/>
        </w:rPr>
        <w:t>M.I. Mikhaylov, E.Y. Malinnikova, I.A. Potemkin et al. Epidemiology of viral</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hepatitis.</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Text: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electronic</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Journal</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of</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Microbiology.</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2013.</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№1.</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С.</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78-85.</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https://cyberleninka.ru/article/n/epidemiologiya-virusnyh-gepatitov.</w:t>
      </w:r>
    </w:p>
    <w:p w14:paraId="4B768951" w14:textId="77777777" w:rsidR="009B14E4" w:rsidRPr="009B14E4" w:rsidRDefault="009B14E4" w:rsidP="009B14E4">
      <w:pPr>
        <w:widowControl w:val="0"/>
        <w:numPr>
          <w:ilvl w:val="1"/>
          <w:numId w:val="50"/>
        </w:numPr>
        <w:tabs>
          <w:tab w:val="left" w:pos="1755"/>
        </w:tabs>
        <w:autoSpaceDE w:val="0"/>
        <w:autoSpaceDN w:val="0"/>
        <w:spacing w:after="0" w:line="240" w:lineRule="auto"/>
        <w:ind w:right="397" w:firstLine="707"/>
        <w:jc w:val="both"/>
        <w:rPr>
          <w:rFonts w:ascii="Times New Roman" w:eastAsia="Times New Roman" w:hAnsi="Times New Roman" w:cs="Times New Roman"/>
          <w:sz w:val="24"/>
          <w:lang w:val="en-US"/>
        </w:rPr>
      </w:pPr>
      <w:r w:rsidRPr="009B14E4">
        <w:rPr>
          <w:rFonts w:ascii="Times New Roman" w:eastAsia="Times New Roman" w:hAnsi="Times New Roman" w:cs="Times New Roman"/>
          <w:sz w:val="24"/>
          <w:lang w:val="en-US"/>
        </w:rPr>
        <w:t>G.M.</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Dmitrieva,</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E.A.</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Sidorkina,</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O.V.</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Sorokina.</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Epidemiological</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characteristics of viral hepatitis in Krasnoyarsk region</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 Text: electronic // Infection and</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immunity.</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2017.</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№5.</w:t>
      </w:r>
      <w:r w:rsidRPr="009B14E4">
        <w:rPr>
          <w:rFonts w:ascii="Times New Roman" w:eastAsia="Times New Roman" w:hAnsi="Times New Roman" w:cs="Times New Roman"/>
          <w:spacing w:val="2"/>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P.642</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w:t>
      </w:r>
      <w:r w:rsidRPr="009B14E4">
        <w:rPr>
          <w:rFonts w:ascii="Times New Roman" w:eastAsia="Times New Roman" w:hAnsi="Times New Roman" w:cs="Times New Roman"/>
          <w:spacing w:val="-1"/>
          <w:sz w:val="24"/>
          <w:lang w:val="en-US"/>
        </w:rPr>
        <w:t xml:space="preserve"> </w:t>
      </w:r>
      <w:r w:rsidRPr="009B14E4">
        <w:rPr>
          <w:rFonts w:ascii="Times New Roman" w:eastAsia="Times New Roman" w:hAnsi="Times New Roman" w:cs="Times New Roman"/>
          <w:sz w:val="24"/>
          <w:lang w:val="en-US"/>
        </w:rPr>
        <w:t>https:/</w:t>
      </w:r>
      <w:hyperlink r:id="rId85">
        <w:r w:rsidRPr="009B14E4">
          <w:rPr>
            <w:rFonts w:ascii="Times New Roman" w:eastAsia="Times New Roman" w:hAnsi="Times New Roman" w:cs="Times New Roman"/>
            <w:sz w:val="24"/>
            <w:lang w:val="en-US"/>
          </w:rPr>
          <w:t>/www.elibr</w:t>
        </w:r>
      </w:hyperlink>
      <w:r w:rsidRPr="009B14E4">
        <w:rPr>
          <w:rFonts w:ascii="Times New Roman" w:eastAsia="Times New Roman" w:hAnsi="Times New Roman" w:cs="Times New Roman"/>
          <w:sz w:val="24"/>
          <w:lang w:val="en-US"/>
        </w:rPr>
        <w:t>a</w:t>
      </w:r>
      <w:hyperlink r:id="rId86">
        <w:r w:rsidRPr="009B14E4">
          <w:rPr>
            <w:rFonts w:ascii="Times New Roman" w:eastAsia="Times New Roman" w:hAnsi="Times New Roman" w:cs="Times New Roman"/>
            <w:sz w:val="24"/>
            <w:lang w:val="en-US"/>
          </w:rPr>
          <w:t>ry.ru/item.asp?id=35380152.</w:t>
        </w:r>
      </w:hyperlink>
    </w:p>
    <w:p w14:paraId="1D7EBD9F" w14:textId="77777777" w:rsidR="009B14E4" w:rsidRPr="009B14E4" w:rsidRDefault="009B14E4" w:rsidP="009B14E4">
      <w:pPr>
        <w:widowControl w:val="0"/>
        <w:numPr>
          <w:ilvl w:val="1"/>
          <w:numId w:val="50"/>
        </w:numPr>
        <w:tabs>
          <w:tab w:val="left" w:pos="1989"/>
          <w:tab w:val="left" w:pos="1990"/>
        </w:tabs>
        <w:autoSpaceDE w:val="0"/>
        <w:autoSpaceDN w:val="0"/>
        <w:spacing w:after="0" w:line="240" w:lineRule="auto"/>
        <w:ind w:right="396" w:firstLine="707"/>
        <w:jc w:val="both"/>
        <w:rPr>
          <w:rFonts w:ascii="Times New Roman" w:eastAsia="Times New Roman" w:hAnsi="Times New Roman" w:cs="Times New Roman"/>
          <w:sz w:val="24"/>
          <w:lang w:val="en-US"/>
        </w:rPr>
      </w:pPr>
      <w:r w:rsidRPr="009B14E4">
        <w:rPr>
          <w:rFonts w:ascii="Times New Roman" w:eastAsia="Times New Roman" w:hAnsi="Times New Roman" w:cs="Times New Roman"/>
          <w:sz w:val="24"/>
          <w:lang w:val="en-US"/>
        </w:rPr>
        <w:t>https://iz.ru/1040626/2020-07-27/glava-voz-zaiavil-o-slozhnostiakh-borby-s-</w:t>
      </w:r>
      <w:r w:rsidRPr="009B14E4">
        <w:rPr>
          <w:rFonts w:ascii="Times New Roman" w:eastAsia="Times New Roman" w:hAnsi="Times New Roman" w:cs="Times New Roman"/>
          <w:spacing w:val="-58"/>
          <w:sz w:val="24"/>
          <w:lang w:val="en-US"/>
        </w:rPr>
        <w:t xml:space="preserve"> </w:t>
      </w:r>
      <w:r w:rsidRPr="009B14E4">
        <w:rPr>
          <w:rFonts w:ascii="Times New Roman" w:eastAsia="Times New Roman" w:hAnsi="Times New Roman" w:cs="Times New Roman"/>
          <w:sz w:val="24"/>
          <w:lang w:val="en-US"/>
        </w:rPr>
        <w:t>gepatitom-na-fone-pandemii-covid-19.</w:t>
      </w:r>
    </w:p>
    <w:p w14:paraId="223D4465" w14:textId="77777777" w:rsidR="009B14E4" w:rsidRPr="009B14E4" w:rsidRDefault="00B61D3B" w:rsidP="009B14E4">
      <w:pPr>
        <w:widowControl w:val="0"/>
        <w:numPr>
          <w:ilvl w:val="1"/>
          <w:numId w:val="50"/>
        </w:numPr>
        <w:tabs>
          <w:tab w:val="left" w:pos="1287"/>
        </w:tabs>
        <w:autoSpaceDE w:val="0"/>
        <w:autoSpaceDN w:val="0"/>
        <w:spacing w:after="0" w:line="240" w:lineRule="auto"/>
        <w:ind w:left="1286" w:hanging="241"/>
        <w:jc w:val="both"/>
        <w:rPr>
          <w:rFonts w:ascii="Times New Roman" w:eastAsia="Times New Roman" w:hAnsi="Times New Roman" w:cs="Times New Roman"/>
          <w:sz w:val="24"/>
          <w:lang w:val="en-US"/>
        </w:rPr>
      </w:pPr>
      <w:hyperlink r:id="rId87">
        <w:r w:rsidR="009B14E4" w:rsidRPr="009B14E4">
          <w:rPr>
            <w:rFonts w:ascii="Times New Roman" w:eastAsia="Times New Roman" w:hAnsi="Times New Roman" w:cs="Times New Roman"/>
            <w:sz w:val="24"/>
            <w:lang w:val="en-US"/>
          </w:rPr>
          <w:t>http://cgon.rospotrebnadzor.ru/content/63/4383.</w:t>
        </w:r>
      </w:hyperlink>
    </w:p>
    <w:p w14:paraId="2375A30C" w14:textId="0B1B0078" w:rsidR="009B14E4" w:rsidRPr="009B14E4" w:rsidRDefault="009B14E4" w:rsidP="009B14E4">
      <w:pPr>
        <w:widowControl w:val="0"/>
        <w:numPr>
          <w:ilvl w:val="1"/>
          <w:numId w:val="50"/>
        </w:numPr>
        <w:tabs>
          <w:tab w:val="left" w:pos="1496"/>
        </w:tabs>
        <w:autoSpaceDE w:val="0"/>
        <w:autoSpaceDN w:val="0"/>
        <w:spacing w:after="0" w:line="240" w:lineRule="auto"/>
        <w:ind w:right="396" w:firstLine="707"/>
        <w:jc w:val="both"/>
        <w:rPr>
          <w:rFonts w:ascii="Times New Roman" w:eastAsia="Times New Roman" w:hAnsi="Times New Roman" w:cs="Times New Roman"/>
          <w:sz w:val="24"/>
          <w:lang w:val="en-US"/>
        </w:rPr>
      </w:pPr>
      <w:r w:rsidRPr="009B14E4">
        <w:rPr>
          <w:rFonts w:ascii="Times New Roman" w:eastAsia="Times New Roman" w:hAnsi="Times New Roman" w:cs="Times New Roman"/>
          <w:sz w:val="24"/>
          <w:lang w:val="en-US"/>
        </w:rPr>
        <w:t>https://strategy2050.kz/ru/news/pochti-v-60-raz-sokratilas-zabolevaemost-ostrym-</w:t>
      </w:r>
      <w:r w:rsidRPr="009B14E4">
        <w:rPr>
          <w:rFonts w:ascii="Times New Roman" w:eastAsia="Times New Roman" w:hAnsi="Times New Roman" w:cs="Times New Roman"/>
          <w:spacing w:val="-58"/>
          <w:sz w:val="24"/>
          <w:lang w:val="en-US"/>
        </w:rPr>
        <w:t xml:space="preserve"> </w:t>
      </w:r>
      <w:r w:rsidRPr="009B14E4">
        <w:rPr>
          <w:rFonts w:ascii="Times New Roman" w:eastAsia="Times New Roman" w:hAnsi="Times New Roman" w:cs="Times New Roman"/>
          <w:sz w:val="24"/>
          <w:lang w:val="en-US"/>
        </w:rPr>
        <w:t xml:space="preserve">virusnym-gepatitom-v-kazakhstane/ </w:t>
      </w:r>
    </w:p>
    <w:p w14:paraId="1F159F68" w14:textId="77777777" w:rsidR="001E5ED1" w:rsidRPr="001E5ED1" w:rsidRDefault="001E5ED1" w:rsidP="007A7BAB">
      <w:pPr>
        <w:widowControl w:val="0"/>
        <w:autoSpaceDE w:val="0"/>
        <w:autoSpaceDN w:val="0"/>
        <w:spacing w:after="0" w:line="220" w:lineRule="auto"/>
        <w:ind w:left="132" w:right="130" w:firstLine="340"/>
        <w:jc w:val="both"/>
        <w:rPr>
          <w:rFonts w:ascii="Times New Roman" w:eastAsia="Times New Roman" w:hAnsi="Times New Roman" w:cs="Times New Roman"/>
          <w:sz w:val="24"/>
          <w:szCs w:val="24"/>
          <w:lang w:val="en-US"/>
        </w:rPr>
      </w:pPr>
    </w:p>
    <w:sectPr w:rsidR="001E5ED1" w:rsidRPr="001E5ED1" w:rsidSect="004564CD">
      <w:footerReference w:type="default" r:id="rId88"/>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6026A" w14:textId="77777777" w:rsidR="003C4A5E" w:rsidRDefault="003C4A5E" w:rsidP="00AF4089">
      <w:pPr>
        <w:spacing w:after="0" w:line="240" w:lineRule="auto"/>
      </w:pPr>
      <w:r>
        <w:separator/>
      </w:r>
    </w:p>
  </w:endnote>
  <w:endnote w:type="continuationSeparator" w:id="0">
    <w:p w14:paraId="1B8706FC" w14:textId="77777777" w:rsidR="003C4A5E" w:rsidRDefault="003C4A5E" w:rsidP="00AF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736399"/>
      <w:docPartObj>
        <w:docPartGallery w:val="Page Numbers (Bottom of Page)"/>
        <w:docPartUnique/>
      </w:docPartObj>
    </w:sdtPr>
    <w:sdtEndPr/>
    <w:sdtContent>
      <w:p w14:paraId="5753E577" w14:textId="5E6CAC3A" w:rsidR="0032789C" w:rsidRDefault="0032789C">
        <w:pPr>
          <w:pStyle w:val="afc"/>
          <w:jc w:val="center"/>
        </w:pPr>
        <w:r>
          <w:fldChar w:fldCharType="begin"/>
        </w:r>
        <w:r>
          <w:instrText>PAGE   \* MERGEFORMAT</w:instrText>
        </w:r>
        <w:r>
          <w:fldChar w:fldCharType="separate"/>
        </w:r>
        <w:r w:rsidR="008A3A0A">
          <w:rPr>
            <w:noProof/>
          </w:rPr>
          <w:t>63</w:t>
        </w:r>
        <w:r>
          <w:fldChar w:fldCharType="end"/>
        </w:r>
      </w:p>
    </w:sdtContent>
  </w:sdt>
  <w:p w14:paraId="1D3C08C8" w14:textId="77777777" w:rsidR="0032789C" w:rsidRDefault="0032789C">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6D98" w14:textId="77777777" w:rsidR="0032789C" w:rsidRPr="009B14E4" w:rsidRDefault="0032789C">
    <w:pPr>
      <w:pStyle w:val="afc"/>
      <w:tabs>
        <w:tab w:val="clear" w:pos="4677"/>
        <w:tab w:val="clear" w:pos="9355"/>
      </w:tabs>
      <w:jc w:val="center"/>
      <w:rPr>
        <w:caps/>
        <w:color w:val="4F81BD"/>
      </w:rPr>
    </w:pPr>
    <w:r w:rsidRPr="009B14E4">
      <w:rPr>
        <w:caps/>
        <w:color w:val="4F81BD"/>
      </w:rPr>
      <w:fldChar w:fldCharType="begin"/>
    </w:r>
    <w:r w:rsidRPr="009B14E4">
      <w:rPr>
        <w:caps/>
        <w:color w:val="4F81BD"/>
      </w:rPr>
      <w:instrText>PAGE   \* MERGEFORMAT</w:instrText>
    </w:r>
    <w:r w:rsidRPr="009B14E4">
      <w:rPr>
        <w:caps/>
        <w:color w:val="4F81BD"/>
      </w:rPr>
      <w:fldChar w:fldCharType="separate"/>
    </w:r>
    <w:r w:rsidRPr="009B14E4">
      <w:rPr>
        <w:caps/>
        <w:noProof/>
        <w:color w:val="4F81BD"/>
      </w:rPr>
      <w:t>58</w:t>
    </w:r>
    <w:r w:rsidRPr="009B14E4">
      <w:rPr>
        <w:caps/>
        <w:color w:val="4F81BD"/>
      </w:rPr>
      <w:fldChar w:fldCharType="end"/>
    </w:r>
  </w:p>
  <w:p w14:paraId="5D9688E1" w14:textId="77777777" w:rsidR="0032789C" w:rsidRDefault="0032789C">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D8ED" w14:textId="77777777" w:rsidR="003C4A5E" w:rsidRDefault="003C4A5E" w:rsidP="00AF4089">
      <w:pPr>
        <w:spacing w:after="0" w:line="240" w:lineRule="auto"/>
      </w:pPr>
      <w:r>
        <w:separator/>
      </w:r>
    </w:p>
  </w:footnote>
  <w:footnote w:type="continuationSeparator" w:id="0">
    <w:p w14:paraId="209C840B" w14:textId="77777777" w:rsidR="003C4A5E" w:rsidRDefault="003C4A5E" w:rsidP="00AF40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2C040C2"/>
    <w:multiLevelType w:val="hybridMultilevel"/>
    <w:tmpl w:val="351266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4513944"/>
    <w:multiLevelType w:val="hybridMultilevel"/>
    <w:tmpl w:val="6862E8AC"/>
    <w:lvl w:ilvl="0" w:tplc="4D1CB9D2">
      <w:start w:val="1"/>
      <w:numFmt w:val="decimal"/>
      <w:lvlText w:val="%1)"/>
      <w:lvlJc w:val="left"/>
      <w:pPr>
        <w:ind w:left="1934" w:hanging="51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DF7B2A"/>
    <w:multiLevelType w:val="hybridMultilevel"/>
    <w:tmpl w:val="827646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FED26A5"/>
    <w:multiLevelType w:val="hybridMultilevel"/>
    <w:tmpl w:val="8E2A85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E91B58"/>
    <w:multiLevelType w:val="multilevel"/>
    <w:tmpl w:val="66C624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92025"/>
    <w:multiLevelType w:val="hybridMultilevel"/>
    <w:tmpl w:val="B0EE3E5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86641A7"/>
    <w:multiLevelType w:val="hybridMultilevel"/>
    <w:tmpl w:val="E4426D42"/>
    <w:lvl w:ilvl="0" w:tplc="E70C5456">
      <w:start w:val="1"/>
      <w:numFmt w:val="decimal"/>
      <w:lvlText w:val="%1."/>
      <w:lvlJc w:val="left"/>
      <w:pPr>
        <w:ind w:left="338" w:hanging="267"/>
        <w:jc w:val="left"/>
      </w:pPr>
      <w:rPr>
        <w:rFonts w:ascii="Times New Roman" w:eastAsia="Times New Roman" w:hAnsi="Times New Roman" w:cs="Times New Roman" w:hint="default"/>
        <w:w w:val="100"/>
        <w:sz w:val="24"/>
        <w:szCs w:val="24"/>
        <w:lang w:val="en-US" w:eastAsia="en-US" w:bidi="ar-SA"/>
      </w:rPr>
    </w:lvl>
    <w:lvl w:ilvl="1" w:tplc="C1FEB0AC">
      <w:start w:val="1"/>
      <w:numFmt w:val="decimal"/>
      <w:lvlText w:val="%2."/>
      <w:lvlJc w:val="left"/>
      <w:pPr>
        <w:ind w:left="338" w:hanging="708"/>
        <w:jc w:val="left"/>
      </w:pPr>
      <w:rPr>
        <w:rFonts w:ascii="Times New Roman" w:eastAsia="Times New Roman" w:hAnsi="Times New Roman" w:cs="Times New Roman" w:hint="default"/>
        <w:w w:val="100"/>
        <w:sz w:val="24"/>
        <w:szCs w:val="24"/>
        <w:lang w:val="en-US" w:eastAsia="en-US" w:bidi="ar-SA"/>
      </w:rPr>
    </w:lvl>
    <w:lvl w:ilvl="2" w:tplc="4AF06508">
      <w:numFmt w:val="bullet"/>
      <w:lvlText w:val="•"/>
      <w:lvlJc w:val="left"/>
      <w:pPr>
        <w:ind w:left="2233" w:hanging="708"/>
      </w:pPr>
      <w:rPr>
        <w:rFonts w:hint="default"/>
        <w:lang w:val="en-US" w:eastAsia="en-US" w:bidi="ar-SA"/>
      </w:rPr>
    </w:lvl>
    <w:lvl w:ilvl="3" w:tplc="472859AA">
      <w:numFmt w:val="bullet"/>
      <w:lvlText w:val="•"/>
      <w:lvlJc w:val="left"/>
      <w:pPr>
        <w:ind w:left="3179" w:hanging="708"/>
      </w:pPr>
      <w:rPr>
        <w:rFonts w:hint="default"/>
        <w:lang w:val="en-US" w:eastAsia="en-US" w:bidi="ar-SA"/>
      </w:rPr>
    </w:lvl>
    <w:lvl w:ilvl="4" w:tplc="2FDEAC74">
      <w:numFmt w:val="bullet"/>
      <w:lvlText w:val="•"/>
      <w:lvlJc w:val="left"/>
      <w:pPr>
        <w:ind w:left="4126" w:hanging="708"/>
      </w:pPr>
      <w:rPr>
        <w:rFonts w:hint="default"/>
        <w:lang w:val="en-US" w:eastAsia="en-US" w:bidi="ar-SA"/>
      </w:rPr>
    </w:lvl>
    <w:lvl w:ilvl="5" w:tplc="8C865660">
      <w:numFmt w:val="bullet"/>
      <w:lvlText w:val="•"/>
      <w:lvlJc w:val="left"/>
      <w:pPr>
        <w:ind w:left="5073" w:hanging="708"/>
      </w:pPr>
      <w:rPr>
        <w:rFonts w:hint="default"/>
        <w:lang w:val="en-US" w:eastAsia="en-US" w:bidi="ar-SA"/>
      </w:rPr>
    </w:lvl>
    <w:lvl w:ilvl="6" w:tplc="2CC4BB12">
      <w:numFmt w:val="bullet"/>
      <w:lvlText w:val="•"/>
      <w:lvlJc w:val="left"/>
      <w:pPr>
        <w:ind w:left="6019" w:hanging="708"/>
      </w:pPr>
      <w:rPr>
        <w:rFonts w:hint="default"/>
        <w:lang w:val="en-US" w:eastAsia="en-US" w:bidi="ar-SA"/>
      </w:rPr>
    </w:lvl>
    <w:lvl w:ilvl="7" w:tplc="38F8E852">
      <w:numFmt w:val="bullet"/>
      <w:lvlText w:val="•"/>
      <w:lvlJc w:val="left"/>
      <w:pPr>
        <w:ind w:left="6966" w:hanging="708"/>
      </w:pPr>
      <w:rPr>
        <w:rFonts w:hint="default"/>
        <w:lang w:val="en-US" w:eastAsia="en-US" w:bidi="ar-SA"/>
      </w:rPr>
    </w:lvl>
    <w:lvl w:ilvl="8" w:tplc="41247B9E">
      <w:numFmt w:val="bullet"/>
      <w:lvlText w:val="•"/>
      <w:lvlJc w:val="left"/>
      <w:pPr>
        <w:ind w:left="7913" w:hanging="708"/>
      </w:pPr>
      <w:rPr>
        <w:rFonts w:hint="default"/>
        <w:lang w:val="en-US" w:eastAsia="en-US" w:bidi="ar-SA"/>
      </w:rPr>
    </w:lvl>
  </w:abstractNum>
  <w:abstractNum w:abstractNumId="9" w15:restartNumberingAfterBreak="0">
    <w:nsid w:val="1A6F3FF1"/>
    <w:multiLevelType w:val="hybridMultilevel"/>
    <w:tmpl w:val="86921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04112E"/>
    <w:multiLevelType w:val="hybridMultilevel"/>
    <w:tmpl w:val="2A78AA00"/>
    <w:lvl w:ilvl="0" w:tplc="4D1CB9D2">
      <w:start w:val="1"/>
      <w:numFmt w:val="decimal"/>
      <w:lvlText w:val="%1)"/>
      <w:lvlJc w:val="left"/>
      <w:pPr>
        <w:ind w:left="1225" w:hanging="5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B942349"/>
    <w:multiLevelType w:val="multilevel"/>
    <w:tmpl w:val="FBCC6308"/>
    <w:lvl w:ilvl="0">
      <w:start w:val="1"/>
      <w:numFmt w:val="decimal"/>
      <w:lvlText w:val="%1"/>
      <w:lvlJc w:val="left"/>
      <w:pPr>
        <w:ind w:left="495" w:hanging="495"/>
      </w:pPr>
      <w:rPr>
        <w:rFonts w:hint="default"/>
      </w:rPr>
    </w:lvl>
    <w:lvl w:ilvl="1">
      <w:start w:val="1"/>
      <w:numFmt w:val="decimal"/>
      <w:lvlText w:val="%1.%2"/>
      <w:lvlJc w:val="left"/>
      <w:pPr>
        <w:ind w:left="1063" w:hanging="495"/>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1DCE1B79"/>
    <w:multiLevelType w:val="multilevel"/>
    <w:tmpl w:val="80E2CE8E"/>
    <w:lvl w:ilvl="0">
      <w:start w:val="1"/>
      <w:numFmt w:val="decimal"/>
      <w:lvlText w:val="%1."/>
      <w:lvlJc w:val="left"/>
      <w:pPr>
        <w:ind w:left="1429" w:hanging="360"/>
      </w:pPr>
    </w:lvl>
    <w:lvl w:ilvl="1">
      <w:start w:val="1"/>
      <w:numFmt w:val="decimal"/>
      <w:isLgl/>
      <w:lvlText w:val="%1.%2"/>
      <w:lvlJc w:val="left"/>
      <w:pPr>
        <w:ind w:left="1534" w:hanging="465"/>
      </w:pPr>
      <w:rPr>
        <w:rFonts w:eastAsiaTheme="minorEastAsia" w:hint="default"/>
      </w:rPr>
    </w:lvl>
    <w:lvl w:ilvl="2">
      <w:start w:val="1"/>
      <w:numFmt w:val="decimal"/>
      <w:isLgl/>
      <w:lvlText w:val="%1.%2.%3"/>
      <w:lvlJc w:val="left"/>
      <w:pPr>
        <w:ind w:left="1789" w:hanging="720"/>
      </w:pPr>
      <w:rPr>
        <w:rFonts w:eastAsiaTheme="minorEastAsia" w:hint="default"/>
      </w:rPr>
    </w:lvl>
    <w:lvl w:ilvl="3">
      <w:start w:val="1"/>
      <w:numFmt w:val="decimal"/>
      <w:isLgl/>
      <w:lvlText w:val="%1.%2.%3.%4"/>
      <w:lvlJc w:val="left"/>
      <w:pPr>
        <w:ind w:left="2149" w:hanging="1080"/>
      </w:pPr>
      <w:rPr>
        <w:rFonts w:eastAsiaTheme="minorEastAsia" w:hint="default"/>
      </w:rPr>
    </w:lvl>
    <w:lvl w:ilvl="4">
      <w:start w:val="1"/>
      <w:numFmt w:val="decimal"/>
      <w:isLgl/>
      <w:lvlText w:val="%1.%2.%3.%4.%5"/>
      <w:lvlJc w:val="left"/>
      <w:pPr>
        <w:ind w:left="2149" w:hanging="1080"/>
      </w:pPr>
      <w:rPr>
        <w:rFonts w:eastAsiaTheme="minorEastAsia" w:hint="default"/>
      </w:rPr>
    </w:lvl>
    <w:lvl w:ilvl="5">
      <w:start w:val="1"/>
      <w:numFmt w:val="decimal"/>
      <w:isLgl/>
      <w:lvlText w:val="%1.%2.%3.%4.%5.%6"/>
      <w:lvlJc w:val="left"/>
      <w:pPr>
        <w:ind w:left="2509" w:hanging="1440"/>
      </w:pPr>
      <w:rPr>
        <w:rFonts w:eastAsiaTheme="minorEastAsia" w:hint="default"/>
      </w:rPr>
    </w:lvl>
    <w:lvl w:ilvl="6">
      <w:start w:val="1"/>
      <w:numFmt w:val="decimal"/>
      <w:isLgl/>
      <w:lvlText w:val="%1.%2.%3.%4.%5.%6.%7"/>
      <w:lvlJc w:val="left"/>
      <w:pPr>
        <w:ind w:left="2509" w:hanging="1440"/>
      </w:pPr>
      <w:rPr>
        <w:rFonts w:eastAsiaTheme="minorEastAsia" w:hint="default"/>
      </w:rPr>
    </w:lvl>
    <w:lvl w:ilvl="7">
      <w:start w:val="1"/>
      <w:numFmt w:val="decimal"/>
      <w:isLgl/>
      <w:lvlText w:val="%1.%2.%3.%4.%5.%6.%7.%8"/>
      <w:lvlJc w:val="left"/>
      <w:pPr>
        <w:ind w:left="2869" w:hanging="1800"/>
      </w:pPr>
      <w:rPr>
        <w:rFonts w:eastAsiaTheme="minorEastAsia" w:hint="default"/>
      </w:rPr>
    </w:lvl>
    <w:lvl w:ilvl="8">
      <w:start w:val="1"/>
      <w:numFmt w:val="decimal"/>
      <w:isLgl/>
      <w:lvlText w:val="%1.%2.%3.%4.%5.%6.%7.%8.%9"/>
      <w:lvlJc w:val="left"/>
      <w:pPr>
        <w:ind w:left="3229" w:hanging="2160"/>
      </w:pPr>
      <w:rPr>
        <w:rFonts w:eastAsiaTheme="minorEastAsia" w:hint="default"/>
      </w:rPr>
    </w:lvl>
  </w:abstractNum>
  <w:abstractNum w:abstractNumId="13" w15:restartNumberingAfterBreak="0">
    <w:nsid w:val="1DFB50FF"/>
    <w:multiLevelType w:val="hybridMultilevel"/>
    <w:tmpl w:val="004EF7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1D35392"/>
    <w:multiLevelType w:val="hybridMultilevel"/>
    <w:tmpl w:val="B2F4D54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2264C17"/>
    <w:multiLevelType w:val="hybridMultilevel"/>
    <w:tmpl w:val="C584F63E"/>
    <w:lvl w:ilvl="0" w:tplc="555C4292">
      <w:start w:val="1"/>
      <w:numFmt w:val="decimal"/>
      <w:lvlText w:val="%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6747709"/>
    <w:multiLevelType w:val="hybridMultilevel"/>
    <w:tmpl w:val="D7AEDCA4"/>
    <w:lvl w:ilvl="0" w:tplc="FD729204">
      <w:start w:val="1"/>
      <w:numFmt w:val="decimal"/>
      <w:lvlText w:val="%1."/>
      <w:lvlJc w:val="left"/>
      <w:pPr>
        <w:tabs>
          <w:tab w:val="num" w:pos="720"/>
        </w:tabs>
        <w:ind w:left="720" w:hanging="360"/>
      </w:pPr>
    </w:lvl>
    <w:lvl w:ilvl="1" w:tplc="278E00A4" w:tentative="1">
      <w:start w:val="1"/>
      <w:numFmt w:val="decimal"/>
      <w:lvlText w:val="%2."/>
      <w:lvlJc w:val="left"/>
      <w:pPr>
        <w:tabs>
          <w:tab w:val="num" w:pos="1440"/>
        </w:tabs>
        <w:ind w:left="1440" w:hanging="360"/>
      </w:pPr>
    </w:lvl>
    <w:lvl w:ilvl="2" w:tplc="06D43154" w:tentative="1">
      <w:start w:val="1"/>
      <w:numFmt w:val="decimal"/>
      <w:lvlText w:val="%3."/>
      <w:lvlJc w:val="left"/>
      <w:pPr>
        <w:tabs>
          <w:tab w:val="num" w:pos="2160"/>
        </w:tabs>
        <w:ind w:left="2160" w:hanging="360"/>
      </w:pPr>
    </w:lvl>
    <w:lvl w:ilvl="3" w:tplc="B19C2F32" w:tentative="1">
      <w:start w:val="1"/>
      <w:numFmt w:val="decimal"/>
      <w:lvlText w:val="%4."/>
      <w:lvlJc w:val="left"/>
      <w:pPr>
        <w:tabs>
          <w:tab w:val="num" w:pos="2880"/>
        </w:tabs>
        <w:ind w:left="2880" w:hanging="360"/>
      </w:pPr>
    </w:lvl>
    <w:lvl w:ilvl="4" w:tplc="08202004" w:tentative="1">
      <w:start w:val="1"/>
      <w:numFmt w:val="decimal"/>
      <w:lvlText w:val="%5."/>
      <w:lvlJc w:val="left"/>
      <w:pPr>
        <w:tabs>
          <w:tab w:val="num" w:pos="3600"/>
        </w:tabs>
        <w:ind w:left="3600" w:hanging="360"/>
      </w:pPr>
    </w:lvl>
    <w:lvl w:ilvl="5" w:tplc="86D4145A" w:tentative="1">
      <w:start w:val="1"/>
      <w:numFmt w:val="decimal"/>
      <w:lvlText w:val="%6."/>
      <w:lvlJc w:val="left"/>
      <w:pPr>
        <w:tabs>
          <w:tab w:val="num" w:pos="4320"/>
        </w:tabs>
        <w:ind w:left="4320" w:hanging="360"/>
      </w:pPr>
    </w:lvl>
    <w:lvl w:ilvl="6" w:tplc="1088B5EC" w:tentative="1">
      <w:start w:val="1"/>
      <w:numFmt w:val="decimal"/>
      <w:lvlText w:val="%7."/>
      <w:lvlJc w:val="left"/>
      <w:pPr>
        <w:tabs>
          <w:tab w:val="num" w:pos="5040"/>
        </w:tabs>
        <w:ind w:left="5040" w:hanging="360"/>
      </w:pPr>
    </w:lvl>
    <w:lvl w:ilvl="7" w:tplc="A506465A" w:tentative="1">
      <w:start w:val="1"/>
      <w:numFmt w:val="decimal"/>
      <w:lvlText w:val="%8."/>
      <w:lvlJc w:val="left"/>
      <w:pPr>
        <w:tabs>
          <w:tab w:val="num" w:pos="5760"/>
        </w:tabs>
        <w:ind w:left="5760" w:hanging="360"/>
      </w:pPr>
    </w:lvl>
    <w:lvl w:ilvl="8" w:tplc="7444CB30" w:tentative="1">
      <w:start w:val="1"/>
      <w:numFmt w:val="decimal"/>
      <w:lvlText w:val="%9."/>
      <w:lvlJc w:val="left"/>
      <w:pPr>
        <w:tabs>
          <w:tab w:val="num" w:pos="6480"/>
        </w:tabs>
        <w:ind w:left="6480" w:hanging="360"/>
      </w:pPr>
    </w:lvl>
  </w:abstractNum>
  <w:abstractNum w:abstractNumId="17" w15:restartNumberingAfterBreak="0">
    <w:nsid w:val="33242D8C"/>
    <w:multiLevelType w:val="hybridMultilevel"/>
    <w:tmpl w:val="33E6659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345219C"/>
    <w:multiLevelType w:val="hybridMultilevel"/>
    <w:tmpl w:val="50449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281CA2"/>
    <w:multiLevelType w:val="hybridMultilevel"/>
    <w:tmpl w:val="5F743A42"/>
    <w:lvl w:ilvl="0" w:tplc="4A82CB16">
      <w:start w:val="1"/>
      <w:numFmt w:val="decimal"/>
      <w:lvlText w:val="%1."/>
      <w:lvlJc w:val="left"/>
      <w:pPr>
        <w:tabs>
          <w:tab w:val="num" w:pos="720"/>
        </w:tabs>
        <w:ind w:left="720" w:hanging="360"/>
      </w:pPr>
    </w:lvl>
    <w:lvl w:ilvl="1" w:tplc="9F96B19E" w:tentative="1">
      <w:start w:val="1"/>
      <w:numFmt w:val="decimal"/>
      <w:lvlText w:val="%2."/>
      <w:lvlJc w:val="left"/>
      <w:pPr>
        <w:tabs>
          <w:tab w:val="num" w:pos="1440"/>
        </w:tabs>
        <w:ind w:left="1440" w:hanging="360"/>
      </w:pPr>
    </w:lvl>
    <w:lvl w:ilvl="2" w:tplc="B150F62A" w:tentative="1">
      <w:start w:val="1"/>
      <w:numFmt w:val="decimal"/>
      <w:lvlText w:val="%3."/>
      <w:lvlJc w:val="left"/>
      <w:pPr>
        <w:tabs>
          <w:tab w:val="num" w:pos="2160"/>
        </w:tabs>
        <w:ind w:left="2160" w:hanging="360"/>
      </w:pPr>
    </w:lvl>
    <w:lvl w:ilvl="3" w:tplc="6F0231BE" w:tentative="1">
      <w:start w:val="1"/>
      <w:numFmt w:val="decimal"/>
      <w:lvlText w:val="%4."/>
      <w:lvlJc w:val="left"/>
      <w:pPr>
        <w:tabs>
          <w:tab w:val="num" w:pos="2880"/>
        </w:tabs>
        <w:ind w:left="2880" w:hanging="360"/>
      </w:pPr>
    </w:lvl>
    <w:lvl w:ilvl="4" w:tplc="A5E01F2E" w:tentative="1">
      <w:start w:val="1"/>
      <w:numFmt w:val="decimal"/>
      <w:lvlText w:val="%5."/>
      <w:lvlJc w:val="left"/>
      <w:pPr>
        <w:tabs>
          <w:tab w:val="num" w:pos="3600"/>
        </w:tabs>
        <w:ind w:left="3600" w:hanging="360"/>
      </w:pPr>
    </w:lvl>
    <w:lvl w:ilvl="5" w:tplc="6DCEFFEA" w:tentative="1">
      <w:start w:val="1"/>
      <w:numFmt w:val="decimal"/>
      <w:lvlText w:val="%6."/>
      <w:lvlJc w:val="left"/>
      <w:pPr>
        <w:tabs>
          <w:tab w:val="num" w:pos="4320"/>
        </w:tabs>
        <w:ind w:left="4320" w:hanging="360"/>
      </w:pPr>
    </w:lvl>
    <w:lvl w:ilvl="6" w:tplc="393ABFC8" w:tentative="1">
      <w:start w:val="1"/>
      <w:numFmt w:val="decimal"/>
      <w:lvlText w:val="%7."/>
      <w:lvlJc w:val="left"/>
      <w:pPr>
        <w:tabs>
          <w:tab w:val="num" w:pos="5040"/>
        </w:tabs>
        <w:ind w:left="5040" w:hanging="360"/>
      </w:pPr>
    </w:lvl>
    <w:lvl w:ilvl="7" w:tplc="CDCEE81A" w:tentative="1">
      <w:start w:val="1"/>
      <w:numFmt w:val="decimal"/>
      <w:lvlText w:val="%8."/>
      <w:lvlJc w:val="left"/>
      <w:pPr>
        <w:tabs>
          <w:tab w:val="num" w:pos="5760"/>
        </w:tabs>
        <w:ind w:left="5760" w:hanging="360"/>
      </w:pPr>
    </w:lvl>
    <w:lvl w:ilvl="8" w:tplc="C0540494" w:tentative="1">
      <w:start w:val="1"/>
      <w:numFmt w:val="decimal"/>
      <w:lvlText w:val="%9."/>
      <w:lvlJc w:val="left"/>
      <w:pPr>
        <w:tabs>
          <w:tab w:val="num" w:pos="6480"/>
        </w:tabs>
        <w:ind w:left="6480" w:hanging="360"/>
      </w:pPr>
    </w:lvl>
  </w:abstractNum>
  <w:abstractNum w:abstractNumId="20" w15:restartNumberingAfterBreak="0">
    <w:nsid w:val="39DB3886"/>
    <w:multiLevelType w:val="hybridMultilevel"/>
    <w:tmpl w:val="3CB077A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BAE35A4"/>
    <w:multiLevelType w:val="hybridMultilevel"/>
    <w:tmpl w:val="EC52CA9E"/>
    <w:lvl w:ilvl="0" w:tplc="7658AD12">
      <w:start w:val="1"/>
      <w:numFmt w:val="decimal"/>
      <w:lvlText w:val="%1)"/>
      <w:lvlJc w:val="left"/>
      <w:pPr>
        <w:tabs>
          <w:tab w:val="num" w:pos="720"/>
        </w:tabs>
        <w:ind w:left="720" w:hanging="360"/>
      </w:pPr>
    </w:lvl>
    <w:lvl w:ilvl="1" w:tplc="3A809E42" w:tentative="1">
      <w:start w:val="1"/>
      <w:numFmt w:val="decimal"/>
      <w:lvlText w:val="%2)"/>
      <w:lvlJc w:val="left"/>
      <w:pPr>
        <w:tabs>
          <w:tab w:val="num" w:pos="1440"/>
        </w:tabs>
        <w:ind w:left="1440" w:hanging="360"/>
      </w:pPr>
    </w:lvl>
    <w:lvl w:ilvl="2" w:tplc="DBFE2D0E" w:tentative="1">
      <w:start w:val="1"/>
      <w:numFmt w:val="decimal"/>
      <w:lvlText w:val="%3)"/>
      <w:lvlJc w:val="left"/>
      <w:pPr>
        <w:tabs>
          <w:tab w:val="num" w:pos="2160"/>
        </w:tabs>
        <w:ind w:left="2160" w:hanging="360"/>
      </w:pPr>
    </w:lvl>
    <w:lvl w:ilvl="3" w:tplc="DC64724E" w:tentative="1">
      <w:start w:val="1"/>
      <w:numFmt w:val="decimal"/>
      <w:lvlText w:val="%4)"/>
      <w:lvlJc w:val="left"/>
      <w:pPr>
        <w:tabs>
          <w:tab w:val="num" w:pos="2880"/>
        </w:tabs>
        <w:ind w:left="2880" w:hanging="360"/>
      </w:pPr>
    </w:lvl>
    <w:lvl w:ilvl="4" w:tplc="80688EE6" w:tentative="1">
      <w:start w:val="1"/>
      <w:numFmt w:val="decimal"/>
      <w:lvlText w:val="%5)"/>
      <w:lvlJc w:val="left"/>
      <w:pPr>
        <w:tabs>
          <w:tab w:val="num" w:pos="3600"/>
        </w:tabs>
        <w:ind w:left="3600" w:hanging="360"/>
      </w:pPr>
    </w:lvl>
    <w:lvl w:ilvl="5" w:tplc="8FE85B72" w:tentative="1">
      <w:start w:val="1"/>
      <w:numFmt w:val="decimal"/>
      <w:lvlText w:val="%6)"/>
      <w:lvlJc w:val="left"/>
      <w:pPr>
        <w:tabs>
          <w:tab w:val="num" w:pos="4320"/>
        </w:tabs>
        <w:ind w:left="4320" w:hanging="360"/>
      </w:pPr>
    </w:lvl>
    <w:lvl w:ilvl="6" w:tplc="8E1C71BE" w:tentative="1">
      <w:start w:val="1"/>
      <w:numFmt w:val="decimal"/>
      <w:lvlText w:val="%7)"/>
      <w:lvlJc w:val="left"/>
      <w:pPr>
        <w:tabs>
          <w:tab w:val="num" w:pos="5040"/>
        </w:tabs>
        <w:ind w:left="5040" w:hanging="360"/>
      </w:pPr>
    </w:lvl>
    <w:lvl w:ilvl="7" w:tplc="E5B84DAA" w:tentative="1">
      <w:start w:val="1"/>
      <w:numFmt w:val="decimal"/>
      <w:lvlText w:val="%8)"/>
      <w:lvlJc w:val="left"/>
      <w:pPr>
        <w:tabs>
          <w:tab w:val="num" w:pos="5760"/>
        </w:tabs>
        <w:ind w:left="5760" w:hanging="360"/>
      </w:pPr>
    </w:lvl>
    <w:lvl w:ilvl="8" w:tplc="0B16CEC0" w:tentative="1">
      <w:start w:val="1"/>
      <w:numFmt w:val="decimal"/>
      <w:lvlText w:val="%9)"/>
      <w:lvlJc w:val="left"/>
      <w:pPr>
        <w:tabs>
          <w:tab w:val="num" w:pos="6480"/>
        </w:tabs>
        <w:ind w:left="6480" w:hanging="360"/>
      </w:pPr>
    </w:lvl>
  </w:abstractNum>
  <w:abstractNum w:abstractNumId="22" w15:restartNumberingAfterBreak="0">
    <w:nsid w:val="3C98551C"/>
    <w:multiLevelType w:val="hybridMultilevel"/>
    <w:tmpl w:val="63F4FA30"/>
    <w:lvl w:ilvl="0" w:tplc="E29E5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1A512DC"/>
    <w:multiLevelType w:val="hybridMultilevel"/>
    <w:tmpl w:val="4BDEF7E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2B1331A"/>
    <w:multiLevelType w:val="hybridMultilevel"/>
    <w:tmpl w:val="7214DF3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476F26FD"/>
    <w:multiLevelType w:val="hybridMultilevel"/>
    <w:tmpl w:val="DB26F6A4"/>
    <w:lvl w:ilvl="0" w:tplc="9D4C1B16">
      <w:start w:val="1"/>
      <w:numFmt w:val="bullet"/>
      <w:lvlText w:val="•"/>
      <w:lvlJc w:val="left"/>
      <w:pPr>
        <w:tabs>
          <w:tab w:val="num" w:pos="720"/>
        </w:tabs>
        <w:ind w:left="720" w:hanging="360"/>
      </w:pPr>
      <w:rPr>
        <w:rFonts w:ascii="Arial" w:hAnsi="Arial" w:hint="default"/>
      </w:rPr>
    </w:lvl>
    <w:lvl w:ilvl="1" w:tplc="7AF68E86" w:tentative="1">
      <w:start w:val="1"/>
      <w:numFmt w:val="bullet"/>
      <w:lvlText w:val="•"/>
      <w:lvlJc w:val="left"/>
      <w:pPr>
        <w:tabs>
          <w:tab w:val="num" w:pos="1440"/>
        </w:tabs>
        <w:ind w:left="1440" w:hanging="360"/>
      </w:pPr>
      <w:rPr>
        <w:rFonts w:ascii="Arial" w:hAnsi="Arial" w:hint="default"/>
      </w:rPr>
    </w:lvl>
    <w:lvl w:ilvl="2" w:tplc="16E4AEBA" w:tentative="1">
      <w:start w:val="1"/>
      <w:numFmt w:val="bullet"/>
      <w:lvlText w:val="•"/>
      <w:lvlJc w:val="left"/>
      <w:pPr>
        <w:tabs>
          <w:tab w:val="num" w:pos="2160"/>
        </w:tabs>
        <w:ind w:left="2160" w:hanging="360"/>
      </w:pPr>
      <w:rPr>
        <w:rFonts w:ascii="Arial" w:hAnsi="Arial" w:hint="default"/>
      </w:rPr>
    </w:lvl>
    <w:lvl w:ilvl="3" w:tplc="947CE808" w:tentative="1">
      <w:start w:val="1"/>
      <w:numFmt w:val="bullet"/>
      <w:lvlText w:val="•"/>
      <w:lvlJc w:val="left"/>
      <w:pPr>
        <w:tabs>
          <w:tab w:val="num" w:pos="2880"/>
        </w:tabs>
        <w:ind w:left="2880" w:hanging="360"/>
      </w:pPr>
      <w:rPr>
        <w:rFonts w:ascii="Arial" w:hAnsi="Arial" w:hint="default"/>
      </w:rPr>
    </w:lvl>
    <w:lvl w:ilvl="4" w:tplc="212AB360" w:tentative="1">
      <w:start w:val="1"/>
      <w:numFmt w:val="bullet"/>
      <w:lvlText w:val="•"/>
      <w:lvlJc w:val="left"/>
      <w:pPr>
        <w:tabs>
          <w:tab w:val="num" w:pos="3600"/>
        </w:tabs>
        <w:ind w:left="3600" w:hanging="360"/>
      </w:pPr>
      <w:rPr>
        <w:rFonts w:ascii="Arial" w:hAnsi="Arial" w:hint="default"/>
      </w:rPr>
    </w:lvl>
    <w:lvl w:ilvl="5" w:tplc="E5825124" w:tentative="1">
      <w:start w:val="1"/>
      <w:numFmt w:val="bullet"/>
      <w:lvlText w:val="•"/>
      <w:lvlJc w:val="left"/>
      <w:pPr>
        <w:tabs>
          <w:tab w:val="num" w:pos="4320"/>
        </w:tabs>
        <w:ind w:left="4320" w:hanging="360"/>
      </w:pPr>
      <w:rPr>
        <w:rFonts w:ascii="Arial" w:hAnsi="Arial" w:hint="default"/>
      </w:rPr>
    </w:lvl>
    <w:lvl w:ilvl="6" w:tplc="25DA5FF4" w:tentative="1">
      <w:start w:val="1"/>
      <w:numFmt w:val="bullet"/>
      <w:lvlText w:val="•"/>
      <w:lvlJc w:val="left"/>
      <w:pPr>
        <w:tabs>
          <w:tab w:val="num" w:pos="5040"/>
        </w:tabs>
        <w:ind w:left="5040" w:hanging="360"/>
      </w:pPr>
      <w:rPr>
        <w:rFonts w:ascii="Arial" w:hAnsi="Arial" w:hint="default"/>
      </w:rPr>
    </w:lvl>
    <w:lvl w:ilvl="7" w:tplc="A7BEC06A" w:tentative="1">
      <w:start w:val="1"/>
      <w:numFmt w:val="bullet"/>
      <w:lvlText w:val="•"/>
      <w:lvlJc w:val="left"/>
      <w:pPr>
        <w:tabs>
          <w:tab w:val="num" w:pos="5760"/>
        </w:tabs>
        <w:ind w:left="5760" w:hanging="360"/>
      </w:pPr>
      <w:rPr>
        <w:rFonts w:ascii="Arial" w:hAnsi="Arial" w:hint="default"/>
      </w:rPr>
    </w:lvl>
    <w:lvl w:ilvl="8" w:tplc="2FC4E73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6029F7"/>
    <w:multiLevelType w:val="hybridMultilevel"/>
    <w:tmpl w:val="423439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EED1EB6"/>
    <w:multiLevelType w:val="hybridMultilevel"/>
    <w:tmpl w:val="AD6EDD6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4F750F4C"/>
    <w:multiLevelType w:val="hybridMultilevel"/>
    <w:tmpl w:val="30DC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71462D"/>
    <w:multiLevelType w:val="hybridMultilevel"/>
    <w:tmpl w:val="160E63FC"/>
    <w:lvl w:ilvl="0" w:tplc="A25AE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5026AF8"/>
    <w:multiLevelType w:val="hybridMultilevel"/>
    <w:tmpl w:val="1EC267EE"/>
    <w:lvl w:ilvl="0" w:tplc="7658AD12">
      <w:start w:val="1"/>
      <w:numFmt w:val="decimal"/>
      <w:lvlText w:val="%1)"/>
      <w:lvlJc w:val="left"/>
      <w:pPr>
        <w:tabs>
          <w:tab w:val="num" w:pos="720"/>
        </w:tabs>
        <w:ind w:left="720" w:hanging="360"/>
      </w:pPr>
    </w:lvl>
    <w:lvl w:ilvl="1" w:tplc="3A809E42" w:tentative="1">
      <w:start w:val="1"/>
      <w:numFmt w:val="decimal"/>
      <w:lvlText w:val="%2)"/>
      <w:lvlJc w:val="left"/>
      <w:pPr>
        <w:tabs>
          <w:tab w:val="num" w:pos="1440"/>
        </w:tabs>
        <w:ind w:left="1440" w:hanging="360"/>
      </w:pPr>
    </w:lvl>
    <w:lvl w:ilvl="2" w:tplc="DBFE2D0E" w:tentative="1">
      <w:start w:val="1"/>
      <w:numFmt w:val="decimal"/>
      <w:lvlText w:val="%3)"/>
      <w:lvlJc w:val="left"/>
      <w:pPr>
        <w:tabs>
          <w:tab w:val="num" w:pos="2160"/>
        </w:tabs>
        <w:ind w:left="2160" w:hanging="360"/>
      </w:pPr>
    </w:lvl>
    <w:lvl w:ilvl="3" w:tplc="DC64724E" w:tentative="1">
      <w:start w:val="1"/>
      <w:numFmt w:val="decimal"/>
      <w:lvlText w:val="%4)"/>
      <w:lvlJc w:val="left"/>
      <w:pPr>
        <w:tabs>
          <w:tab w:val="num" w:pos="2880"/>
        </w:tabs>
        <w:ind w:left="2880" w:hanging="360"/>
      </w:pPr>
    </w:lvl>
    <w:lvl w:ilvl="4" w:tplc="80688EE6" w:tentative="1">
      <w:start w:val="1"/>
      <w:numFmt w:val="decimal"/>
      <w:lvlText w:val="%5)"/>
      <w:lvlJc w:val="left"/>
      <w:pPr>
        <w:tabs>
          <w:tab w:val="num" w:pos="3600"/>
        </w:tabs>
        <w:ind w:left="3600" w:hanging="360"/>
      </w:pPr>
    </w:lvl>
    <w:lvl w:ilvl="5" w:tplc="8FE85B72" w:tentative="1">
      <w:start w:val="1"/>
      <w:numFmt w:val="decimal"/>
      <w:lvlText w:val="%6)"/>
      <w:lvlJc w:val="left"/>
      <w:pPr>
        <w:tabs>
          <w:tab w:val="num" w:pos="4320"/>
        </w:tabs>
        <w:ind w:left="4320" w:hanging="360"/>
      </w:pPr>
    </w:lvl>
    <w:lvl w:ilvl="6" w:tplc="8E1C71BE" w:tentative="1">
      <w:start w:val="1"/>
      <w:numFmt w:val="decimal"/>
      <w:lvlText w:val="%7)"/>
      <w:lvlJc w:val="left"/>
      <w:pPr>
        <w:tabs>
          <w:tab w:val="num" w:pos="5040"/>
        </w:tabs>
        <w:ind w:left="5040" w:hanging="360"/>
      </w:pPr>
    </w:lvl>
    <w:lvl w:ilvl="7" w:tplc="E5B84DAA" w:tentative="1">
      <w:start w:val="1"/>
      <w:numFmt w:val="decimal"/>
      <w:lvlText w:val="%8)"/>
      <w:lvlJc w:val="left"/>
      <w:pPr>
        <w:tabs>
          <w:tab w:val="num" w:pos="5760"/>
        </w:tabs>
        <w:ind w:left="5760" w:hanging="360"/>
      </w:pPr>
    </w:lvl>
    <w:lvl w:ilvl="8" w:tplc="0B16CEC0" w:tentative="1">
      <w:start w:val="1"/>
      <w:numFmt w:val="decimal"/>
      <w:lvlText w:val="%9)"/>
      <w:lvlJc w:val="left"/>
      <w:pPr>
        <w:tabs>
          <w:tab w:val="num" w:pos="6480"/>
        </w:tabs>
        <w:ind w:left="6480" w:hanging="360"/>
      </w:pPr>
    </w:lvl>
  </w:abstractNum>
  <w:abstractNum w:abstractNumId="31" w15:restartNumberingAfterBreak="0">
    <w:nsid w:val="594158B9"/>
    <w:multiLevelType w:val="hybridMultilevel"/>
    <w:tmpl w:val="0BF07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D52569C"/>
    <w:multiLevelType w:val="hybridMultilevel"/>
    <w:tmpl w:val="E00265D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0057DD4"/>
    <w:multiLevelType w:val="hybridMultilevel"/>
    <w:tmpl w:val="1BBC5832"/>
    <w:lvl w:ilvl="0" w:tplc="04190017">
      <w:start w:val="1"/>
      <w:numFmt w:val="lowerLetter"/>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34" w15:restartNumberingAfterBreak="0">
    <w:nsid w:val="64D33355"/>
    <w:multiLevelType w:val="hybridMultilevel"/>
    <w:tmpl w:val="30F2145A"/>
    <w:lvl w:ilvl="0" w:tplc="482EA1D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C27DFF"/>
    <w:multiLevelType w:val="hybridMultilevel"/>
    <w:tmpl w:val="0AA6DFA6"/>
    <w:lvl w:ilvl="0" w:tplc="70B2B72E">
      <w:start w:val="1"/>
      <w:numFmt w:val="decimal"/>
      <w:lvlText w:val="%1."/>
      <w:lvlJc w:val="left"/>
      <w:pPr>
        <w:tabs>
          <w:tab w:val="num" w:pos="720"/>
        </w:tabs>
        <w:ind w:left="720" w:hanging="360"/>
      </w:pPr>
    </w:lvl>
    <w:lvl w:ilvl="1" w:tplc="FF2E278E" w:tentative="1">
      <w:start w:val="1"/>
      <w:numFmt w:val="decimal"/>
      <w:lvlText w:val="%2."/>
      <w:lvlJc w:val="left"/>
      <w:pPr>
        <w:tabs>
          <w:tab w:val="num" w:pos="1440"/>
        </w:tabs>
        <w:ind w:left="1440" w:hanging="360"/>
      </w:pPr>
    </w:lvl>
    <w:lvl w:ilvl="2" w:tplc="C4521EE6" w:tentative="1">
      <w:start w:val="1"/>
      <w:numFmt w:val="decimal"/>
      <w:lvlText w:val="%3."/>
      <w:lvlJc w:val="left"/>
      <w:pPr>
        <w:tabs>
          <w:tab w:val="num" w:pos="2160"/>
        </w:tabs>
        <w:ind w:left="2160" w:hanging="360"/>
      </w:pPr>
    </w:lvl>
    <w:lvl w:ilvl="3" w:tplc="C276D046" w:tentative="1">
      <w:start w:val="1"/>
      <w:numFmt w:val="decimal"/>
      <w:lvlText w:val="%4."/>
      <w:lvlJc w:val="left"/>
      <w:pPr>
        <w:tabs>
          <w:tab w:val="num" w:pos="2880"/>
        </w:tabs>
        <w:ind w:left="2880" w:hanging="360"/>
      </w:pPr>
    </w:lvl>
    <w:lvl w:ilvl="4" w:tplc="C0448C34" w:tentative="1">
      <w:start w:val="1"/>
      <w:numFmt w:val="decimal"/>
      <w:lvlText w:val="%5."/>
      <w:lvlJc w:val="left"/>
      <w:pPr>
        <w:tabs>
          <w:tab w:val="num" w:pos="3600"/>
        </w:tabs>
        <w:ind w:left="3600" w:hanging="360"/>
      </w:pPr>
    </w:lvl>
    <w:lvl w:ilvl="5" w:tplc="1D7A482C" w:tentative="1">
      <w:start w:val="1"/>
      <w:numFmt w:val="decimal"/>
      <w:lvlText w:val="%6."/>
      <w:lvlJc w:val="left"/>
      <w:pPr>
        <w:tabs>
          <w:tab w:val="num" w:pos="4320"/>
        </w:tabs>
        <w:ind w:left="4320" w:hanging="360"/>
      </w:pPr>
    </w:lvl>
    <w:lvl w:ilvl="6" w:tplc="0C683632" w:tentative="1">
      <w:start w:val="1"/>
      <w:numFmt w:val="decimal"/>
      <w:lvlText w:val="%7."/>
      <w:lvlJc w:val="left"/>
      <w:pPr>
        <w:tabs>
          <w:tab w:val="num" w:pos="5040"/>
        </w:tabs>
        <w:ind w:left="5040" w:hanging="360"/>
      </w:pPr>
    </w:lvl>
    <w:lvl w:ilvl="7" w:tplc="6ED2E372" w:tentative="1">
      <w:start w:val="1"/>
      <w:numFmt w:val="decimal"/>
      <w:lvlText w:val="%8."/>
      <w:lvlJc w:val="left"/>
      <w:pPr>
        <w:tabs>
          <w:tab w:val="num" w:pos="5760"/>
        </w:tabs>
        <w:ind w:left="5760" w:hanging="360"/>
      </w:pPr>
    </w:lvl>
    <w:lvl w:ilvl="8" w:tplc="438247D6" w:tentative="1">
      <w:start w:val="1"/>
      <w:numFmt w:val="decimal"/>
      <w:lvlText w:val="%9."/>
      <w:lvlJc w:val="left"/>
      <w:pPr>
        <w:tabs>
          <w:tab w:val="num" w:pos="6480"/>
        </w:tabs>
        <w:ind w:left="6480" w:hanging="360"/>
      </w:pPr>
    </w:lvl>
  </w:abstractNum>
  <w:abstractNum w:abstractNumId="36" w15:restartNumberingAfterBreak="0">
    <w:nsid w:val="669365AC"/>
    <w:multiLevelType w:val="hybridMultilevel"/>
    <w:tmpl w:val="10BEB754"/>
    <w:lvl w:ilvl="0" w:tplc="40B82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6947B1D"/>
    <w:multiLevelType w:val="hybridMultilevel"/>
    <w:tmpl w:val="97A872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90417E2"/>
    <w:multiLevelType w:val="hybridMultilevel"/>
    <w:tmpl w:val="FB4AE1C4"/>
    <w:lvl w:ilvl="0" w:tplc="BFB07680">
      <w:start w:val="1"/>
      <w:numFmt w:val="decimal"/>
      <w:lvlText w:val="%1."/>
      <w:lvlJc w:val="left"/>
      <w:pPr>
        <w:tabs>
          <w:tab w:val="num" w:pos="720"/>
        </w:tabs>
        <w:ind w:left="720" w:hanging="360"/>
      </w:pPr>
    </w:lvl>
    <w:lvl w:ilvl="1" w:tplc="AC7EF19C" w:tentative="1">
      <w:start w:val="1"/>
      <w:numFmt w:val="decimal"/>
      <w:lvlText w:val="%2."/>
      <w:lvlJc w:val="left"/>
      <w:pPr>
        <w:tabs>
          <w:tab w:val="num" w:pos="1440"/>
        </w:tabs>
        <w:ind w:left="1440" w:hanging="360"/>
      </w:pPr>
    </w:lvl>
    <w:lvl w:ilvl="2" w:tplc="A926C93A" w:tentative="1">
      <w:start w:val="1"/>
      <w:numFmt w:val="decimal"/>
      <w:lvlText w:val="%3."/>
      <w:lvlJc w:val="left"/>
      <w:pPr>
        <w:tabs>
          <w:tab w:val="num" w:pos="2160"/>
        </w:tabs>
        <w:ind w:left="2160" w:hanging="360"/>
      </w:pPr>
    </w:lvl>
    <w:lvl w:ilvl="3" w:tplc="726628D2" w:tentative="1">
      <w:start w:val="1"/>
      <w:numFmt w:val="decimal"/>
      <w:lvlText w:val="%4."/>
      <w:lvlJc w:val="left"/>
      <w:pPr>
        <w:tabs>
          <w:tab w:val="num" w:pos="2880"/>
        </w:tabs>
        <w:ind w:left="2880" w:hanging="360"/>
      </w:pPr>
    </w:lvl>
    <w:lvl w:ilvl="4" w:tplc="5B3A14BC" w:tentative="1">
      <w:start w:val="1"/>
      <w:numFmt w:val="decimal"/>
      <w:lvlText w:val="%5."/>
      <w:lvlJc w:val="left"/>
      <w:pPr>
        <w:tabs>
          <w:tab w:val="num" w:pos="3600"/>
        </w:tabs>
        <w:ind w:left="3600" w:hanging="360"/>
      </w:pPr>
    </w:lvl>
    <w:lvl w:ilvl="5" w:tplc="B838EE96" w:tentative="1">
      <w:start w:val="1"/>
      <w:numFmt w:val="decimal"/>
      <w:lvlText w:val="%6."/>
      <w:lvlJc w:val="left"/>
      <w:pPr>
        <w:tabs>
          <w:tab w:val="num" w:pos="4320"/>
        </w:tabs>
        <w:ind w:left="4320" w:hanging="360"/>
      </w:pPr>
    </w:lvl>
    <w:lvl w:ilvl="6" w:tplc="6F7690CE" w:tentative="1">
      <w:start w:val="1"/>
      <w:numFmt w:val="decimal"/>
      <w:lvlText w:val="%7."/>
      <w:lvlJc w:val="left"/>
      <w:pPr>
        <w:tabs>
          <w:tab w:val="num" w:pos="5040"/>
        </w:tabs>
        <w:ind w:left="5040" w:hanging="360"/>
      </w:pPr>
    </w:lvl>
    <w:lvl w:ilvl="7" w:tplc="BBB48774" w:tentative="1">
      <w:start w:val="1"/>
      <w:numFmt w:val="decimal"/>
      <w:lvlText w:val="%8."/>
      <w:lvlJc w:val="left"/>
      <w:pPr>
        <w:tabs>
          <w:tab w:val="num" w:pos="5760"/>
        </w:tabs>
        <w:ind w:left="5760" w:hanging="360"/>
      </w:pPr>
    </w:lvl>
    <w:lvl w:ilvl="8" w:tplc="EDDC8EEA" w:tentative="1">
      <w:start w:val="1"/>
      <w:numFmt w:val="decimal"/>
      <w:lvlText w:val="%9."/>
      <w:lvlJc w:val="left"/>
      <w:pPr>
        <w:tabs>
          <w:tab w:val="num" w:pos="6480"/>
        </w:tabs>
        <w:ind w:left="6480" w:hanging="360"/>
      </w:pPr>
    </w:lvl>
  </w:abstractNum>
  <w:abstractNum w:abstractNumId="39" w15:restartNumberingAfterBreak="0">
    <w:nsid w:val="6C385D22"/>
    <w:multiLevelType w:val="hybridMultilevel"/>
    <w:tmpl w:val="AC40A21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C7E6941"/>
    <w:multiLevelType w:val="hybridMultilevel"/>
    <w:tmpl w:val="6EA66304"/>
    <w:lvl w:ilvl="0" w:tplc="FFE8EEF8">
      <w:start w:val="1"/>
      <w:numFmt w:val="bullet"/>
      <w:lvlText w:val="•"/>
      <w:lvlJc w:val="left"/>
      <w:pPr>
        <w:tabs>
          <w:tab w:val="num" w:pos="720"/>
        </w:tabs>
        <w:ind w:left="720" w:hanging="360"/>
      </w:pPr>
      <w:rPr>
        <w:rFonts w:ascii="Arial" w:hAnsi="Arial" w:hint="default"/>
      </w:rPr>
    </w:lvl>
    <w:lvl w:ilvl="1" w:tplc="48F4089C" w:tentative="1">
      <w:start w:val="1"/>
      <w:numFmt w:val="bullet"/>
      <w:lvlText w:val="•"/>
      <w:lvlJc w:val="left"/>
      <w:pPr>
        <w:tabs>
          <w:tab w:val="num" w:pos="1440"/>
        </w:tabs>
        <w:ind w:left="1440" w:hanging="360"/>
      </w:pPr>
      <w:rPr>
        <w:rFonts w:ascii="Arial" w:hAnsi="Arial" w:hint="default"/>
      </w:rPr>
    </w:lvl>
    <w:lvl w:ilvl="2" w:tplc="C2BE6784" w:tentative="1">
      <w:start w:val="1"/>
      <w:numFmt w:val="bullet"/>
      <w:lvlText w:val="•"/>
      <w:lvlJc w:val="left"/>
      <w:pPr>
        <w:tabs>
          <w:tab w:val="num" w:pos="2160"/>
        </w:tabs>
        <w:ind w:left="2160" w:hanging="360"/>
      </w:pPr>
      <w:rPr>
        <w:rFonts w:ascii="Arial" w:hAnsi="Arial" w:hint="default"/>
      </w:rPr>
    </w:lvl>
    <w:lvl w:ilvl="3" w:tplc="C332DAC6" w:tentative="1">
      <w:start w:val="1"/>
      <w:numFmt w:val="bullet"/>
      <w:lvlText w:val="•"/>
      <w:lvlJc w:val="left"/>
      <w:pPr>
        <w:tabs>
          <w:tab w:val="num" w:pos="2880"/>
        </w:tabs>
        <w:ind w:left="2880" w:hanging="360"/>
      </w:pPr>
      <w:rPr>
        <w:rFonts w:ascii="Arial" w:hAnsi="Arial" w:hint="default"/>
      </w:rPr>
    </w:lvl>
    <w:lvl w:ilvl="4" w:tplc="6D6C5660" w:tentative="1">
      <w:start w:val="1"/>
      <w:numFmt w:val="bullet"/>
      <w:lvlText w:val="•"/>
      <w:lvlJc w:val="left"/>
      <w:pPr>
        <w:tabs>
          <w:tab w:val="num" w:pos="3600"/>
        </w:tabs>
        <w:ind w:left="3600" w:hanging="360"/>
      </w:pPr>
      <w:rPr>
        <w:rFonts w:ascii="Arial" w:hAnsi="Arial" w:hint="default"/>
      </w:rPr>
    </w:lvl>
    <w:lvl w:ilvl="5" w:tplc="F72847AE" w:tentative="1">
      <w:start w:val="1"/>
      <w:numFmt w:val="bullet"/>
      <w:lvlText w:val="•"/>
      <w:lvlJc w:val="left"/>
      <w:pPr>
        <w:tabs>
          <w:tab w:val="num" w:pos="4320"/>
        </w:tabs>
        <w:ind w:left="4320" w:hanging="360"/>
      </w:pPr>
      <w:rPr>
        <w:rFonts w:ascii="Arial" w:hAnsi="Arial" w:hint="default"/>
      </w:rPr>
    </w:lvl>
    <w:lvl w:ilvl="6" w:tplc="31A84238" w:tentative="1">
      <w:start w:val="1"/>
      <w:numFmt w:val="bullet"/>
      <w:lvlText w:val="•"/>
      <w:lvlJc w:val="left"/>
      <w:pPr>
        <w:tabs>
          <w:tab w:val="num" w:pos="5040"/>
        </w:tabs>
        <w:ind w:left="5040" w:hanging="360"/>
      </w:pPr>
      <w:rPr>
        <w:rFonts w:ascii="Arial" w:hAnsi="Arial" w:hint="default"/>
      </w:rPr>
    </w:lvl>
    <w:lvl w:ilvl="7" w:tplc="EA2C39F8" w:tentative="1">
      <w:start w:val="1"/>
      <w:numFmt w:val="bullet"/>
      <w:lvlText w:val="•"/>
      <w:lvlJc w:val="left"/>
      <w:pPr>
        <w:tabs>
          <w:tab w:val="num" w:pos="5760"/>
        </w:tabs>
        <w:ind w:left="5760" w:hanging="360"/>
      </w:pPr>
      <w:rPr>
        <w:rFonts w:ascii="Arial" w:hAnsi="Arial" w:hint="default"/>
      </w:rPr>
    </w:lvl>
    <w:lvl w:ilvl="8" w:tplc="32AEA5F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971C33"/>
    <w:multiLevelType w:val="hybridMultilevel"/>
    <w:tmpl w:val="F06284D0"/>
    <w:lvl w:ilvl="0" w:tplc="BF1ADF4A">
      <w:start w:val="1"/>
      <w:numFmt w:val="decimal"/>
      <w:lvlText w:val="%1."/>
      <w:lvlJc w:val="left"/>
      <w:pPr>
        <w:tabs>
          <w:tab w:val="num" w:pos="720"/>
        </w:tabs>
        <w:ind w:left="720" w:hanging="360"/>
      </w:pPr>
    </w:lvl>
    <w:lvl w:ilvl="1" w:tplc="BBAC2A22" w:tentative="1">
      <w:start w:val="1"/>
      <w:numFmt w:val="decimal"/>
      <w:lvlText w:val="%2."/>
      <w:lvlJc w:val="left"/>
      <w:pPr>
        <w:tabs>
          <w:tab w:val="num" w:pos="1440"/>
        </w:tabs>
        <w:ind w:left="1440" w:hanging="360"/>
      </w:pPr>
    </w:lvl>
    <w:lvl w:ilvl="2" w:tplc="D0A26162" w:tentative="1">
      <w:start w:val="1"/>
      <w:numFmt w:val="decimal"/>
      <w:lvlText w:val="%3."/>
      <w:lvlJc w:val="left"/>
      <w:pPr>
        <w:tabs>
          <w:tab w:val="num" w:pos="2160"/>
        </w:tabs>
        <w:ind w:left="2160" w:hanging="360"/>
      </w:pPr>
    </w:lvl>
    <w:lvl w:ilvl="3" w:tplc="4BE62E3A" w:tentative="1">
      <w:start w:val="1"/>
      <w:numFmt w:val="decimal"/>
      <w:lvlText w:val="%4."/>
      <w:lvlJc w:val="left"/>
      <w:pPr>
        <w:tabs>
          <w:tab w:val="num" w:pos="2880"/>
        </w:tabs>
        <w:ind w:left="2880" w:hanging="360"/>
      </w:pPr>
    </w:lvl>
    <w:lvl w:ilvl="4" w:tplc="CA64E646" w:tentative="1">
      <w:start w:val="1"/>
      <w:numFmt w:val="decimal"/>
      <w:lvlText w:val="%5."/>
      <w:lvlJc w:val="left"/>
      <w:pPr>
        <w:tabs>
          <w:tab w:val="num" w:pos="3600"/>
        </w:tabs>
        <w:ind w:left="3600" w:hanging="360"/>
      </w:pPr>
    </w:lvl>
    <w:lvl w:ilvl="5" w:tplc="94D4F5BC" w:tentative="1">
      <w:start w:val="1"/>
      <w:numFmt w:val="decimal"/>
      <w:lvlText w:val="%6."/>
      <w:lvlJc w:val="left"/>
      <w:pPr>
        <w:tabs>
          <w:tab w:val="num" w:pos="4320"/>
        </w:tabs>
        <w:ind w:left="4320" w:hanging="360"/>
      </w:pPr>
    </w:lvl>
    <w:lvl w:ilvl="6" w:tplc="F8CEB872" w:tentative="1">
      <w:start w:val="1"/>
      <w:numFmt w:val="decimal"/>
      <w:lvlText w:val="%7."/>
      <w:lvlJc w:val="left"/>
      <w:pPr>
        <w:tabs>
          <w:tab w:val="num" w:pos="5040"/>
        </w:tabs>
        <w:ind w:left="5040" w:hanging="360"/>
      </w:pPr>
    </w:lvl>
    <w:lvl w:ilvl="7" w:tplc="7CF0863E" w:tentative="1">
      <w:start w:val="1"/>
      <w:numFmt w:val="decimal"/>
      <w:lvlText w:val="%8."/>
      <w:lvlJc w:val="left"/>
      <w:pPr>
        <w:tabs>
          <w:tab w:val="num" w:pos="5760"/>
        </w:tabs>
        <w:ind w:left="5760" w:hanging="360"/>
      </w:pPr>
    </w:lvl>
    <w:lvl w:ilvl="8" w:tplc="860627B6" w:tentative="1">
      <w:start w:val="1"/>
      <w:numFmt w:val="decimal"/>
      <w:lvlText w:val="%9."/>
      <w:lvlJc w:val="left"/>
      <w:pPr>
        <w:tabs>
          <w:tab w:val="num" w:pos="6480"/>
        </w:tabs>
        <w:ind w:left="6480" w:hanging="360"/>
      </w:pPr>
    </w:lvl>
  </w:abstractNum>
  <w:abstractNum w:abstractNumId="42" w15:restartNumberingAfterBreak="0">
    <w:nsid w:val="6CA535DC"/>
    <w:multiLevelType w:val="hybridMultilevel"/>
    <w:tmpl w:val="F1561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557A4B"/>
    <w:multiLevelType w:val="hybridMultilevel"/>
    <w:tmpl w:val="DDB28D90"/>
    <w:lvl w:ilvl="0" w:tplc="4A18D83A">
      <w:start w:val="1"/>
      <w:numFmt w:val="decimal"/>
      <w:lvlText w:val="%1."/>
      <w:lvlJc w:val="left"/>
      <w:pPr>
        <w:tabs>
          <w:tab w:val="num" w:pos="720"/>
        </w:tabs>
        <w:ind w:left="720" w:hanging="360"/>
      </w:pPr>
    </w:lvl>
    <w:lvl w:ilvl="1" w:tplc="DD7ED216" w:tentative="1">
      <w:start w:val="1"/>
      <w:numFmt w:val="decimal"/>
      <w:lvlText w:val="%2."/>
      <w:lvlJc w:val="left"/>
      <w:pPr>
        <w:tabs>
          <w:tab w:val="num" w:pos="1440"/>
        </w:tabs>
        <w:ind w:left="1440" w:hanging="360"/>
      </w:pPr>
    </w:lvl>
    <w:lvl w:ilvl="2" w:tplc="28022950" w:tentative="1">
      <w:start w:val="1"/>
      <w:numFmt w:val="decimal"/>
      <w:lvlText w:val="%3."/>
      <w:lvlJc w:val="left"/>
      <w:pPr>
        <w:tabs>
          <w:tab w:val="num" w:pos="2160"/>
        </w:tabs>
        <w:ind w:left="2160" w:hanging="360"/>
      </w:pPr>
    </w:lvl>
    <w:lvl w:ilvl="3" w:tplc="326A6DD8" w:tentative="1">
      <w:start w:val="1"/>
      <w:numFmt w:val="decimal"/>
      <w:lvlText w:val="%4."/>
      <w:lvlJc w:val="left"/>
      <w:pPr>
        <w:tabs>
          <w:tab w:val="num" w:pos="2880"/>
        </w:tabs>
        <w:ind w:left="2880" w:hanging="360"/>
      </w:pPr>
    </w:lvl>
    <w:lvl w:ilvl="4" w:tplc="6AA23520" w:tentative="1">
      <w:start w:val="1"/>
      <w:numFmt w:val="decimal"/>
      <w:lvlText w:val="%5."/>
      <w:lvlJc w:val="left"/>
      <w:pPr>
        <w:tabs>
          <w:tab w:val="num" w:pos="3600"/>
        </w:tabs>
        <w:ind w:left="3600" w:hanging="360"/>
      </w:pPr>
    </w:lvl>
    <w:lvl w:ilvl="5" w:tplc="570A9BDC" w:tentative="1">
      <w:start w:val="1"/>
      <w:numFmt w:val="decimal"/>
      <w:lvlText w:val="%6."/>
      <w:lvlJc w:val="left"/>
      <w:pPr>
        <w:tabs>
          <w:tab w:val="num" w:pos="4320"/>
        </w:tabs>
        <w:ind w:left="4320" w:hanging="360"/>
      </w:pPr>
    </w:lvl>
    <w:lvl w:ilvl="6" w:tplc="E36EB052" w:tentative="1">
      <w:start w:val="1"/>
      <w:numFmt w:val="decimal"/>
      <w:lvlText w:val="%7."/>
      <w:lvlJc w:val="left"/>
      <w:pPr>
        <w:tabs>
          <w:tab w:val="num" w:pos="5040"/>
        </w:tabs>
        <w:ind w:left="5040" w:hanging="360"/>
      </w:pPr>
    </w:lvl>
    <w:lvl w:ilvl="7" w:tplc="BA920170" w:tentative="1">
      <w:start w:val="1"/>
      <w:numFmt w:val="decimal"/>
      <w:lvlText w:val="%8."/>
      <w:lvlJc w:val="left"/>
      <w:pPr>
        <w:tabs>
          <w:tab w:val="num" w:pos="5760"/>
        </w:tabs>
        <w:ind w:left="5760" w:hanging="360"/>
      </w:pPr>
    </w:lvl>
    <w:lvl w:ilvl="8" w:tplc="75AA7A40" w:tentative="1">
      <w:start w:val="1"/>
      <w:numFmt w:val="decimal"/>
      <w:lvlText w:val="%9."/>
      <w:lvlJc w:val="left"/>
      <w:pPr>
        <w:tabs>
          <w:tab w:val="num" w:pos="6480"/>
        </w:tabs>
        <w:ind w:left="6480" w:hanging="360"/>
      </w:pPr>
    </w:lvl>
  </w:abstractNum>
  <w:abstractNum w:abstractNumId="44" w15:restartNumberingAfterBreak="0">
    <w:nsid w:val="6ED6593A"/>
    <w:multiLevelType w:val="hybridMultilevel"/>
    <w:tmpl w:val="79623AD8"/>
    <w:lvl w:ilvl="0" w:tplc="E9B42B20">
      <w:start w:val="1"/>
      <w:numFmt w:val="decimal"/>
      <w:lvlText w:val="%1."/>
      <w:lvlJc w:val="left"/>
      <w:pPr>
        <w:tabs>
          <w:tab w:val="num" w:pos="720"/>
        </w:tabs>
        <w:ind w:left="720" w:hanging="360"/>
      </w:pPr>
    </w:lvl>
    <w:lvl w:ilvl="1" w:tplc="C2303B86" w:tentative="1">
      <w:start w:val="1"/>
      <w:numFmt w:val="decimal"/>
      <w:lvlText w:val="%2."/>
      <w:lvlJc w:val="left"/>
      <w:pPr>
        <w:tabs>
          <w:tab w:val="num" w:pos="1440"/>
        </w:tabs>
        <w:ind w:left="1440" w:hanging="360"/>
      </w:pPr>
    </w:lvl>
    <w:lvl w:ilvl="2" w:tplc="120EEB72" w:tentative="1">
      <w:start w:val="1"/>
      <w:numFmt w:val="decimal"/>
      <w:lvlText w:val="%3."/>
      <w:lvlJc w:val="left"/>
      <w:pPr>
        <w:tabs>
          <w:tab w:val="num" w:pos="2160"/>
        </w:tabs>
        <w:ind w:left="2160" w:hanging="360"/>
      </w:pPr>
    </w:lvl>
    <w:lvl w:ilvl="3" w:tplc="F1EEF24A" w:tentative="1">
      <w:start w:val="1"/>
      <w:numFmt w:val="decimal"/>
      <w:lvlText w:val="%4."/>
      <w:lvlJc w:val="left"/>
      <w:pPr>
        <w:tabs>
          <w:tab w:val="num" w:pos="2880"/>
        </w:tabs>
        <w:ind w:left="2880" w:hanging="360"/>
      </w:pPr>
    </w:lvl>
    <w:lvl w:ilvl="4" w:tplc="C1627AC8" w:tentative="1">
      <w:start w:val="1"/>
      <w:numFmt w:val="decimal"/>
      <w:lvlText w:val="%5."/>
      <w:lvlJc w:val="left"/>
      <w:pPr>
        <w:tabs>
          <w:tab w:val="num" w:pos="3600"/>
        </w:tabs>
        <w:ind w:left="3600" w:hanging="360"/>
      </w:pPr>
    </w:lvl>
    <w:lvl w:ilvl="5" w:tplc="EC8684A2" w:tentative="1">
      <w:start w:val="1"/>
      <w:numFmt w:val="decimal"/>
      <w:lvlText w:val="%6."/>
      <w:lvlJc w:val="left"/>
      <w:pPr>
        <w:tabs>
          <w:tab w:val="num" w:pos="4320"/>
        </w:tabs>
        <w:ind w:left="4320" w:hanging="360"/>
      </w:pPr>
    </w:lvl>
    <w:lvl w:ilvl="6" w:tplc="BFC22116" w:tentative="1">
      <w:start w:val="1"/>
      <w:numFmt w:val="decimal"/>
      <w:lvlText w:val="%7."/>
      <w:lvlJc w:val="left"/>
      <w:pPr>
        <w:tabs>
          <w:tab w:val="num" w:pos="5040"/>
        </w:tabs>
        <w:ind w:left="5040" w:hanging="360"/>
      </w:pPr>
    </w:lvl>
    <w:lvl w:ilvl="7" w:tplc="D3D632D0" w:tentative="1">
      <w:start w:val="1"/>
      <w:numFmt w:val="decimal"/>
      <w:lvlText w:val="%8."/>
      <w:lvlJc w:val="left"/>
      <w:pPr>
        <w:tabs>
          <w:tab w:val="num" w:pos="5760"/>
        </w:tabs>
        <w:ind w:left="5760" w:hanging="360"/>
      </w:pPr>
    </w:lvl>
    <w:lvl w:ilvl="8" w:tplc="9BFA3284" w:tentative="1">
      <w:start w:val="1"/>
      <w:numFmt w:val="decimal"/>
      <w:lvlText w:val="%9."/>
      <w:lvlJc w:val="left"/>
      <w:pPr>
        <w:tabs>
          <w:tab w:val="num" w:pos="6480"/>
        </w:tabs>
        <w:ind w:left="6480" w:hanging="360"/>
      </w:pPr>
    </w:lvl>
  </w:abstractNum>
  <w:abstractNum w:abstractNumId="45" w15:restartNumberingAfterBreak="0">
    <w:nsid w:val="731B1279"/>
    <w:multiLevelType w:val="hybridMultilevel"/>
    <w:tmpl w:val="A17EDB84"/>
    <w:lvl w:ilvl="0" w:tplc="E2C43E00">
      <w:start w:val="1"/>
      <w:numFmt w:val="decimal"/>
      <w:lvlText w:val="%1."/>
      <w:lvlJc w:val="left"/>
      <w:pPr>
        <w:tabs>
          <w:tab w:val="num" w:pos="720"/>
        </w:tabs>
        <w:ind w:left="720" w:hanging="360"/>
      </w:pPr>
    </w:lvl>
    <w:lvl w:ilvl="1" w:tplc="CFEE68EA" w:tentative="1">
      <w:start w:val="1"/>
      <w:numFmt w:val="decimal"/>
      <w:lvlText w:val="%2."/>
      <w:lvlJc w:val="left"/>
      <w:pPr>
        <w:tabs>
          <w:tab w:val="num" w:pos="1440"/>
        </w:tabs>
        <w:ind w:left="1440" w:hanging="360"/>
      </w:pPr>
    </w:lvl>
    <w:lvl w:ilvl="2" w:tplc="5198B686" w:tentative="1">
      <w:start w:val="1"/>
      <w:numFmt w:val="decimal"/>
      <w:lvlText w:val="%3."/>
      <w:lvlJc w:val="left"/>
      <w:pPr>
        <w:tabs>
          <w:tab w:val="num" w:pos="2160"/>
        </w:tabs>
        <w:ind w:left="2160" w:hanging="360"/>
      </w:pPr>
    </w:lvl>
    <w:lvl w:ilvl="3" w:tplc="C32E5910" w:tentative="1">
      <w:start w:val="1"/>
      <w:numFmt w:val="decimal"/>
      <w:lvlText w:val="%4."/>
      <w:lvlJc w:val="left"/>
      <w:pPr>
        <w:tabs>
          <w:tab w:val="num" w:pos="2880"/>
        </w:tabs>
        <w:ind w:left="2880" w:hanging="360"/>
      </w:pPr>
    </w:lvl>
    <w:lvl w:ilvl="4" w:tplc="4156FD44" w:tentative="1">
      <w:start w:val="1"/>
      <w:numFmt w:val="decimal"/>
      <w:lvlText w:val="%5."/>
      <w:lvlJc w:val="left"/>
      <w:pPr>
        <w:tabs>
          <w:tab w:val="num" w:pos="3600"/>
        </w:tabs>
        <w:ind w:left="3600" w:hanging="360"/>
      </w:pPr>
    </w:lvl>
    <w:lvl w:ilvl="5" w:tplc="CC345E80" w:tentative="1">
      <w:start w:val="1"/>
      <w:numFmt w:val="decimal"/>
      <w:lvlText w:val="%6."/>
      <w:lvlJc w:val="left"/>
      <w:pPr>
        <w:tabs>
          <w:tab w:val="num" w:pos="4320"/>
        </w:tabs>
        <w:ind w:left="4320" w:hanging="360"/>
      </w:pPr>
    </w:lvl>
    <w:lvl w:ilvl="6" w:tplc="CD0A7396" w:tentative="1">
      <w:start w:val="1"/>
      <w:numFmt w:val="decimal"/>
      <w:lvlText w:val="%7."/>
      <w:lvlJc w:val="left"/>
      <w:pPr>
        <w:tabs>
          <w:tab w:val="num" w:pos="5040"/>
        </w:tabs>
        <w:ind w:left="5040" w:hanging="360"/>
      </w:pPr>
    </w:lvl>
    <w:lvl w:ilvl="7" w:tplc="CA0A8F84" w:tentative="1">
      <w:start w:val="1"/>
      <w:numFmt w:val="decimal"/>
      <w:lvlText w:val="%8."/>
      <w:lvlJc w:val="left"/>
      <w:pPr>
        <w:tabs>
          <w:tab w:val="num" w:pos="5760"/>
        </w:tabs>
        <w:ind w:left="5760" w:hanging="360"/>
      </w:pPr>
    </w:lvl>
    <w:lvl w:ilvl="8" w:tplc="4692A9E0" w:tentative="1">
      <w:start w:val="1"/>
      <w:numFmt w:val="decimal"/>
      <w:lvlText w:val="%9."/>
      <w:lvlJc w:val="left"/>
      <w:pPr>
        <w:tabs>
          <w:tab w:val="num" w:pos="6480"/>
        </w:tabs>
        <w:ind w:left="6480" w:hanging="360"/>
      </w:pPr>
    </w:lvl>
  </w:abstractNum>
  <w:abstractNum w:abstractNumId="46" w15:restartNumberingAfterBreak="0">
    <w:nsid w:val="731D70BC"/>
    <w:multiLevelType w:val="hybridMultilevel"/>
    <w:tmpl w:val="368CEBB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784958A9"/>
    <w:multiLevelType w:val="hybridMultilevel"/>
    <w:tmpl w:val="15189524"/>
    <w:lvl w:ilvl="0" w:tplc="127432EC">
      <w:start w:val="1"/>
      <w:numFmt w:val="decimal"/>
      <w:lvlText w:val="%1."/>
      <w:lvlJc w:val="left"/>
      <w:pPr>
        <w:tabs>
          <w:tab w:val="num" w:pos="720"/>
        </w:tabs>
        <w:ind w:left="720" w:hanging="360"/>
      </w:pPr>
    </w:lvl>
    <w:lvl w:ilvl="1" w:tplc="FCD64C54" w:tentative="1">
      <w:start w:val="1"/>
      <w:numFmt w:val="decimal"/>
      <w:lvlText w:val="%2."/>
      <w:lvlJc w:val="left"/>
      <w:pPr>
        <w:tabs>
          <w:tab w:val="num" w:pos="1440"/>
        </w:tabs>
        <w:ind w:left="1440" w:hanging="360"/>
      </w:pPr>
    </w:lvl>
    <w:lvl w:ilvl="2" w:tplc="B382F228" w:tentative="1">
      <w:start w:val="1"/>
      <w:numFmt w:val="decimal"/>
      <w:lvlText w:val="%3."/>
      <w:lvlJc w:val="left"/>
      <w:pPr>
        <w:tabs>
          <w:tab w:val="num" w:pos="2160"/>
        </w:tabs>
        <w:ind w:left="2160" w:hanging="360"/>
      </w:pPr>
    </w:lvl>
    <w:lvl w:ilvl="3" w:tplc="B1FC9B78" w:tentative="1">
      <w:start w:val="1"/>
      <w:numFmt w:val="decimal"/>
      <w:lvlText w:val="%4."/>
      <w:lvlJc w:val="left"/>
      <w:pPr>
        <w:tabs>
          <w:tab w:val="num" w:pos="2880"/>
        </w:tabs>
        <w:ind w:left="2880" w:hanging="360"/>
      </w:pPr>
    </w:lvl>
    <w:lvl w:ilvl="4" w:tplc="F07EA536" w:tentative="1">
      <w:start w:val="1"/>
      <w:numFmt w:val="decimal"/>
      <w:lvlText w:val="%5."/>
      <w:lvlJc w:val="left"/>
      <w:pPr>
        <w:tabs>
          <w:tab w:val="num" w:pos="3600"/>
        </w:tabs>
        <w:ind w:left="3600" w:hanging="360"/>
      </w:pPr>
    </w:lvl>
    <w:lvl w:ilvl="5" w:tplc="A9C09992" w:tentative="1">
      <w:start w:val="1"/>
      <w:numFmt w:val="decimal"/>
      <w:lvlText w:val="%6."/>
      <w:lvlJc w:val="left"/>
      <w:pPr>
        <w:tabs>
          <w:tab w:val="num" w:pos="4320"/>
        </w:tabs>
        <w:ind w:left="4320" w:hanging="360"/>
      </w:pPr>
    </w:lvl>
    <w:lvl w:ilvl="6" w:tplc="E1EA8E5C" w:tentative="1">
      <w:start w:val="1"/>
      <w:numFmt w:val="decimal"/>
      <w:lvlText w:val="%7."/>
      <w:lvlJc w:val="left"/>
      <w:pPr>
        <w:tabs>
          <w:tab w:val="num" w:pos="5040"/>
        </w:tabs>
        <w:ind w:left="5040" w:hanging="360"/>
      </w:pPr>
    </w:lvl>
    <w:lvl w:ilvl="7" w:tplc="CD4C60F6" w:tentative="1">
      <w:start w:val="1"/>
      <w:numFmt w:val="decimal"/>
      <w:lvlText w:val="%8."/>
      <w:lvlJc w:val="left"/>
      <w:pPr>
        <w:tabs>
          <w:tab w:val="num" w:pos="5760"/>
        </w:tabs>
        <w:ind w:left="5760" w:hanging="360"/>
      </w:pPr>
    </w:lvl>
    <w:lvl w:ilvl="8" w:tplc="3E083B10" w:tentative="1">
      <w:start w:val="1"/>
      <w:numFmt w:val="decimal"/>
      <w:lvlText w:val="%9."/>
      <w:lvlJc w:val="left"/>
      <w:pPr>
        <w:tabs>
          <w:tab w:val="num" w:pos="6480"/>
        </w:tabs>
        <w:ind w:left="6480" w:hanging="360"/>
      </w:pPr>
    </w:lvl>
  </w:abstractNum>
  <w:abstractNum w:abstractNumId="48" w15:restartNumberingAfterBreak="0">
    <w:nsid w:val="79767E4D"/>
    <w:multiLevelType w:val="hybridMultilevel"/>
    <w:tmpl w:val="2D380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ACE721D"/>
    <w:multiLevelType w:val="hybridMultilevel"/>
    <w:tmpl w:val="2DC8A9E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9"/>
  </w:num>
  <w:num w:numId="2">
    <w:abstractNumId w:val="26"/>
  </w:num>
  <w:num w:numId="3">
    <w:abstractNumId w:val="12"/>
  </w:num>
  <w:num w:numId="4">
    <w:abstractNumId w:val="29"/>
  </w:num>
  <w:num w:numId="5">
    <w:abstractNumId w:val="11"/>
  </w:num>
  <w:num w:numId="6">
    <w:abstractNumId w:val="0"/>
  </w:num>
  <w:num w:numId="7">
    <w:abstractNumId w:val="6"/>
  </w:num>
  <w:num w:numId="8">
    <w:abstractNumId w:val="34"/>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18"/>
  </w:num>
  <w:num w:numId="13">
    <w:abstractNumId w:val="48"/>
  </w:num>
  <w:num w:numId="14">
    <w:abstractNumId w:val="14"/>
  </w:num>
  <w:num w:numId="15">
    <w:abstractNumId w:val="37"/>
  </w:num>
  <w:num w:numId="16">
    <w:abstractNumId w:val="7"/>
  </w:num>
  <w:num w:numId="17">
    <w:abstractNumId w:val="49"/>
  </w:num>
  <w:num w:numId="18">
    <w:abstractNumId w:val="23"/>
  </w:num>
  <w:num w:numId="19">
    <w:abstractNumId w:val="46"/>
  </w:num>
  <w:num w:numId="20">
    <w:abstractNumId w:val="32"/>
  </w:num>
  <w:num w:numId="21">
    <w:abstractNumId w:val="27"/>
  </w:num>
  <w:num w:numId="22">
    <w:abstractNumId w:val="33"/>
  </w:num>
  <w:num w:numId="23">
    <w:abstractNumId w:val="13"/>
  </w:num>
  <w:num w:numId="24">
    <w:abstractNumId w:val="17"/>
  </w:num>
  <w:num w:numId="25">
    <w:abstractNumId w:val="20"/>
  </w:num>
  <w:num w:numId="26">
    <w:abstractNumId w:val="2"/>
  </w:num>
  <w:num w:numId="27">
    <w:abstractNumId w:val="10"/>
  </w:num>
  <w:num w:numId="28">
    <w:abstractNumId w:val="3"/>
  </w:num>
  <w:num w:numId="29">
    <w:abstractNumId w:val="22"/>
  </w:num>
  <w:num w:numId="30">
    <w:abstractNumId w:val="21"/>
  </w:num>
  <w:num w:numId="31">
    <w:abstractNumId w:val="25"/>
  </w:num>
  <w:num w:numId="32">
    <w:abstractNumId w:val="40"/>
  </w:num>
  <w:num w:numId="33">
    <w:abstractNumId w:val="30"/>
  </w:num>
  <w:num w:numId="34">
    <w:abstractNumId w:val="5"/>
  </w:num>
  <w:num w:numId="35">
    <w:abstractNumId w:val="31"/>
  </w:num>
  <w:num w:numId="36">
    <w:abstractNumId w:val="4"/>
  </w:num>
  <w:num w:numId="37">
    <w:abstractNumId w:val="35"/>
  </w:num>
  <w:num w:numId="38">
    <w:abstractNumId w:val="28"/>
  </w:num>
  <w:num w:numId="39">
    <w:abstractNumId w:val="19"/>
  </w:num>
  <w:num w:numId="40">
    <w:abstractNumId w:val="42"/>
  </w:num>
  <w:num w:numId="41">
    <w:abstractNumId w:val="47"/>
  </w:num>
  <w:num w:numId="42">
    <w:abstractNumId w:val="1"/>
  </w:num>
  <w:num w:numId="43">
    <w:abstractNumId w:val="36"/>
  </w:num>
  <w:num w:numId="44">
    <w:abstractNumId w:val="43"/>
  </w:num>
  <w:num w:numId="45">
    <w:abstractNumId w:val="41"/>
  </w:num>
  <w:num w:numId="46">
    <w:abstractNumId w:val="45"/>
  </w:num>
  <w:num w:numId="47">
    <w:abstractNumId w:val="16"/>
  </w:num>
  <w:num w:numId="48">
    <w:abstractNumId w:val="38"/>
  </w:num>
  <w:num w:numId="49">
    <w:abstractNumId w:val="44"/>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BBB"/>
    <w:rsid w:val="00003C3F"/>
    <w:rsid w:val="000104EB"/>
    <w:rsid w:val="00026FE5"/>
    <w:rsid w:val="0002734D"/>
    <w:rsid w:val="00030649"/>
    <w:rsid w:val="000318DC"/>
    <w:rsid w:val="00036781"/>
    <w:rsid w:val="00037DB5"/>
    <w:rsid w:val="000415AF"/>
    <w:rsid w:val="00041CD6"/>
    <w:rsid w:val="00042B79"/>
    <w:rsid w:val="00044679"/>
    <w:rsid w:val="00044978"/>
    <w:rsid w:val="00047E22"/>
    <w:rsid w:val="00060DDB"/>
    <w:rsid w:val="00061E2E"/>
    <w:rsid w:val="0006224A"/>
    <w:rsid w:val="00063A68"/>
    <w:rsid w:val="00063DB4"/>
    <w:rsid w:val="00075A5C"/>
    <w:rsid w:val="00080104"/>
    <w:rsid w:val="000808BE"/>
    <w:rsid w:val="00082A60"/>
    <w:rsid w:val="00095B62"/>
    <w:rsid w:val="000A5648"/>
    <w:rsid w:val="000A7A77"/>
    <w:rsid w:val="000B12BA"/>
    <w:rsid w:val="000B3B15"/>
    <w:rsid w:val="000C1BD2"/>
    <w:rsid w:val="000D0436"/>
    <w:rsid w:val="000D058F"/>
    <w:rsid w:val="000D0697"/>
    <w:rsid w:val="000D1271"/>
    <w:rsid w:val="000D304D"/>
    <w:rsid w:val="000D33FC"/>
    <w:rsid w:val="000D3B61"/>
    <w:rsid w:val="000E4A83"/>
    <w:rsid w:val="000E5791"/>
    <w:rsid w:val="000E683A"/>
    <w:rsid w:val="000E6E8B"/>
    <w:rsid w:val="000E7E2C"/>
    <w:rsid w:val="000F272E"/>
    <w:rsid w:val="0010063E"/>
    <w:rsid w:val="00100FB0"/>
    <w:rsid w:val="0010504E"/>
    <w:rsid w:val="00106145"/>
    <w:rsid w:val="00106CCF"/>
    <w:rsid w:val="00107E38"/>
    <w:rsid w:val="00113799"/>
    <w:rsid w:val="00113819"/>
    <w:rsid w:val="0012132D"/>
    <w:rsid w:val="00131646"/>
    <w:rsid w:val="00137257"/>
    <w:rsid w:val="00137B7F"/>
    <w:rsid w:val="00140140"/>
    <w:rsid w:val="00146FA6"/>
    <w:rsid w:val="00154A49"/>
    <w:rsid w:val="001620C0"/>
    <w:rsid w:val="00163CEE"/>
    <w:rsid w:val="00164A06"/>
    <w:rsid w:val="00164B3E"/>
    <w:rsid w:val="00176AF6"/>
    <w:rsid w:val="00180E8E"/>
    <w:rsid w:val="00181C44"/>
    <w:rsid w:val="00186433"/>
    <w:rsid w:val="00190241"/>
    <w:rsid w:val="00195204"/>
    <w:rsid w:val="001A1457"/>
    <w:rsid w:val="001A27E7"/>
    <w:rsid w:val="001B19BF"/>
    <w:rsid w:val="001B5003"/>
    <w:rsid w:val="001B52DA"/>
    <w:rsid w:val="001B7231"/>
    <w:rsid w:val="001C0681"/>
    <w:rsid w:val="001C3A3E"/>
    <w:rsid w:val="001C6BAD"/>
    <w:rsid w:val="001D26F1"/>
    <w:rsid w:val="001D34FD"/>
    <w:rsid w:val="001E0566"/>
    <w:rsid w:val="001E34F6"/>
    <w:rsid w:val="001E5ED1"/>
    <w:rsid w:val="001F2642"/>
    <w:rsid w:val="0020288F"/>
    <w:rsid w:val="00204DEC"/>
    <w:rsid w:val="0021209A"/>
    <w:rsid w:val="00212E6B"/>
    <w:rsid w:val="002138CC"/>
    <w:rsid w:val="00215431"/>
    <w:rsid w:val="0021577A"/>
    <w:rsid w:val="00215A45"/>
    <w:rsid w:val="0021697C"/>
    <w:rsid w:val="002258BB"/>
    <w:rsid w:val="00226C70"/>
    <w:rsid w:val="002344D7"/>
    <w:rsid w:val="002346B4"/>
    <w:rsid w:val="002404CC"/>
    <w:rsid w:val="00244E52"/>
    <w:rsid w:val="00252FA5"/>
    <w:rsid w:val="002544AC"/>
    <w:rsid w:val="00267D80"/>
    <w:rsid w:val="0027274A"/>
    <w:rsid w:val="002777CD"/>
    <w:rsid w:val="00284BBD"/>
    <w:rsid w:val="00285CDA"/>
    <w:rsid w:val="002914ED"/>
    <w:rsid w:val="002927C7"/>
    <w:rsid w:val="002964C5"/>
    <w:rsid w:val="002A17C3"/>
    <w:rsid w:val="002A252C"/>
    <w:rsid w:val="002A26AA"/>
    <w:rsid w:val="002A43CD"/>
    <w:rsid w:val="002A4426"/>
    <w:rsid w:val="002B3B4B"/>
    <w:rsid w:val="002B5798"/>
    <w:rsid w:val="002C5D6A"/>
    <w:rsid w:val="002D37C2"/>
    <w:rsid w:val="002D5881"/>
    <w:rsid w:val="002E0F94"/>
    <w:rsid w:val="002F301E"/>
    <w:rsid w:val="002F6F25"/>
    <w:rsid w:val="00303511"/>
    <w:rsid w:val="003051C7"/>
    <w:rsid w:val="00305979"/>
    <w:rsid w:val="00306CD1"/>
    <w:rsid w:val="003110CB"/>
    <w:rsid w:val="0031156E"/>
    <w:rsid w:val="00315719"/>
    <w:rsid w:val="00320723"/>
    <w:rsid w:val="003218D2"/>
    <w:rsid w:val="00323AB6"/>
    <w:rsid w:val="0032664C"/>
    <w:rsid w:val="0032789C"/>
    <w:rsid w:val="003312E4"/>
    <w:rsid w:val="003344F3"/>
    <w:rsid w:val="00335A56"/>
    <w:rsid w:val="00341830"/>
    <w:rsid w:val="00342562"/>
    <w:rsid w:val="0034312A"/>
    <w:rsid w:val="00346FB5"/>
    <w:rsid w:val="00351BE6"/>
    <w:rsid w:val="00355072"/>
    <w:rsid w:val="00355478"/>
    <w:rsid w:val="0035676E"/>
    <w:rsid w:val="00361F04"/>
    <w:rsid w:val="00362D5D"/>
    <w:rsid w:val="00364582"/>
    <w:rsid w:val="00367475"/>
    <w:rsid w:val="00367A7D"/>
    <w:rsid w:val="00373802"/>
    <w:rsid w:val="00377214"/>
    <w:rsid w:val="00380250"/>
    <w:rsid w:val="00381250"/>
    <w:rsid w:val="00382137"/>
    <w:rsid w:val="003863B4"/>
    <w:rsid w:val="00387951"/>
    <w:rsid w:val="00393813"/>
    <w:rsid w:val="0039586A"/>
    <w:rsid w:val="003974AA"/>
    <w:rsid w:val="003A0725"/>
    <w:rsid w:val="003B10A8"/>
    <w:rsid w:val="003B2AA4"/>
    <w:rsid w:val="003B3142"/>
    <w:rsid w:val="003B5F1A"/>
    <w:rsid w:val="003C1699"/>
    <w:rsid w:val="003C2476"/>
    <w:rsid w:val="003C4684"/>
    <w:rsid w:val="003C4A5E"/>
    <w:rsid w:val="003C7D52"/>
    <w:rsid w:val="003D4F8E"/>
    <w:rsid w:val="003D557A"/>
    <w:rsid w:val="003E3DB0"/>
    <w:rsid w:val="003F1727"/>
    <w:rsid w:val="003F1953"/>
    <w:rsid w:val="003F1A10"/>
    <w:rsid w:val="003F22FA"/>
    <w:rsid w:val="003F55C4"/>
    <w:rsid w:val="00400D83"/>
    <w:rsid w:val="004014DC"/>
    <w:rsid w:val="004015AF"/>
    <w:rsid w:val="0040184B"/>
    <w:rsid w:val="004031BA"/>
    <w:rsid w:val="00403D8F"/>
    <w:rsid w:val="0040485B"/>
    <w:rsid w:val="004142A2"/>
    <w:rsid w:val="004161F8"/>
    <w:rsid w:val="00422121"/>
    <w:rsid w:val="00422726"/>
    <w:rsid w:val="00426E1B"/>
    <w:rsid w:val="00432D96"/>
    <w:rsid w:val="00434F17"/>
    <w:rsid w:val="00441F5D"/>
    <w:rsid w:val="00443E1C"/>
    <w:rsid w:val="00445B1D"/>
    <w:rsid w:val="004532C3"/>
    <w:rsid w:val="00456238"/>
    <w:rsid w:val="004564CD"/>
    <w:rsid w:val="004624B0"/>
    <w:rsid w:val="00466169"/>
    <w:rsid w:val="00466DD9"/>
    <w:rsid w:val="00480BAD"/>
    <w:rsid w:val="00483559"/>
    <w:rsid w:val="00490D22"/>
    <w:rsid w:val="00497A65"/>
    <w:rsid w:val="00497B1D"/>
    <w:rsid w:val="004B27B4"/>
    <w:rsid w:val="004B2C47"/>
    <w:rsid w:val="004B46A3"/>
    <w:rsid w:val="004C6161"/>
    <w:rsid w:val="004D09DC"/>
    <w:rsid w:val="004D1585"/>
    <w:rsid w:val="004D3E47"/>
    <w:rsid w:val="004E2EB9"/>
    <w:rsid w:val="004E307A"/>
    <w:rsid w:val="004E45BC"/>
    <w:rsid w:val="004E6C20"/>
    <w:rsid w:val="004F5091"/>
    <w:rsid w:val="004F5876"/>
    <w:rsid w:val="00502FE4"/>
    <w:rsid w:val="00504B59"/>
    <w:rsid w:val="00506601"/>
    <w:rsid w:val="00520D72"/>
    <w:rsid w:val="00521BEC"/>
    <w:rsid w:val="0052222F"/>
    <w:rsid w:val="00526445"/>
    <w:rsid w:val="005303FC"/>
    <w:rsid w:val="00532BBA"/>
    <w:rsid w:val="005338DD"/>
    <w:rsid w:val="00542ECC"/>
    <w:rsid w:val="005439B0"/>
    <w:rsid w:val="00544A33"/>
    <w:rsid w:val="00547929"/>
    <w:rsid w:val="00554D92"/>
    <w:rsid w:val="00555586"/>
    <w:rsid w:val="005707AE"/>
    <w:rsid w:val="005750BA"/>
    <w:rsid w:val="0058387E"/>
    <w:rsid w:val="005909BB"/>
    <w:rsid w:val="00590FC4"/>
    <w:rsid w:val="00591EE5"/>
    <w:rsid w:val="005962AF"/>
    <w:rsid w:val="00596943"/>
    <w:rsid w:val="005A31B3"/>
    <w:rsid w:val="005A3CB0"/>
    <w:rsid w:val="005A557D"/>
    <w:rsid w:val="005A63BA"/>
    <w:rsid w:val="005A6E96"/>
    <w:rsid w:val="005A771A"/>
    <w:rsid w:val="005A7F37"/>
    <w:rsid w:val="005B18B3"/>
    <w:rsid w:val="005B24E2"/>
    <w:rsid w:val="005B44A1"/>
    <w:rsid w:val="005B7417"/>
    <w:rsid w:val="005C240D"/>
    <w:rsid w:val="005C2E9D"/>
    <w:rsid w:val="005C7294"/>
    <w:rsid w:val="005D2794"/>
    <w:rsid w:val="005E265C"/>
    <w:rsid w:val="005F1FA2"/>
    <w:rsid w:val="006003DD"/>
    <w:rsid w:val="00600AB3"/>
    <w:rsid w:val="00600D29"/>
    <w:rsid w:val="00602F6A"/>
    <w:rsid w:val="0060515C"/>
    <w:rsid w:val="0060664C"/>
    <w:rsid w:val="0062656C"/>
    <w:rsid w:val="00636861"/>
    <w:rsid w:val="0063697C"/>
    <w:rsid w:val="00637370"/>
    <w:rsid w:val="00642208"/>
    <w:rsid w:val="00651180"/>
    <w:rsid w:val="00651B10"/>
    <w:rsid w:val="006524A0"/>
    <w:rsid w:val="006526EC"/>
    <w:rsid w:val="006543D9"/>
    <w:rsid w:val="00654FCF"/>
    <w:rsid w:val="00655BB6"/>
    <w:rsid w:val="0065600A"/>
    <w:rsid w:val="00661F45"/>
    <w:rsid w:val="00665DD2"/>
    <w:rsid w:val="00670BD8"/>
    <w:rsid w:val="00685033"/>
    <w:rsid w:val="00685C33"/>
    <w:rsid w:val="0068702D"/>
    <w:rsid w:val="006924CD"/>
    <w:rsid w:val="00692961"/>
    <w:rsid w:val="006A3775"/>
    <w:rsid w:val="006A647E"/>
    <w:rsid w:val="006B25E7"/>
    <w:rsid w:val="006B5E15"/>
    <w:rsid w:val="006C4335"/>
    <w:rsid w:val="006D0DE2"/>
    <w:rsid w:val="006D59F8"/>
    <w:rsid w:val="006D7B0B"/>
    <w:rsid w:val="006E1D3B"/>
    <w:rsid w:val="006E214A"/>
    <w:rsid w:val="006E3B3B"/>
    <w:rsid w:val="006F078C"/>
    <w:rsid w:val="006F1BFF"/>
    <w:rsid w:val="00704810"/>
    <w:rsid w:val="007058E9"/>
    <w:rsid w:val="0071064A"/>
    <w:rsid w:val="0071250B"/>
    <w:rsid w:val="00713EBB"/>
    <w:rsid w:val="007227B1"/>
    <w:rsid w:val="00726A81"/>
    <w:rsid w:val="0073482B"/>
    <w:rsid w:val="007348FE"/>
    <w:rsid w:val="0073641D"/>
    <w:rsid w:val="00740E80"/>
    <w:rsid w:val="00743EDA"/>
    <w:rsid w:val="0074754B"/>
    <w:rsid w:val="00747B9F"/>
    <w:rsid w:val="00762B19"/>
    <w:rsid w:val="0077210D"/>
    <w:rsid w:val="007729D6"/>
    <w:rsid w:val="00777573"/>
    <w:rsid w:val="00787D25"/>
    <w:rsid w:val="00791E20"/>
    <w:rsid w:val="00794444"/>
    <w:rsid w:val="007A1DF0"/>
    <w:rsid w:val="007A23CD"/>
    <w:rsid w:val="007A5E2E"/>
    <w:rsid w:val="007A7BAB"/>
    <w:rsid w:val="007B7973"/>
    <w:rsid w:val="007D6744"/>
    <w:rsid w:val="007E32CA"/>
    <w:rsid w:val="007E6603"/>
    <w:rsid w:val="007F151D"/>
    <w:rsid w:val="007F77EF"/>
    <w:rsid w:val="00800BBE"/>
    <w:rsid w:val="00802707"/>
    <w:rsid w:val="00804BBF"/>
    <w:rsid w:val="008103E7"/>
    <w:rsid w:val="00811A4E"/>
    <w:rsid w:val="0081397D"/>
    <w:rsid w:val="00816C1A"/>
    <w:rsid w:val="00824891"/>
    <w:rsid w:val="00824DE9"/>
    <w:rsid w:val="00826439"/>
    <w:rsid w:val="00834964"/>
    <w:rsid w:val="0084254F"/>
    <w:rsid w:val="00843F1B"/>
    <w:rsid w:val="00844559"/>
    <w:rsid w:val="008466B2"/>
    <w:rsid w:val="00846FDD"/>
    <w:rsid w:val="00851FF4"/>
    <w:rsid w:val="008562D5"/>
    <w:rsid w:val="00870DDC"/>
    <w:rsid w:val="00876688"/>
    <w:rsid w:val="00880D48"/>
    <w:rsid w:val="00882C7C"/>
    <w:rsid w:val="00882DB9"/>
    <w:rsid w:val="008844D6"/>
    <w:rsid w:val="00884A71"/>
    <w:rsid w:val="008A3A0A"/>
    <w:rsid w:val="008A5B47"/>
    <w:rsid w:val="008A69FF"/>
    <w:rsid w:val="008A7FE2"/>
    <w:rsid w:val="008B662F"/>
    <w:rsid w:val="008C5508"/>
    <w:rsid w:val="008C66F6"/>
    <w:rsid w:val="008C722C"/>
    <w:rsid w:val="008D0FD7"/>
    <w:rsid w:val="008E0DF3"/>
    <w:rsid w:val="008F0D42"/>
    <w:rsid w:val="008F235B"/>
    <w:rsid w:val="008F40D3"/>
    <w:rsid w:val="00900E8B"/>
    <w:rsid w:val="0090475A"/>
    <w:rsid w:val="00904A51"/>
    <w:rsid w:val="00906DE3"/>
    <w:rsid w:val="00912E7F"/>
    <w:rsid w:val="00914715"/>
    <w:rsid w:val="0091622F"/>
    <w:rsid w:val="009226A5"/>
    <w:rsid w:val="00922C02"/>
    <w:rsid w:val="00923917"/>
    <w:rsid w:val="009335DB"/>
    <w:rsid w:val="009345DA"/>
    <w:rsid w:val="0093768C"/>
    <w:rsid w:val="00940E4E"/>
    <w:rsid w:val="00941F88"/>
    <w:rsid w:val="009424BC"/>
    <w:rsid w:val="00942CE4"/>
    <w:rsid w:val="009432FA"/>
    <w:rsid w:val="00946F06"/>
    <w:rsid w:val="00947550"/>
    <w:rsid w:val="00947B4A"/>
    <w:rsid w:val="009502EB"/>
    <w:rsid w:val="00952B7D"/>
    <w:rsid w:val="00955373"/>
    <w:rsid w:val="0096434B"/>
    <w:rsid w:val="00970D62"/>
    <w:rsid w:val="009745BE"/>
    <w:rsid w:val="009A394A"/>
    <w:rsid w:val="009A7222"/>
    <w:rsid w:val="009B14E4"/>
    <w:rsid w:val="009B2787"/>
    <w:rsid w:val="009B362E"/>
    <w:rsid w:val="009B780A"/>
    <w:rsid w:val="009C318B"/>
    <w:rsid w:val="009C6482"/>
    <w:rsid w:val="009C676D"/>
    <w:rsid w:val="009C6E3A"/>
    <w:rsid w:val="009D03B1"/>
    <w:rsid w:val="009D26B7"/>
    <w:rsid w:val="009D386F"/>
    <w:rsid w:val="009D4D80"/>
    <w:rsid w:val="009D64F2"/>
    <w:rsid w:val="009E2F8B"/>
    <w:rsid w:val="009E6BEE"/>
    <w:rsid w:val="009E6FE2"/>
    <w:rsid w:val="009F304E"/>
    <w:rsid w:val="009F492E"/>
    <w:rsid w:val="009F55E7"/>
    <w:rsid w:val="009F56F9"/>
    <w:rsid w:val="009F655F"/>
    <w:rsid w:val="00A00AD2"/>
    <w:rsid w:val="00A00BA9"/>
    <w:rsid w:val="00A033A5"/>
    <w:rsid w:val="00A060E2"/>
    <w:rsid w:val="00A077F5"/>
    <w:rsid w:val="00A16E43"/>
    <w:rsid w:val="00A2322B"/>
    <w:rsid w:val="00A27980"/>
    <w:rsid w:val="00A36C9D"/>
    <w:rsid w:val="00A40841"/>
    <w:rsid w:val="00A43AE8"/>
    <w:rsid w:val="00A507F1"/>
    <w:rsid w:val="00A51A99"/>
    <w:rsid w:val="00A52CE2"/>
    <w:rsid w:val="00A61DEB"/>
    <w:rsid w:val="00A62BE3"/>
    <w:rsid w:val="00A67AB5"/>
    <w:rsid w:val="00A70985"/>
    <w:rsid w:val="00A709B0"/>
    <w:rsid w:val="00A70F0E"/>
    <w:rsid w:val="00A72CF3"/>
    <w:rsid w:val="00A742C0"/>
    <w:rsid w:val="00A80F66"/>
    <w:rsid w:val="00A84240"/>
    <w:rsid w:val="00A843BB"/>
    <w:rsid w:val="00A86E8C"/>
    <w:rsid w:val="00A94D34"/>
    <w:rsid w:val="00AB2E79"/>
    <w:rsid w:val="00AC0C23"/>
    <w:rsid w:val="00AC596F"/>
    <w:rsid w:val="00AC6488"/>
    <w:rsid w:val="00AC7A91"/>
    <w:rsid w:val="00AD2A8E"/>
    <w:rsid w:val="00AD2DE3"/>
    <w:rsid w:val="00AD4638"/>
    <w:rsid w:val="00AD67F6"/>
    <w:rsid w:val="00AF4089"/>
    <w:rsid w:val="00AF47C7"/>
    <w:rsid w:val="00AF5335"/>
    <w:rsid w:val="00AF5354"/>
    <w:rsid w:val="00AF66F5"/>
    <w:rsid w:val="00AF711A"/>
    <w:rsid w:val="00B06114"/>
    <w:rsid w:val="00B11AD1"/>
    <w:rsid w:val="00B1740A"/>
    <w:rsid w:val="00B175C5"/>
    <w:rsid w:val="00B23485"/>
    <w:rsid w:val="00B2504D"/>
    <w:rsid w:val="00B2730C"/>
    <w:rsid w:val="00B325FF"/>
    <w:rsid w:val="00B32895"/>
    <w:rsid w:val="00B50578"/>
    <w:rsid w:val="00B50620"/>
    <w:rsid w:val="00B50FEC"/>
    <w:rsid w:val="00B53E8C"/>
    <w:rsid w:val="00B55422"/>
    <w:rsid w:val="00B57626"/>
    <w:rsid w:val="00B5778C"/>
    <w:rsid w:val="00B578A5"/>
    <w:rsid w:val="00B61D3B"/>
    <w:rsid w:val="00B677A5"/>
    <w:rsid w:val="00B67D1C"/>
    <w:rsid w:val="00B711B4"/>
    <w:rsid w:val="00B727D6"/>
    <w:rsid w:val="00B80073"/>
    <w:rsid w:val="00B820E4"/>
    <w:rsid w:val="00B8257A"/>
    <w:rsid w:val="00B8280E"/>
    <w:rsid w:val="00B84CE6"/>
    <w:rsid w:val="00B84FDF"/>
    <w:rsid w:val="00B855D9"/>
    <w:rsid w:val="00B86426"/>
    <w:rsid w:val="00B86ADB"/>
    <w:rsid w:val="00B87510"/>
    <w:rsid w:val="00BA0A4A"/>
    <w:rsid w:val="00BC0E15"/>
    <w:rsid w:val="00BC4BBB"/>
    <w:rsid w:val="00BD234D"/>
    <w:rsid w:val="00BD5ADF"/>
    <w:rsid w:val="00BD6008"/>
    <w:rsid w:val="00BE174C"/>
    <w:rsid w:val="00BE1BB9"/>
    <w:rsid w:val="00BE3BA2"/>
    <w:rsid w:val="00BE3C3A"/>
    <w:rsid w:val="00BE5215"/>
    <w:rsid w:val="00BE6671"/>
    <w:rsid w:val="00BE7513"/>
    <w:rsid w:val="00BF0C2A"/>
    <w:rsid w:val="00C07B5F"/>
    <w:rsid w:val="00C119F9"/>
    <w:rsid w:val="00C13BE6"/>
    <w:rsid w:val="00C33D46"/>
    <w:rsid w:val="00C34296"/>
    <w:rsid w:val="00C35BFE"/>
    <w:rsid w:val="00C36290"/>
    <w:rsid w:val="00C435A1"/>
    <w:rsid w:val="00C47E03"/>
    <w:rsid w:val="00C51D1A"/>
    <w:rsid w:val="00C55254"/>
    <w:rsid w:val="00C60AF8"/>
    <w:rsid w:val="00C6384E"/>
    <w:rsid w:val="00C64A33"/>
    <w:rsid w:val="00C65BB5"/>
    <w:rsid w:val="00C663AE"/>
    <w:rsid w:val="00C716B1"/>
    <w:rsid w:val="00C75234"/>
    <w:rsid w:val="00C871E6"/>
    <w:rsid w:val="00C873B9"/>
    <w:rsid w:val="00C909B0"/>
    <w:rsid w:val="00C939F0"/>
    <w:rsid w:val="00CA02C3"/>
    <w:rsid w:val="00CA3448"/>
    <w:rsid w:val="00CA5275"/>
    <w:rsid w:val="00CB5913"/>
    <w:rsid w:val="00CC6C85"/>
    <w:rsid w:val="00CC7D0C"/>
    <w:rsid w:val="00CC7EF5"/>
    <w:rsid w:val="00CD0267"/>
    <w:rsid w:val="00CD214A"/>
    <w:rsid w:val="00CD7B0F"/>
    <w:rsid w:val="00CE1055"/>
    <w:rsid w:val="00CE2B6C"/>
    <w:rsid w:val="00CF013A"/>
    <w:rsid w:val="00CF018E"/>
    <w:rsid w:val="00CF6959"/>
    <w:rsid w:val="00D03004"/>
    <w:rsid w:val="00D0589E"/>
    <w:rsid w:val="00D07921"/>
    <w:rsid w:val="00D2081F"/>
    <w:rsid w:val="00D23593"/>
    <w:rsid w:val="00D2409C"/>
    <w:rsid w:val="00D36883"/>
    <w:rsid w:val="00D41C18"/>
    <w:rsid w:val="00D4416A"/>
    <w:rsid w:val="00D44E94"/>
    <w:rsid w:val="00D66095"/>
    <w:rsid w:val="00D70370"/>
    <w:rsid w:val="00D75237"/>
    <w:rsid w:val="00D75B42"/>
    <w:rsid w:val="00D8209C"/>
    <w:rsid w:val="00D82714"/>
    <w:rsid w:val="00D82FB6"/>
    <w:rsid w:val="00D861E9"/>
    <w:rsid w:val="00D87DFA"/>
    <w:rsid w:val="00D926FC"/>
    <w:rsid w:val="00D93127"/>
    <w:rsid w:val="00D9767F"/>
    <w:rsid w:val="00DA65C9"/>
    <w:rsid w:val="00DB7103"/>
    <w:rsid w:val="00DE434A"/>
    <w:rsid w:val="00DE5341"/>
    <w:rsid w:val="00DE5CF1"/>
    <w:rsid w:val="00DF080F"/>
    <w:rsid w:val="00E04567"/>
    <w:rsid w:val="00E06FD0"/>
    <w:rsid w:val="00E208EA"/>
    <w:rsid w:val="00E25A5F"/>
    <w:rsid w:val="00E27680"/>
    <w:rsid w:val="00E32A1D"/>
    <w:rsid w:val="00E33BEF"/>
    <w:rsid w:val="00E34B20"/>
    <w:rsid w:val="00E35AEE"/>
    <w:rsid w:val="00E42AE3"/>
    <w:rsid w:val="00E510D0"/>
    <w:rsid w:val="00E5169C"/>
    <w:rsid w:val="00E5372B"/>
    <w:rsid w:val="00E55066"/>
    <w:rsid w:val="00E55D0C"/>
    <w:rsid w:val="00E60843"/>
    <w:rsid w:val="00E60EC3"/>
    <w:rsid w:val="00E64327"/>
    <w:rsid w:val="00E677C2"/>
    <w:rsid w:val="00E70007"/>
    <w:rsid w:val="00E723FE"/>
    <w:rsid w:val="00E735C4"/>
    <w:rsid w:val="00E73F3C"/>
    <w:rsid w:val="00E82841"/>
    <w:rsid w:val="00E93CC7"/>
    <w:rsid w:val="00EA4707"/>
    <w:rsid w:val="00EA5380"/>
    <w:rsid w:val="00EB0645"/>
    <w:rsid w:val="00EB5E53"/>
    <w:rsid w:val="00EC3C3C"/>
    <w:rsid w:val="00EC4AA4"/>
    <w:rsid w:val="00EC74F7"/>
    <w:rsid w:val="00EC7823"/>
    <w:rsid w:val="00ED0886"/>
    <w:rsid w:val="00ED7526"/>
    <w:rsid w:val="00EE32ED"/>
    <w:rsid w:val="00EE3593"/>
    <w:rsid w:val="00EF0C95"/>
    <w:rsid w:val="00EF1474"/>
    <w:rsid w:val="00EF1CB8"/>
    <w:rsid w:val="00EF234F"/>
    <w:rsid w:val="00EF4451"/>
    <w:rsid w:val="00EF5CB0"/>
    <w:rsid w:val="00EF6007"/>
    <w:rsid w:val="00F01E51"/>
    <w:rsid w:val="00F25146"/>
    <w:rsid w:val="00F26095"/>
    <w:rsid w:val="00F27FF9"/>
    <w:rsid w:val="00F34553"/>
    <w:rsid w:val="00F34F1F"/>
    <w:rsid w:val="00F368EB"/>
    <w:rsid w:val="00F4028F"/>
    <w:rsid w:val="00F4344F"/>
    <w:rsid w:val="00F43BD5"/>
    <w:rsid w:val="00F449D8"/>
    <w:rsid w:val="00F4781C"/>
    <w:rsid w:val="00F47D1F"/>
    <w:rsid w:val="00F50783"/>
    <w:rsid w:val="00F53E55"/>
    <w:rsid w:val="00F76DA4"/>
    <w:rsid w:val="00F87594"/>
    <w:rsid w:val="00F9131E"/>
    <w:rsid w:val="00F938C8"/>
    <w:rsid w:val="00FA3D7C"/>
    <w:rsid w:val="00FB07FF"/>
    <w:rsid w:val="00FB18E2"/>
    <w:rsid w:val="00FB27FE"/>
    <w:rsid w:val="00FB5F96"/>
    <w:rsid w:val="00FB746C"/>
    <w:rsid w:val="00FC04CB"/>
    <w:rsid w:val="00FC129A"/>
    <w:rsid w:val="00FC3984"/>
    <w:rsid w:val="00FC73C3"/>
    <w:rsid w:val="00FD6430"/>
    <w:rsid w:val="00FD6F7B"/>
    <w:rsid w:val="00FE1A2C"/>
    <w:rsid w:val="00FE232E"/>
    <w:rsid w:val="00FF2ACF"/>
    <w:rsid w:val="00FF5A4B"/>
    <w:rsid w:val="00FF6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FD55"/>
  <w15:docId w15:val="{589E8B0B-FE33-4126-ACC3-55B6E913F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ADB"/>
  </w:style>
  <w:style w:type="paragraph" w:styleId="1">
    <w:name w:val="heading 1"/>
    <w:basedOn w:val="a"/>
    <w:next w:val="a"/>
    <w:link w:val="10"/>
    <w:uiPriority w:val="9"/>
    <w:qFormat/>
    <w:rsid w:val="00B86ADB"/>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2">
    <w:name w:val="heading 2"/>
    <w:basedOn w:val="a"/>
    <w:next w:val="a"/>
    <w:link w:val="20"/>
    <w:uiPriority w:val="9"/>
    <w:semiHidden/>
    <w:unhideWhenUsed/>
    <w:qFormat/>
    <w:rsid w:val="00B86AD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3">
    <w:name w:val="heading 3"/>
    <w:basedOn w:val="a"/>
    <w:next w:val="a"/>
    <w:link w:val="30"/>
    <w:uiPriority w:val="9"/>
    <w:semiHidden/>
    <w:unhideWhenUsed/>
    <w:qFormat/>
    <w:rsid w:val="00B86AD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4">
    <w:name w:val="heading 4"/>
    <w:basedOn w:val="a"/>
    <w:next w:val="a"/>
    <w:link w:val="40"/>
    <w:uiPriority w:val="9"/>
    <w:semiHidden/>
    <w:unhideWhenUsed/>
    <w:qFormat/>
    <w:rsid w:val="00B86ADB"/>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5">
    <w:name w:val="heading 5"/>
    <w:basedOn w:val="a"/>
    <w:next w:val="a"/>
    <w:link w:val="50"/>
    <w:uiPriority w:val="9"/>
    <w:semiHidden/>
    <w:unhideWhenUsed/>
    <w:qFormat/>
    <w:rsid w:val="00B86AD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6">
    <w:name w:val="heading 6"/>
    <w:basedOn w:val="a"/>
    <w:next w:val="a"/>
    <w:link w:val="60"/>
    <w:uiPriority w:val="9"/>
    <w:semiHidden/>
    <w:unhideWhenUsed/>
    <w:qFormat/>
    <w:rsid w:val="00B86AD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7">
    <w:name w:val="heading 7"/>
    <w:basedOn w:val="a"/>
    <w:next w:val="a"/>
    <w:link w:val="70"/>
    <w:uiPriority w:val="9"/>
    <w:semiHidden/>
    <w:unhideWhenUsed/>
    <w:qFormat/>
    <w:rsid w:val="00B86ADB"/>
    <w:pPr>
      <w:keepNext/>
      <w:keepLines/>
      <w:spacing w:before="40" w:after="0"/>
      <w:outlineLvl w:val="6"/>
    </w:pPr>
    <w:rPr>
      <w:rFonts w:asciiTheme="majorHAnsi" w:eastAsiaTheme="majorEastAsia" w:hAnsiTheme="majorHAnsi" w:cstheme="majorBidi"/>
      <w:color w:val="1F3864" w:themeColor="accent1" w:themeShade="80"/>
    </w:rPr>
  </w:style>
  <w:style w:type="paragraph" w:styleId="8">
    <w:name w:val="heading 8"/>
    <w:basedOn w:val="a"/>
    <w:next w:val="a"/>
    <w:link w:val="80"/>
    <w:uiPriority w:val="9"/>
    <w:semiHidden/>
    <w:unhideWhenUsed/>
    <w:qFormat/>
    <w:rsid w:val="00B86AD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9">
    <w:name w:val="heading 9"/>
    <w:basedOn w:val="a"/>
    <w:next w:val="a"/>
    <w:link w:val="90"/>
    <w:uiPriority w:val="9"/>
    <w:semiHidden/>
    <w:unhideWhenUsed/>
    <w:qFormat/>
    <w:rsid w:val="00B86AD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BBB"/>
    <w:pPr>
      <w:ind w:left="720"/>
      <w:contextualSpacing/>
    </w:pPr>
  </w:style>
  <w:style w:type="character" w:styleId="a4">
    <w:name w:val="Hyperlink"/>
    <w:basedOn w:val="a0"/>
    <w:uiPriority w:val="99"/>
    <w:unhideWhenUsed/>
    <w:rsid w:val="00BE174C"/>
    <w:rPr>
      <w:color w:val="0563C1" w:themeColor="hyperlink"/>
      <w:u w:val="single"/>
    </w:rPr>
  </w:style>
  <w:style w:type="character" w:customStyle="1" w:styleId="11">
    <w:name w:val="Неразрешенное упоминание1"/>
    <w:basedOn w:val="a0"/>
    <w:uiPriority w:val="99"/>
    <w:semiHidden/>
    <w:unhideWhenUsed/>
    <w:rsid w:val="00BE174C"/>
    <w:rPr>
      <w:color w:val="605E5C"/>
      <w:shd w:val="clear" w:color="auto" w:fill="E1DFDD"/>
    </w:rPr>
  </w:style>
  <w:style w:type="character" w:customStyle="1" w:styleId="21">
    <w:name w:val="Оглавление 2 Знак"/>
    <w:basedOn w:val="a0"/>
    <w:link w:val="22"/>
    <w:uiPriority w:val="99"/>
    <w:rsid w:val="00D44E94"/>
    <w:rPr>
      <w:rFonts w:ascii="Times New Roman" w:hAnsi="Times New Roman" w:cs="Times New Roman"/>
      <w:sz w:val="27"/>
      <w:szCs w:val="27"/>
      <w:shd w:val="clear" w:color="auto" w:fill="FFFFFF"/>
    </w:rPr>
  </w:style>
  <w:style w:type="character" w:customStyle="1" w:styleId="3pt">
    <w:name w:val="Оглавление + Интервал 3 pt"/>
    <w:basedOn w:val="21"/>
    <w:uiPriority w:val="99"/>
    <w:rsid w:val="00D44E94"/>
    <w:rPr>
      <w:rFonts w:ascii="Times New Roman" w:hAnsi="Times New Roman" w:cs="Times New Roman"/>
      <w:spacing w:val="70"/>
      <w:sz w:val="27"/>
      <w:szCs w:val="27"/>
      <w:shd w:val="clear" w:color="auto" w:fill="FFFFFF"/>
    </w:rPr>
  </w:style>
  <w:style w:type="paragraph" w:styleId="22">
    <w:name w:val="toc 2"/>
    <w:basedOn w:val="a"/>
    <w:next w:val="a"/>
    <w:link w:val="21"/>
    <w:uiPriority w:val="99"/>
    <w:rsid w:val="00D44E94"/>
    <w:pPr>
      <w:shd w:val="clear" w:color="auto" w:fill="FFFFFF"/>
      <w:spacing w:before="720" w:after="0" w:line="475" w:lineRule="exact"/>
      <w:ind w:hanging="520"/>
    </w:pPr>
    <w:rPr>
      <w:rFonts w:ascii="Times New Roman" w:hAnsi="Times New Roman" w:cs="Times New Roman"/>
      <w:sz w:val="27"/>
      <w:szCs w:val="27"/>
    </w:rPr>
  </w:style>
  <w:style w:type="character" w:customStyle="1" w:styleId="12">
    <w:name w:val="Основной текст Знак1"/>
    <w:basedOn w:val="a0"/>
    <w:link w:val="a5"/>
    <w:uiPriority w:val="99"/>
    <w:rsid w:val="00FB07FF"/>
    <w:rPr>
      <w:rFonts w:ascii="Times New Roman" w:hAnsi="Times New Roman" w:cs="Times New Roman"/>
      <w:sz w:val="27"/>
      <w:szCs w:val="27"/>
      <w:shd w:val="clear" w:color="auto" w:fill="FFFFFF"/>
    </w:rPr>
  </w:style>
  <w:style w:type="character" w:customStyle="1" w:styleId="41">
    <w:name w:val="Основной текст (4)_"/>
    <w:basedOn w:val="a0"/>
    <w:link w:val="410"/>
    <w:uiPriority w:val="99"/>
    <w:rsid w:val="00FB07FF"/>
    <w:rPr>
      <w:rFonts w:ascii="Times New Roman" w:hAnsi="Times New Roman" w:cs="Times New Roman"/>
      <w:b/>
      <w:bCs/>
      <w:sz w:val="27"/>
      <w:szCs w:val="27"/>
      <w:shd w:val="clear" w:color="auto" w:fill="FFFFFF"/>
    </w:rPr>
  </w:style>
  <w:style w:type="paragraph" w:styleId="a5">
    <w:name w:val="Body Text"/>
    <w:basedOn w:val="a"/>
    <w:link w:val="12"/>
    <w:uiPriority w:val="99"/>
    <w:rsid w:val="00FB07FF"/>
    <w:pPr>
      <w:shd w:val="clear" w:color="auto" w:fill="FFFFFF"/>
      <w:spacing w:after="60" w:line="475" w:lineRule="exact"/>
      <w:jc w:val="center"/>
    </w:pPr>
    <w:rPr>
      <w:rFonts w:ascii="Times New Roman" w:hAnsi="Times New Roman" w:cs="Times New Roman"/>
      <w:sz w:val="27"/>
      <w:szCs w:val="27"/>
    </w:rPr>
  </w:style>
  <w:style w:type="character" w:customStyle="1" w:styleId="a6">
    <w:name w:val="Основной текст Знак"/>
    <w:basedOn w:val="a0"/>
    <w:uiPriority w:val="99"/>
    <w:semiHidden/>
    <w:rsid w:val="00FB07FF"/>
  </w:style>
  <w:style w:type="paragraph" w:customStyle="1" w:styleId="410">
    <w:name w:val="Основной текст (4)1"/>
    <w:basedOn w:val="a"/>
    <w:link w:val="41"/>
    <w:uiPriority w:val="99"/>
    <w:rsid w:val="00FB07FF"/>
    <w:pPr>
      <w:shd w:val="clear" w:color="auto" w:fill="FFFFFF"/>
      <w:spacing w:after="0" w:line="475" w:lineRule="exact"/>
      <w:jc w:val="both"/>
    </w:pPr>
    <w:rPr>
      <w:rFonts w:ascii="Times New Roman" w:hAnsi="Times New Roman" w:cs="Times New Roman"/>
      <w:b/>
      <w:bCs/>
      <w:sz w:val="27"/>
      <w:szCs w:val="27"/>
    </w:rPr>
  </w:style>
  <w:style w:type="character" w:customStyle="1" w:styleId="82">
    <w:name w:val="Основной текст (82)_"/>
    <w:basedOn w:val="a0"/>
    <w:link w:val="821"/>
    <w:uiPriority w:val="99"/>
    <w:rsid w:val="0093768C"/>
    <w:rPr>
      <w:rFonts w:ascii="Times New Roman" w:hAnsi="Times New Roman" w:cs="Times New Roman"/>
      <w:b/>
      <w:bCs/>
      <w:sz w:val="24"/>
      <w:szCs w:val="24"/>
      <w:shd w:val="clear" w:color="auto" w:fill="FFFFFF"/>
    </w:rPr>
  </w:style>
  <w:style w:type="paragraph" w:customStyle="1" w:styleId="821">
    <w:name w:val="Основной текст (82)1"/>
    <w:basedOn w:val="a"/>
    <w:link w:val="82"/>
    <w:uiPriority w:val="99"/>
    <w:rsid w:val="0093768C"/>
    <w:pPr>
      <w:shd w:val="clear" w:color="auto" w:fill="FFFFFF"/>
      <w:spacing w:before="300" w:after="0" w:line="408" w:lineRule="exact"/>
      <w:jc w:val="center"/>
    </w:pPr>
    <w:rPr>
      <w:rFonts w:ascii="Times New Roman" w:hAnsi="Times New Roman" w:cs="Times New Roman"/>
      <w:b/>
      <w:bCs/>
      <w:sz w:val="24"/>
      <w:szCs w:val="24"/>
    </w:rPr>
  </w:style>
  <w:style w:type="character" w:customStyle="1" w:styleId="71">
    <w:name w:val="Подпись к таблице (7)_"/>
    <w:basedOn w:val="a0"/>
    <w:link w:val="72"/>
    <w:uiPriority w:val="99"/>
    <w:rsid w:val="0093768C"/>
    <w:rPr>
      <w:rFonts w:ascii="Times New Roman" w:hAnsi="Times New Roman" w:cs="Times New Roman"/>
      <w:b/>
      <w:bCs/>
      <w:sz w:val="24"/>
      <w:szCs w:val="24"/>
      <w:shd w:val="clear" w:color="auto" w:fill="FFFFFF"/>
    </w:rPr>
  </w:style>
  <w:style w:type="character" w:customStyle="1" w:styleId="785pt2">
    <w:name w:val="Подпись к таблице (7) + 8.5 pt2"/>
    <w:basedOn w:val="71"/>
    <w:uiPriority w:val="99"/>
    <w:rsid w:val="0093768C"/>
    <w:rPr>
      <w:rFonts w:ascii="Times New Roman" w:hAnsi="Times New Roman" w:cs="Times New Roman"/>
      <w:b/>
      <w:bCs/>
      <w:sz w:val="17"/>
      <w:szCs w:val="17"/>
      <w:shd w:val="clear" w:color="auto" w:fill="FFFFFF"/>
    </w:rPr>
  </w:style>
  <w:style w:type="paragraph" w:customStyle="1" w:styleId="72">
    <w:name w:val="Подпись к таблице (7)"/>
    <w:basedOn w:val="a"/>
    <w:link w:val="71"/>
    <w:uiPriority w:val="99"/>
    <w:rsid w:val="0093768C"/>
    <w:pPr>
      <w:shd w:val="clear" w:color="auto" w:fill="FFFFFF"/>
      <w:spacing w:after="0" w:line="240" w:lineRule="atLeast"/>
    </w:pPr>
    <w:rPr>
      <w:rFonts w:ascii="Times New Roman" w:hAnsi="Times New Roman" w:cs="Times New Roman"/>
      <w:b/>
      <w:bCs/>
      <w:sz w:val="24"/>
      <w:szCs w:val="24"/>
    </w:rPr>
  </w:style>
  <w:style w:type="table" w:styleId="a7">
    <w:name w:val="Table Grid"/>
    <w:basedOn w:val="a1"/>
    <w:uiPriority w:val="39"/>
    <w:unhideWhenUsed/>
    <w:rsid w:val="0093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7">
    <w:name w:val="Основной текст + 9 pt7"/>
    <w:aliases w:val="Полужирный49"/>
    <w:basedOn w:val="12"/>
    <w:uiPriority w:val="99"/>
    <w:rsid w:val="00483559"/>
    <w:rPr>
      <w:rFonts w:ascii="Times New Roman" w:hAnsi="Times New Roman" w:cs="Times New Roman"/>
      <w:b/>
      <w:bCs/>
      <w:spacing w:val="0"/>
      <w:sz w:val="18"/>
      <w:szCs w:val="18"/>
      <w:shd w:val="clear" w:color="auto" w:fill="FFFFFF"/>
    </w:rPr>
  </w:style>
  <w:style w:type="character" w:customStyle="1" w:styleId="23">
    <w:name w:val="Неразрешенное упоминание2"/>
    <w:basedOn w:val="a0"/>
    <w:uiPriority w:val="99"/>
    <w:semiHidden/>
    <w:unhideWhenUsed/>
    <w:rsid w:val="00504B59"/>
    <w:rPr>
      <w:color w:val="605E5C"/>
      <w:shd w:val="clear" w:color="auto" w:fill="E1DFDD"/>
    </w:rPr>
  </w:style>
  <w:style w:type="paragraph" w:customStyle="1" w:styleId="Bodytext">
    <w:name w:val="Bodytext"/>
    <w:basedOn w:val="a"/>
    <w:rsid w:val="00EB0645"/>
    <w:pPr>
      <w:spacing w:after="120" w:line="240" w:lineRule="auto"/>
      <w:ind w:firstLine="720"/>
      <w:jc w:val="both"/>
    </w:pPr>
    <w:rPr>
      <w:rFonts w:ascii="Calibri" w:eastAsia="Times New Roman" w:hAnsi="Calibri" w:cs="Calibri"/>
      <w:sz w:val="24"/>
      <w:szCs w:val="24"/>
      <w:lang w:val="en-GB" w:eastAsia="en-GB"/>
    </w:rPr>
  </w:style>
  <w:style w:type="paragraph" w:styleId="a8">
    <w:name w:val="Balloon Text"/>
    <w:basedOn w:val="a"/>
    <w:link w:val="a9"/>
    <w:uiPriority w:val="99"/>
    <w:semiHidden/>
    <w:unhideWhenUsed/>
    <w:rsid w:val="00E608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0843"/>
    <w:rPr>
      <w:rFonts w:ascii="Tahoma" w:hAnsi="Tahoma" w:cs="Tahoma"/>
      <w:sz w:val="16"/>
      <w:szCs w:val="16"/>
    </w:rPr>
  </w:style>
  <w:style w:type="character" w:customStyle="1" w:styleId="10">
    <w:name w:val="Заголовок 1 Знак"/>
    <w:basedOn w:val="a0"/>
    <w:link w:val="1"/>
    <w:uiPriority w:val="9"/>
    <w:rsid w:val="00B86ADB"/>
    <w:rPr>
      <w:rFonts w:asciiTheme="majorHAnsi" w:eastAsiaTheme="majorEastAsia" w:hAnsiTheme="majorHAnsi" w:cstheme="majorBidi"/>
      <w:color w:val="2F5496" w:themeColor="accent1" w:themeShade="BF"/>
      <w:sz w:val="30"/>
      <w:szCs w:val="30"/>
    </w:rPr>
  </w:style>
  <w:style w:type="character" w:customStyle="1" w:styleId="20">
    <w:name w:val="Заголовок 2 Знак"/>
    <w:basedOn w:val="a0"/>
    <w:link w:val="2"/>
    <w:uiPriority w:val="9"/>
    <w:semiHidden/>
    <w:rsid w:val="00B86ADB"/>
    <w:rPr>
      <w:rFonts w:asciiTheme="majorHAnsi" w:eastAsiaTheme="majorEastAsia" w:hAnsiTheme="majorHAnsi" w:cstheme="majorBidi"/>
      <w:color w:val="C45911" w:themeColor="accent2" w:themeShade="BF"/>
      <w:sz w:val="28"/>
      <w:szCs w:val="28"/>
    </w:rPr>
  </w:style>
  <w:style w:type="character" w:customStyle="1" w:styleId="30">
    <w:name w:val="Заголовок 3 Знак"/>
    <w:basedOn w:val="a0"/>
    <w:link w:val="3"/>
    <w:uiPriority w:val="9"/>
    <w:semiHidden/>
    <w:rsid w:val="00B86ADB"/>
    <w:rPr>
      <w:rFonts w:asciiTheme="majorHAnsi" w:eastAsiaTheme="majorEastAsia" w:hAnsiTheme="majorHAnsi" w:cstheme="majorBidi"/>
      <w:color w:val="538135" w:themeColor="accent6" w:themeShade="BF"/>
      <w:sz w:val="26"/>
      <w:szCs w:val="26"/>
    </w:rPr>
  </w:style>
  <w:style w:type="character" w:customStyle="1" w:styleId="40">
    <w:name w:val="Заголовок 4 Знак"/>
    <w:basedOn w:val="a0"/>
    <w:link w:val="4"/>
    <w:uiPriority w:val="9"/>
    <w:semiHidden/>
    <w:rsid w:val="00B86ADB"/>
    <w:rPr>
      <w:rFonts w:asciiTheme="majorHAnsi" w:eastAsiaTheme="majorEastAsia" w:hAnsiTheme="majorHAnsi" w:cstheme="majorBidi"/>
      <w:i/>
      <w:iCs/>
      <w:color w:val="2E74B5" w:themeColor="accent5" w:themeShade="BF"/>
      <w:sz w:val="25"/>
      <w:szCs w:val="25"/>
    </w:rPr>
  </w:style>
  <w:style w:type="character" w:customStyle="1" w:styleId="50">
    <w:name w:val="Заголовок 5 Знак"/>
    <w:basedOn w:val="a0"/>
    <w:link w:val="5"/>
    <w:uiPriority w:val="9"/>
    <w:semiHidden/>
    <w:rsid w:val="00B86ADB"/>
    <w:rPr>
      <w:rFonts w:asciiTheme="majorHAnsi" w:eastAsiaTheme="majorEastAsia" w:hAnsiTheme="majorHAnsi" w:cstheme="majorBidi"/>
      <w:i/>
      <w:iCs/>
      <w:color w:val="833C0B" w:themeColor="accent2" w:themeShade="80"/>
      <w:sz w:val="24"/>
      <w:szCs w:val="24"/>
    </w:rPr>
  </w:style>
  <w:style w:type="character" w:customStyle="1" w:styleId="60">
    <w:name w:val="Заголовок 6 Знак"/>
    <w:basedOn w:val="a0"/>
    <w:link w:val="6"/>
    <w:uiPriority w:val="9"/>
    <w:semiHidden/>
    <w:rsid w:val="00B86ADB"/>
    <w:rPr>
      <w:rFonts w:asciiTheme="majorHAnsi" w:eastAsiaTheme="majorEastAsia" w:hAnsiTheme="majorHAnsi" w:cstheme="majorBidi"/>
      <w:i/>
      <w:iCs/>
      <w:color w:val="385623" w:themeColor="accent6" w:themeShade="80"/>
      <w:sz w:val="23"/>
      <w:szCs w:val="23"/>
    </w:rPr>
  </w:style>
  <w:style w:type="character" w:customStyle="1" w:styleId="70">
    <w:name w:val="Заголовок 7 Знак"/>
    <w:basedOn w:val="a0"/>
    <w:link w:val="7"/>
    <w:uiPriority w:val="9"/>
    <w:semiHidden/>
    <w:rsid w:val="00B86ADB"/>
    <w:rPr>
      <w:rFonts w:asciiTheme="majorHAnsi" w:eastAsiaTheme="majorEastAsia" w:hAnsiTheme="majorHAnsi" w:cstheme="majorBidi"/>
      <w:color w:val="1F3864" w:themeColor="accent1" w:themeShade="80"/>
    </w:rPr>
  </w:style>
  <w:style w:type="character" w:customStyle="1" w:styleId="80">
    <w:name w:val="Заголовок 8 Знак"/>
    <w:basedOn w:val="a0"/>
    <w:link w:val="8"/>
    <w:uiPriority w:val="9"/>
    <w:semiHidden/>
    <w:rsid w:val="00B86ADB"/>
    <w:rPr>
      <w:rFonts w:asciiTheme="majorHAnsi" w:eastAsiaTheme="majorEastAsia" w:hAnsiTheme="majorHAnsi" w:cstheme="majorBidi"/>
      <w:color w:val="833C0B" w:themeColor="accent2" w:themeShade="80"/>
      <w:sz w:val="21"/>
      <w:szCs w:val="21"/>
    </w:rPr>
  </w:style>
  <w:style w:type="character" w:customStyle="1" w:styleId="90">
    <w:name w:val="Заголовок 9 Знак"/>
    <w:basedOn w:val="a0"/>
    <w:link w:val="9"/>
    <w:uiPriority w:val="9"/>
    <w:semiHidden/>
    <w:rsid w:val="00B86ADB"/>
    <w:rPr>
      <w:rFonts w:asciiTheme="majorHAnsi" w:eastAsiaTheme="majorEastAsia" w:hAnsiTheme="majorHAnsi" w:cstheme="majorBidi"/>
      <w:color w:val="385623" w:themeColor="accent6" w:themeShade="80"/>
    </w:rPr>
  </w:style>
  <w:style w:type="paragraph" w:styleId="aa">
    <w:name w:val="caption"/>
    <w:basedOn w:val="a"/>
    <w:next w:val="a"/>
    <w:uiPriority w:val="35"/>
    <w:semiHidden/>
    <w:unhideWhenUsed/>
    <w:qFormat/>
    <w:rsid w:val="00B86ADB"/>
    <w:pPr>
      <w:spacing w:line="240" w:lineRule="auto"/>
    </w:pPr>
    <w:rPr>
      <w:b/>
      <w:bCs/>
      <w:smallCaps/>
      <w:color w:val="4472C4" w:themeColor="accent1"/>
      <w:spacing w:val="6"/>
    </w:rPr>
  </w:style>
  <w:style w:type="paragraph" w:styleId="ab">
    <w:name w:val="Title"/>
    <w:basedOn w:val="a"/>
    <w:next w:val="a"/>
    <w:link w:val="ac"/>
    <w:uiPriority w:val="10"/>
    <w:qFormat/>
    <w:rsid w:val="00B86ADB"/>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ac">
    <w:name w:val="Заголовок Знак"/>
    <w:basedOn w:val="a0"/>
    <w:link w:val="ab"/>
    <w:uiPriority w:val="10"/>
    <w:rsid w:val="00B86ADB"/>
    <w:rPr>
      <w:rFonts w:asciiTheme="majorHAnsi" w:eastAsiaTheme="majorEastAsia" w:hAnsiTheme="majorHAnsi" w:cstheme="majorBidi"/>
      <w:color w:val="2F5496" w:themeColor="accent1" w:themeShade="BF"/>
      <w:spacing w:val="-10"/>
      <w:sz w:val="52"/>
      <w:szCs w:val="52"/>
    </w:rPr>
  </w:style>
  <w:style w:type="paragraph" w:styleId="ad">
    <w:name w:val="Subtitle"/>
    <w:basedOn w:val="a"/>
    <w:next w:val="a"/>
    <w:link w:val="ae"/>
    <w:uiPriority w:val="11"/>
    <w:qFormat/>
    <w:rsid w:val="00B86ADB"/>
    <w:pPr>
      <w:numPr>
        <w:ilvl w:val="1"/>
      </w:numPr>
      <w:spacing w:line="240" w:lineRule="auto"/>
    </w:pPr>
    <w:rPr>
      <w:rFonts w:asciiTheme="majorHAnsi" w:eastAsiaTheme="majorEastAsia" w:hAnsiTheme="majorHAnsi" w:cstheme="majorBidi"/>
    </w:rPr>
  </w:style>
  <w:style w:type="character" w:customStyle="1" w:styleId="ae">
    <w:name w:val="Подзаголовок Знак"/>
    <w:basedOn w:val="a0"/>
    <w:link w:val="ad"/>
    <w:uiPriority w:val="11"/>
    <w:rsid w:val="00B86ADB"/>
    <w:rPr>
      <w:rFonts w:asciiTheme="majorHAnsi" w:eastAsiaTheme="majorEastAsia" w:hAnsiTheme="majorHAnsi" w:cstheme="majorBidi"/>
    </w:rPr>
  </w:style>
  <w:style w:type="character" w:styleId="af">
    <w:name w:val="Strong"/>
    <w:basedOn w:val="a0"/>
    <w:uiPriority w:val="22"/>
    <w:qFormat/>
    <w:rsid w:val="00B86ADB"/>
    <w:rPr>
      <w:b/>
      <w:bCs/>
    </w:rPr>
  </w:style>
  <w:style w:type="character" w:styleId="af0">
    <w:name w:val="Emphasis"/>
    <w:basedOn w:val="a0"/>
    <w:uiPriority w:val="20"/>
    <w:qFormat/>
    <w:rsid w:val="00B86ADB"/>
    <w:rPr>
      <w:i/>
      <w:iCs/>
    </w:rPr>
  </w:style>
  <w:style w:type="paragraph" w:styleId="af1">
    <w:name w:val="No Spacing"/>
    <w:uiPriority w:val="1"/>
    <w:qFormat/>
    <w:rsid w:val="00B86ADB"/>
    <w:pPr>
      <w:spacing w:after="0" w:line="240" w:lineRule="auto"/>
    </w:pPr>
  </w:style>
  <w:style w:type="paragraph" w:styleId="24">
    <w:name w:val="Quote"/>
    <w:basedOn w:val="a"/>
    <w:next w:val="a"/>
    <w:link w:val="25"/>
    <w:uiPriority w:val="29"/>
    <w:qFormat/>
    <w:rsid w:val="00B86ADB"/>
    <w:pPr>
      <w:spacing w:before="120"/>
      <w:ind w:left="720" w:right="720"/>
      <w:jc w:val="center"/>
    </w:pPr>
    <w:rPr>
      <w:i/>
      <w:iCs/>
    </w:rPr>
  </w:style>
  <w:style w:type="character" w:customStyle="1" w:styleId="25">
    <w:name w:val="Цитата 2 Знак"/>
    <w:basedOn w:val="a0"/>
    <w:link w:val="24"/>
    <w:uiPriority w:val="29"/>
    <w:rsid w:val="00B86ADB"/>
    <w:rPr>
      <w:i/>
      <w:iCs/>
    </w:rPr>
  </w:style>
  <w:style w:type="paragraph" w:styleId="af2">
    <w:name w:val="Intense Quote"/>
    <w:basedOn w:val="a"/>
    <w:next w:val="a"/>
    <w:link w:val="af3"/>
    <w:uiPriority w:val="30"/>
    <w:qFormat/>
    <w:rsid w:val="00B86ADB"/>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af3">
    <w:name w:val="Выделенная цитата Знак"/>
    <w:basedOn w:val="a0"/>
    <w:link w:val="af2"/>
    <w:uiPriority w:val="30"/>
    <w:rsid w:val="00B86ADB"/>
    <w:rPr>
      <w:rFonts w:asciiTheme="majorHAnsi" w:eastAsiaTheme="majorEastAsia" w:hAnsiTheme="majorHAnsi" w:cstheme="majorBidi"/>
      <w:color w:val="4472C4" w:themeColor="accent1"/>
      <w:sz w:val="24"/>
      <w:szCs w:val="24"/>
    </w:rPr>
  </w:style>
  <w:style w:type="character" w:styleId="af4">
    <w:name w:val="Subtle Emphasis"/>
    <w:basedOn w:val="a0"/>
    <w:uiPriority w:val="19"/>
    <w:qFormat/>
    <w:rsid w:val="00B86ADB"/>
    <w:rPr>
      <w:i/>
      <w:iCs/>
      <w:color w:val="404040" w:themeColor="text1" w:themeTint="BF"/>
    </w:rPr>
  </w:style>
  <w:style w:type="character" w:styleId="af5">
    <w:name w:val="Intense Emphasis"/>
    <w:basedOn w:val="a0"/>
    <w:uiPriority w:val="21"/>
    <w:qFormat/>
    <w:rsid w:val="00B86ADB"/>
    <w:rPr>
      <w:b w:val="0"/>
      <w:bCs w:val="0"/>
      <w:i/>
      <w:iCs/>
      <w:color w:val="4472C4" w:themeColor="accent1"/>
    </w:rPr>
  </w:style>
  <w:style w:type="character" w:styleId="af6">
    <w:name w:val="Subtle Reference"/>
    <w:basedOn w:val="a0"/>
    <w:uiPriority w:val="31"/>
    <w:qFormat/>
    <w:rsid w:val="00B86ADB"/>
    <w:rPr>
      <w:smallCaps/>
      <w:color w:val="404040" w:themeColor="text1" w:themeTint="BF"/>
      <w:u w:val="single" w:color="7F7F7F" w:themeColor="text1" w:themeTint="80"/>
    </w:rPr>
  </w:style>
  <w:style w:type="character" w:styleId="af7">
    <w:name w:val="Intense Reference"/>
    <w:basedOn w:val="a0"/>
    <w:uiPriority w:val="32"/>
    <w:qFormat/>
    <w:rsid w:val="00B86ADB"/>
    <w:rPr>
      <w:b/>
      <w:bCs/>
      <w:smallCaps/>
      <w:color w:val="4472C4" w:themeColor="accent1"/>
      <w:spacing w:val="5"/>
      <w:u w:val="single"/>
    </w:rPr>
  </w:style>
  <w:style w:type="character" w:styleId="af8">
    <w:name w:val="Book Title"/>
    <w:basedOn w:val="a0"/>
    <w:uiPriority w:val="33"/>
    <w:qFormat/>
    <w:rsid w:val="00B86ADB"/>
    <w:rPr>
      <w:b/>
      <w:bCs/>
      <w:smallCaps/>
    </w:rPr>
  </w:style>
  <w:style w:type="paragraph" w:styleId="af9">
    <w:name w:val="TOC Heading"/>
    <w:basedOn w:val="1"/>
    <w:next w:val="a"/>
    <w:uiPriority w:val="39"/>
    <w:semiHidden/>
    <w:unhideWhenUsed/>
    <w:qFormat/>
    <w:rsid w:val="00B86ADB"/>
    <w:pPr>
      <w:outlineLvl w:val="9"/>
    </w:pPr>
  </w:style>
  <w:style w:type="paragraph" w:styleId="afa">
    <w:name w:val="header"/>
    <w:basedOn w:val="a"/>
    <w:link w:val="afb"/>
    <w:uiPriority w:val="99"/>
    <w:unhideWhenUsed/>
    <w:rsid w:val="00AF4089"/>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AF4089"/>
  </w:style>
  <w:style w:type="paragraph" w:styleId="afc">
    <w:name w:val="footer"/>
    <w:basedOn w:val="a"/>
    <w:link w:val="afd"/>
    <w:uiPriority w:val="99"/>
    <w:unhideWhenUsed/>
    <w:rsid w:val="00AF4089"/>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AF4089"/>
  </w:style>
  <w:style w:type="paragraph" w:styleId="afe">
    <w:name w:val="Normal (Web)"/>
    <w:basedOn w:val="a"/>
    <w:uiPriority w:val="99"/>
    <w:semiHidden/>
    <w:unhideWhenUsed/>
    <w:rsid w:val="008C55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D58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Неразрешенное упоминание3"/>
    <w:basedOn w:val="a0"/>
    <w:uiPriority w:val="99"/>
    <w:semiHidden/>
    <w:unhideWhenUsed/>
    <w:rsid w:val="00E93CC7"/>
    <w:rPr>
      <w:color w:val="605E5C"/>
      <w:shd w:val="clear" w:color="auto" w:fill="E1DFDD"/>
    </w:rPr>
  </w:style>
  <w:style w:type="paragraph" w:styleId="13">
    <w:name w:val="toc 1"/>
    <w:basedOn w:val="a"/>
    <w:next w:val="a"/>
    <w:autoRedefine/>
    <w:uiPriority w:val="39"/>
    <w:semiHidden/>
    <w:unhideWhenUsed/>
    <w:rsid w:val="0074754B"/>
    <w:pPr>
      <w:spacing w:after="100"/>
    </w:pPr>
  </w:style>
  <w:style w:type="table" w:customStyle="1" w:styleId="TableNormal">
    <w:name w:val="Table Normal"/>
    <w:uiPriority w:val="2"/>
    <w:semiHidden/>
    <w:unhideWhenUsed/>
    <w:qFormat/>
    <w:rsid w:val="009B14E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42">
    <w:name w:val="Неразрешенное упоминание4"/>
    <w:basedOn w:val="a0"/>
    <w:uiPriority w:val="99"/>
    <w:semiHidden/>
    <w:unhideWhenUsed/>
    <w:rsid w:val="009B1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3185">
      <w:bodyDiv w:val="1"/>
      <w:marLeft w:val="0"/>
      <w:marRight w:val="0"/>
      <w:marTop w:val="0"/>
      <w:marBottom w:val="0"/>
      <w:divBdr>
        <w:top w:val="none" w:sz="0" w:space="0" w:color="auto"/>
        <w:left w:val="none" w:sz="0" w:space="0" w:color="auto"/>
        <w:bottom w:val="none" w:sz="0" w:space="0" w:color="auto"/>
        <w:right w:val="none" w:sz="0" w:space="0" w:color="auto"/>
      </w:divBdr>
    </w:div>
    <w:div w:id="158694563">
      <w:bodyDiv w:val="1"/>
      <w:marLeft w:val="0"/>
      <w:marRight w:val="0"/>
      <w:marTop w:val="0"/>
      <w:marBottom w:val="0"/>
      <w:divBdr>
        <w:top w:val="none" w:sz="0" w:space="0" w:color="auto"/>
        <w:left w:val="none" w:sz="0" w:space="0" w:color="auto"/>
        <w:bottom w:val="none" w:sz="0" w:space="0" w:color="auto"/>
        <w:right w:val="none" w:sz="0" w:space="0" w:color="auto"/>
      </w:divBdr>
    </w:div>
    <w:div w:id="227040695">
      <w:bodyDiv w:val="1"/>
      <w:marLeft w:val="0"/>
      <w:marRight w:val="0"/>
      <w:marTop w:val="0"/>
      <w:marBottom w:val="0"/>
      <w:divBdr>
        <w:top w:val="none" w:sz="0" w:space="0" w:color="auto"/>
        <w:left w:val="none" w:sz="0" w:space="0" w:color="auto"/>
        <w:bottom w:val="none" w:sz="0" w:space="0" w:color="auto"/>
        <w:right w:val="none" w:sz="0" w:space="0" w:color="auto"/>
      </w:divBdr>
      <w:divsChild>
        <w:div w:id="840662372">
          <w:marLeft w:val="1440"/>
          <w:marRight w:val="0"/>
          <w:marTop w:val="200"/>
          <w:marBottom w:val="160"/>
          <w:divBdr>
            <w:top w:val="none" w:sz="0" w:space="0" w:color="auto"/>
            <w:left w:val="none" w:sz="0" w:space="0" w:color="auto"/>
            <w:bottom w:val="none" w:sz="0" w:space="0" w:color="auto"/>
            <w:right w:val="none" w:sz="0" w:space="0" w:color="auto"/>
          </w:divBdr>
        </w:div>
      </w:divsChild>
    </w:div>
    <w:div w:id="295188108">
      <w:bodyDiv w:val="1"/>
      <w:marLeft w:val="0"/>
      <w:marRight w:val="0"/>
      <w:marTop w:val="0"/>
      <w:marBottom w:val="0"/>
      <w:divBdr>
        <w:top w:val="none" w:sz="0" w:space="0" w:color="auto"/>
        <w:left w:val="none" w:sz="0" w:space="0" w:color="auto"/>
        <w:bottom w:val="none" w:sz="0" w:space="0" w:color="auto"/>
        <w:right w:val="none" w:sz="0" w:space="0" w:color="auto"/>
      </w:divBdr>
      <w:divsChild>
        <w:div w:id="1685282656">
          <w:marLeft w:val="1440"/>
          <w:marRight w:val="0"/>
          <w:marTop w:val="200"/>
          <w:marBottom w:val="160"/>
          <w:divBdr>
            <w:top w:val="none" w:sz="0" w:space="0" w:color="auto"/>
            <w:left w:val="none" w:sz="0" w:space="0" w:color="auto"/>
            <w:bottom w:val="none" w:sz="0" w:space="0" w:color="auto"/>
            <w:right w:val="none" w:sz="0" w:space="0" w:color="auto"/>
          </w:divBdr>
        </w:div>
      </w:divsChild>
    </w:div>
    <w:div w:id="398021276">
      <w:bodyDiv w:val="1"/>
      <w:marLeft w:val="0"/>
      <w:marRight w:val="0"/>
      <w:marTop w:val="0"/>
      <w:marBottom w:val="0"/>
      <w:divBdr>
        <w:top w:val="none" w:sz="0" w:space="0" w:color="auto"/>
        <w:left w:val="none" w:sz="0" w:space="0" w:color="auto"/>
        <w:bottom w:val="none" w:sz="0" w:space="0" w:color="auto"/>
        <w:right w:val="none" w:sz="0" w:space="0" w:color="auto"/>
      </w:divBdr>
      <w:divsChild>
        <w:div w:id="299071078">
          <w:marLeft w:val="1440"/>
          <w:marRight w:val="0"/>
          <w:marTop w:val="200"/>
          <w:marBottom w:val="160"/>
          <w:divBdr>
            <w:top w:val="none" w:sz="0" w:space="0" w:color="auto"/>
            <w:left w:val="none" w:sz="0" w:space="0" w:color="auto"/>
            <w:bottom w:val="none" w:sz="0" w:space="0" w:color="auto"/>
            <w:right w:val="none" w:sz="0" w:space="0" w:color="auto"/>
          </w:divBdr>
        </w:div>
        <w:div w:id="952369501">
          <w:marLeft w:val="1440"/>
          <w:marRight w:val="0"/>
          <w:marTop w:val="200"/>
          <w:marBottom w:val="160"/>
          <w:divBdr>
            <w:top w:val="none" w:sz="0" w:space="0" w:color="auto"/>
            <w:left w:val="none" w:sz="0" w:space="0" w:color="auto"/>
            <w:bottom w:val="none" w:sz="0" w:space="0" w:color="auto"/>
            <w:right w:val="none" w:sz="0" w:space="0" w:color="auto"/>
          </w:divBdr>
        </w:div>
        <w:div w:id="1701314990">
          <w:marLeft w:val="1440"/>
          <w:marRight w:val="0"/>
          <w:marTop w:val="200"/>
          <w:marBottom w:val="160"/>
          <w:divBdr>
            <w:top w:val="none" w:sz="0" w:space="0" w:color="auto"/>
            <w:left w:val="none" w:sz="0" w:space="0" w:color="auto"/>
            <w:bottom w:val="none" w:sz="0" w:space="0" w:color="auto"/>
            <w:right w:val="none" w:sz="0" w:space="0" w:color="auto"/>
          </w:divBdr>
        </w:div>
        <w:div w:id="1504126425">
          <w:marLeft w:val="1440"/>
          <w:marRight w:val="0"/>
          <w:marTop w:val="200"/>
          <w:marBottom w:val="160"/>
          <w:divBdr>
            <w:top w:val="none" w:sz="0" w:space="0" w:color="auto"/>
            <w:left w:val="none" w:sz="0" w:space="0" w:color="auto"/>
            <w:bottom w:val="none" w:sz="0" w:space="0" w:color="auto"/>
            <w:right w:val="none" w:sz="0" w:space="0" w:color="auto"/>
          </w:divBdr>
        </w:div>
      </w:divsChild>
    </w:div>
    <w:div w:id="409012199">
      <w:bodyDiv w:val="1"/>
      <w:marLeft w:val="0"/>
      <w:marRight w:val="0"/>
      <w:marTop w:val="0"/>
      <w:marBottom w:val="0"/>
      <w:divBdr>
        <w:top w:val="none" w:sz="0" w:space="0" w:color="auto"/>
        <w:left w:val="none" w:sz="0" w:space="0" w:color="auto"/>
        <w:bottom w:val="none" w:sz="0" w:space="0" w:color="auto"/>
        <w:right w:val="none" w:sz="0" w:space="0" w:color="auto"/>
      </w:divBdr>
    </w:div>
    <w:div w:id="423067167">
      <w:bodyDiv w:val="1"/>
      <w:marLeft w:val="0"/>
      <w:marRight w:val="0"/>
      <w:marTop w:val="0"/>
      <w:marBottom w:val="0"/>
      <w:divBdr>
        <w:top w:val="none" w:sz="0" w:space="0" w:color="auto"/>
        <w:left w:val="none" w:sz="0" w:space="0" w:color="auto"/>
        <w:bottom w:val="none" w:sz="0" w:space="0" w:color="auto"/>
        <w:right w:val="none" w:sz="0" w:space="0" w:color="auto"/>
      </w:divBdr>
      <w:divsChild>
        <w:div w:id="354312673">
          <w:marLeft w:val="1440"/>
          <w:marRight w:val="0"/>
          <w:marTop w:val="200"/>
          <w:marBottom w:val="160"/>
          <w:divBdr>
            <w:top w:val="none" w:sz="0" w:space="0" w:color="auto"/>
            <w:left w:val="none" w:sz="0" w:space="0" w:color="auto"/>
            <w:bottom w:val="none" w:sz="0" w:space="0" w:color="auto"/>
            <w:right w:val="none" w:sz="0" w:space="0" w:color="auto"/>
          </w:divBdr>
        </w:div>
      </w:divsChild>
    </w:div>
    <w:div w:id="516963891">
      <w:bodyDiv w:val="1"/>
      <w:marLeft w:val="0"/>
      <w:marRight w:val="0"/>
      <w:marTop w:val="0"/>
      <w:marBottom w:val="0"/>
      <w:divBdr>
        <w:top w:val="none" w:sz="0" w:space="0" w:color="auto"/>
        <w:left w:val="none" w:sz="0" w:space="0" w:color="auto"/>
        <w:bottom w:val="none" w:sz="0" w:space="0" w:color="auto"/>
        <w:right w:val="none" w:sz="0" w:space="0" w:color="auto"/>
      </w:divBdr>
      <w:divsChild>
        <w:div w:id="1438207826">
          <w:marLeft w:val="1440"/>
          <w:marRight w:val="0"/>
          <w:marTop w:val="200"/>
          <w:marBottom w:val="160"/>
          <w:divBdr>
            <w:top w:val="none" w:sz="0" w:space="0" w:color="auto"/>
            <w:left w:val="none" w:sz="0" w:space="0" w:color="auto"/>
            <w:bottom w:val="none" w:sz="0" w:space="0" w:color="auto"/>
            <w:right w:val="none" w:sz="0" w:space="0" w:color="auto"/>
          </w:divBdr>
        </w:div>
      </w:divsChild>
    </w:div>
    <w:div w:id="564805289">
      <w:bodyDiv w:val="1"/>
      <w:marLeft w:val="0"/>
      <w:marRight w:val="0"/>
      <w:marTop w:val="0"/>
      <w:marBottom w:val="0"/>
      <w:divBdr>
        <w:top w:val="none" w:sz="0" w:space="0" w:color="auto"/>
        <w:left w:val="none" w:sz="0" w:space="0" w:color="auto"/>
        <w:bottom w:val="none" w:sz="0" w:space="0" w:color="auto"/>
        <w:right w:val="none" w:sz="0" w:space="0" w:color="auto"/>
      </w:divBdr>
      <w:divsChild>
        <w:div w:id="379063017">
          <w:marLeft w:val="1440"/>
          <w:marRight w:val="0"/>
          <w:marTop w:val="200"/>
          <w:marBottom w:val="160"/>
          <w:divBdr>
            <w:top w:val="none" w:sz="0" w:space="0" w:color="auto"/>
            <w:left w:val="none" w:sz="0" w:space="0" w:color="auto"/>
            <w:bottom w:val="none" w:sz="0" w:space="0" w:color="auto"/>
            <w:right w:val="none" w:sz="0" w:space="0" w:color="auto"/>
          </w:divBdr>
        </w:div>
      </w:divsChild>
    </w:div>
    <w:div w:id="952249450">
      <w:bodyDiv w:val="1"/>
      <w:marLeft w:val="0"/>
      <w:marRight w:val="0"/>
      <w:marTop w:val="0"/>
      <w:marBottom w:val="0"/>
      <w:divBdr>
        <w:top w:val="none" w:sz="0" w:space="0" w:color="auto"/>
        <w:left w:val="none" w:sz="0" w:space="0" w:color="auto"/>
        <w:bottom w:val="none" w:sz="0" w:space="0" w:color="auto"/>
        <w:right w:val="none" w:sz="0" w:space="0" w:color="auto"/>
      </w:divBdr>
      <w:divsChild>
        <w:div w:id="2023821959">
          <w:marLeft w:val="547"/>
          <w:marRight w:val="0"/>
          <w:marTop w:val="200"/>
          <w:marBottom w:val="0"/>
          <w:divBdr>
            <w:top w:val="none" w:sz="0" w:space="0" w:color="auto"/>
            <w:left w:val="none" w:sz="0" w:space="0" w:color="auto"/>
            <w:bottom w:val="none" w:sz="0" w:space="0" w:color="auto"/>
            <w:right w:val="none" w:sz="0" w:space="0" w:color="auto"/>
          </w:divBdr>
        </w:div>
        <w:div w:id="1484005004">
          <w:marLeft w:val="360"/>
          <w:marRight w:val="0"/>
          <w:marTop w:val="200"/>
          <w:marBottom w:val="160"/>
          <w:divBdr>
            <w:top w:val="none" w:sz="0" w:space="0" w:color="auto"/>
            <w:left w:val="none" w:sz="0" w:space="0" w:color="auto"/>
            <w:bottom w:val="none" w:sz="0" w:space="0" w:color="auto"/>
            <w:right w:val="none" w:sz="0" w:space="0" w:color="auto"/>
          </w:divBdr>
        </w:div>
        <w:div w:id="1580754180">
          <w:marLeft w:val="360"/>
          <w:marRight w:val="0"/>
          <w:marTop w:val="200"/>
          <w:marBottom w:val="160"/>
          <w:divBdr>
            <w:top w:val="none" w:sz="0" w:space="0" w:color="auto"/>
            <w:left w:val="none" w:sz="0" w:space="0" w:color="auto"/>
            <w:bottom w:val="none" w:sz="0" w:space="0" w:color="auto"/>
            <w:right w:val="none" w:sz="0" w:space="0" w:color="auto"/>
          </w:divBdr>
        </w:div>
        <w:div w:id="561913970">
          <w:marLeft w:val="360"/>
          <w:marRight w:val="0"/>
          <w:marTop w:val="200"/>
          <w:marBottom w:val="160"/>
          <w:divBdr>
            <w:top w:val="none" w:sz="0" w:space="0" w:color="auto"/>
            <w:left w:val="none" w:sz="0" w:space="0" w:color="auto"/>
            <w:bottom w:val="none" w:sz="0" w:space="0" w:color="auto"/>
            <w:right w:val="none" w:sz="0" w:space="0" w:color="auto"/>
          </w:divBdr>
        </w:div>
      </w:divsChild>
    </w:div>
    <w:div w:id="1002077325">
      <w:bodyDiv w:val="1"/>
      <w:marLeft w:val="0"/>
      <w:marRight w:val="0"/>
      <w:marTop w:val="0"/>
      <w:marBottom w:val="0"/>
      <w:divBdr>
        <w:top w:val="none" w:sz="0" w:space="0" w:color="auto"/>
        <w:left w:val="none" w:sz="0" w:space="0" w:color="auto"/>
        <w:bottom w:val="none" w:sz="0" w:space="0" w:color="auto"/>
        <w:right w:val="none" w:sz="0" w:space="0" w:color="auto"/>
      </w:divBdr>
    </w:div>
    <w:div w:id="1288974441">
      <w:bodyDiv w:val="1"/>
      <w:marLeft w:val="0"/>
      <w:marRight w:val="0"/>
      <w:marTop w:val="0"/>
      <w:marBottom w:val="0"/>
      <w:divBdr>
        <w:top w:val="none" w:sz="0" w:space="0" w:color="auto"/>
        <w:left w:val="none" w:sz="0" w:space="0" w:color="auto"/>
        <w:bottom w:val="none" w:sz="0" w:space="0" w:color="auto"/>
        <w:right w:val="none" w:sz="0" w:space="0" w:color="auto"/>
      </w:divBdr>
    </w:div>
    <w:div w:id="1291784432">
      <w:bodyDiv w:val="1"/>
      <w:marLeft w:val="0"/>
      <w:marRight w:val="0"/>
      <w:marTop w:val="0"/>
      <w:marBottom w:val="0"/>
      <w:divBdr>
        <w:top w:val="none" w:sz="0" w:space="0" w:color="auto"/>
        <w:left w:val="none" w:sz="0" w:space="0" w:color="auto"/>
        <w:bottom w:val="none" w:sz="0" w:space="0" w:color="auto"/>
        <w:right w:val="none" w:sz="0" w:space="0" w:color="auto"/>
      </w:divBdr>
      <w:divsChild>
        <w:div w:id="250893223">
          <w:marLeft w:val="1440"/>
          <w:marRight w:val="0"/>
          <w:marTop w:val="200"/>
          <w:marBottom w:val="160"/>
          <w:divBdr>
            <w:top w:val="none" w:sz="0" w:space="0" w:color="auto"/>
            <w:left w:val="none" w:sz="0" w:space="0" w:color="auto"/>
            <w:bottom w:val="none" w:sz="0" w:space="0" w:color="auto"/>
            <w:right w:val="none" w:sz="0" w:space="0" w:color="auto"/>
          </w:divBdr>
        </w:div>
      </w:divsChild>
    </w:div>
    <w:div w:id="1587036778">
      <w:bodyDiv w:val="1"/>
      <w:marLeft w:val="0"/>
      <w:marRight w:val="0"/>
      <w:marTop w:val="0"/>
      <w:marBottom w:val="0"/>
      <w:divBdr>
        <w:top w:val="none" w:sz="0" w:space="0" w:color="auto"/>
        <w:left w:val="none" w:sz="0" w:space="0" w:color="auto"/>
        <w:bottom w:val="none" w:sz="0" w:space="0" w:color="auto"/>
        <w:right w:val="none" w:sz="0" w:space="0" w:color="auto"/>
      </w:divBdr>
    </w:div>
    <w:div w:id="1880508861">
      <w:bodyDiv w:val="1"/>
      <w:marLeft w:val="0"/>
      <w:marRight w:val="0"/>
      <w:marTop w:val="0"/>
      <w:marBottom w:val="0"/>
      <w:divBdr>
        <w:top w:val="none" w:sz="0" w:space="0" w:color="auto"/>
        <w:left w:val="none" w:sz="0" w:space="0" w:color="auto"/>
        <w:bottom w:val="none" w:sz="0" w:space="0" w:color="auto"/>
        <w:right w:val="none" w:sz="0" w:space="0" w:color="auto"/>
      </w:divBdr>
      <w:divsChild>
        <w:div w:id="555700613">
          <w:marLeft w:val="1440"/>
          <w:marRight w:val="0"/>
          <w:marTop w:val="200"/>
          <w:marBottom w:val="160"/>
          <w:divBdr>
            <w:top w:val="none" w:sz="0" w:space="0" w:color="auto"/>
            <w:left w:val="none" w:sz="0" w:space="0" w:color="auto"/>
            <w:bottom w:val="none" w:sz="0" w:space="0" w:color="auto"/>
            <w:right w:val="none" w:sz="0" w:space="0" w:color="auto"/>
          </w:divBdr>
        </w:div>
      </w:divsChild>
    </w:div>
    <w:div w:id="2088796095">
      <w:bodyDiv w:val="1"/>
      <w:marLeft w:val="0"/>
      <w:marRight w:val="0"/>
      <w:marTop w:val="0"/>
      <w:marBottom w:val="0"/>
      <w:divBdr>
        <w:top w:val="none" w:sz="0" w:space="0" w:color="auto"/>
        <w:left w:val="none" w:sz="0" w:space="0" w:color="auto"/>
        <w:bottom w:val="none" w:sz="0" w:space="0" w:color="auto"/>
        <w:right w:val="none" w:sz="0" w:space="0" w:color="auto"/>
      </w:divBdr>
      <w:divsChild>
        <w:div w:id="559293460">
          <w:marLeft w:val="1440"/>
          <w:marRight w:val="0"/>
          <w:marTop w:val="200"/>
          <w:marBottom w:val="160"/>
          <w:divBdr>
            <w:top w:val="none" w:sz="0" w:space="0" w:color="auto"/>
            <w:left w:val="none" w:sz="0" w:space="0" w:color="auto"/>
            <w:bottom w:val="none" w:sz="0" w:space="0" w:color="auto"/>
            <w:right w:val="none" w:sz="0" w:space="0" w:color="auto"/>
          </w:divBdr>
        </w:div>
        <w:div w:id="588854284">
          <w:marLeft w:val="1440"/>
          <w:marRight w:val="0"/>
          <w:marTop w:val="200"/>
          <w:marBottom w:val="160"/>
          <w:divBdr>
            <w:top w:val="none" w:sz="0" w:space="0" w:color="auto"/>
            <w:left w:val="none" w:sz="0" w:space="0" w:color="auto"/>
            <w:bottom w:val="none" w:sz="0" w:space="0" w:color="auto"/>
            <w:right w:val="none" w:sz="0" w:space="0" w:color="auto"/>
          </w:divBdr>
        </w:div>
        <w:div w:id="1279531002">
          <w:marLeft w:val="1440"/>
          <w:marRight w:val="0"/>
          <w:marTop w:val="200"/>
          <w:marBottom w:val="160"/>
          <w:divBdr>
            <w:top w:val="none" w:sz="0" w:space="0" w:color="auto"/>
            <w:left w:val="none" w:sz="0" w:space="0" w:color="auto"/>
            <w:bottom w:val="none" w:sz="0" w:space="0" w:color="auto"/>
            <w:right w:val="none" w:sz="0" w:space="0" w:color="auto"/>
          </w:divBdr>
        </w:div>
        <w:div w:id="1496261668">
          <w:marLeft w:val="1440"/>
          <w:marRight w:val="0"/>
          <w:marTop w:val="2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hyperlink" Target="mailto:marija_mih09@mail.ru" TargetMode="Externa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jpeg"/><Relationship Id="rId84" Type="http://schemas.openxmlformats.org/officeDocument/2006/relationships/image" Target="media/image40.png"/><Relationship Id="rId89" Type="http://schemas.openxmlformats.org/officeDocument/2006/relationships/fontTable" Target="fontTable.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2.jp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jpeg"/><Relationship Id="rId77" Type="http://schemas.openxmlformats.org/officeDocument/2006/relationships/image" Target="media/image33.png"/><Relationship Id="rId8" Type="http://schemas.openxmlformats.org/officeDocument/2006/relationships/chart" Target="charts/chart1.xml"/><Relationship Id="rId51" Type="http://schemas.openxmlformats.org/officeDocument/2006/relationships/image" Target="media/image10.png"/><Relationship Id="rId72" Type="http://schemas.openxmlformats.org/officeDocument/2006/relationships/footer" Target="footer1.xml"/><Relationship Id="rId80" Type="http://schemas.openxmlformats.org/officeDocument/2006/relationships/image" Target="media/image36.png"/><Relationship Id="rId85" Type="http://schemas.openxmlformats.org/officeDocument/2006/relationships/hyperlink" Target="http://www.elibrary.ru/item.asp?id=35380152"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chart" Target="charts/chart13.xml"/><Relationship Id="rId41" Type="http://schemas.openxmlformats.org/officeDocument/2006/relationships/image" Target="media/image1.jpeg"/><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mailto:fatima2562@mail.ru" TargetMode="External"/><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yperlink" Target="http://www.elibrary.ru/item.asp?id=35380152"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https://www.doi.org/10.36719/2663-4619/2021/01" TargetMode="Externa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hyperlink" Target="http://cgon.rospotrebnadzor.ru/content/63/4383" TargetMode="External"/><Relationship Id="rId61" Type="http://schemas.openxmlformats.org/officeDocument/2006/relationships/image" Target="media/image20.png"/><Relationship Id="rId82" Type="http://schemas.openxmlformats.org/officeDocument/2006/relationships/image" Target="media/image38.png"/><Relationship Id="rId19"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xml"/><Relationship Id="rId1" Type="http://schemas.microsoft.com/office/2011/relationships/chartStyle" Target="style3.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4.xml"/><Relationship Id="rId1" Type="http://schemas.microsoft.com/office/2011/relationships/chartStyle" Target="style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4.xml"/><Relationship Id="rId1" Type="http://schemas.microsoft.com/office/2011/relationships/chartStyle" Target="style14.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Казахстан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30.67</c:v>
                </c:pt>
                <c:pt idx="1">
                  <c:v>16.239999999999998</c:v>
                </c:pt>
                <c:pt idx="2">
                  <c:v>10.34</c:v>
                </c:pt>
                <c:pt idx="3">
                  <c:v>6.82</c:v>
                </c:pt>
                <c:pt idx="4">
                  <c:v>5.92</c:v>
                </c:pt>
                <c:pt idx="5">
                  <c:v>3.35</c:v>
                </c:pt>
                <c:pt idx="6">
                  <c:v>3.1</c:v>
                </c:pt>
                <c:pt idx="7">
                  <c:v>4.18</c:v>
                </c:pt>
                <c:pt idx="8">
                  <c:v>5.82</c:v>
                </c:pt>
                <c:pt idx="9">
                  <c:v>3.88</c:v>
                </c:pt>
              </c:numCache>
            </c:numRef>
          </c:val>
          <c:smooth val="0"/>
          <c:extLst>
            <c:ext xmlns:c16="http://schemas.microsoft.com/office/drawing/2014/chart" uri="{C3380CC4-5D6E-409C-BE32-E72D297353CC}">
              <c16:uniqueId val="{00000002-DE72-420D-A7F1-A926BD8944AF}"/>
            </c:ext>
          </c:extLst>
        </c:ser>
        <c:ser>
          <c:idx val="1"/>
          <c:order val="1"/>
          <c:tx>
            <c:strRef>
              <c:f>Лист1!$C$1</c:f>
              <c:strCache>
                <c:ptCount val="1"/>
                <c:pt idx="0">
                  <c:v>Карагандинская 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18.52</c:v>
                </c:pt>
                <c:pt idx="1">
                  <c:v>13.28</c:v>
                </c:pt>
                <c:pt idx="2">
                  <c:v>10.81</c:v>
                </c:pt>
                <c:pt idx="3">
                  <c:v>5.49</c:v>
                </c:pt>
                <c:pt idx="4">
                  <c:v>6.62</c:v>
                </c:pt>
                <c:pt idx="5">
                  <c:v>2.68</c:v>
                </c:pt>
                <c:pt idx="6">
                  <c:v>3.18</c:v>
                </c:pt>
                <c:pt idx="7">
                  <c:v>4.71</c:v>
                </c:pt>
                <c:pt idx="8">
                  <c:v>10.73</c:v>
                </c:pt>
                <c:pt idx="9">
                  <c:v>6.46</c:v>
                </c:pt>
              </c:numCache>
            </c:numRef>
          </c:val>
          <c:smooth val="0"/>
          <c:extLst>
            <c:ext xmlns:c16="http://schemas.microsoft.com/office/drawing/2014/chart" uri="{C3380CC4-5D6E-409C-BE32-E72D297353CC}">
              <c16:uniqueId val="{0000000A-DE72-420D-A7F1-A926BD8944AF}"/>
            </c:ext>
          </c:extLst>
        </c:ser>
        <c:ser>
          <c:idx val="2"/>
          <c:order val="2"/>
          <c:tx>
            <c:strRef>
              <c:f>Лист1!$D$1</c:f>
              <c:strCache>
                <c:ptCount val="1"/>
                <c:pt idx="0">
                  <c:v>Линия тенденции РК</c:v>
                </c:pt>
              </c:strCache>
            </c:strRef>
          </c:tx>
          <c:spPr>
            <a:ln>
              <a:solidFill>
                <a:srgbClr val="00B050"/>
              </a:solidFill>
            </a:ln>
          </c:spPr>
          <c:marker>
            <c:spPr>
              <a:solidFill>
                <a:srgbClr val="00B050"/>
              </a:solidFill>
              <a:ln>
                <a:solidFill>
                  <a:srgbClr val="00B050"/>
                </a:solidFill>
              </a:ln>
            </c:spPr>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16.190000000000001</c:v>
                </c:pt>
                <c:pt idx="1">
                  <c:v>14.6</c:v>
                </c:pt>
                <c:pt idx="2">
                  <c:v>13.01</c:v>
                </c:pt>
                <c:pt idx="3">
                  <c:v>11.42</c:v>
                </c:pt>
                <c:pt idx="4">
                  <c:v>9.83</c:v>
                </c:pt>
                <c:pt idx="5">
                  <c:v>8.24</c:v>
                </c:pt>
                <c:pt idx="6">
                  <c:v>6.65</c:v>
                </c:pt>
                <c:pt idx="7">
                  <c:v>5.0599999999999996</c:v>
                </c:pt>
                <c:pt idx="8">
                  <c:v>3.47</c:v>
                </c:pt>
                <c:pt idx="9">
                  <c:v>1.88</c:v>
                </c:pt>
              </c:numCache>
            </c:numRef>
          </c:val>
          <c:smooth val="0"/>
          <c:extLst>
            <c:ext xmlns:c16="http://schemas.microsoft.com/office/drawing/2014/chart" uri="{C3380CC4-5D6E-409C-BE32-E72D297353CC}">
              <c16:uniqueId val="{00000001-E8BC-4C94-9381-DC32E215028B}"/>
            </c:ext>
          </c:extLst>
        </c:ser>
        <c:ser>
          <c:idx val="3"/>
          <c:order val="3"/>
          <c:tx>
            <c:strRef>
              <c:f>Лист1!$E$1</c:f>
              <c:strCache>
                <c:ptCount val="1"/>
                <c:pt idx="0">
                  <c:v>Линия тенденции Кар.область</c:v>
                </c:pt>
              </c:strCache>
            </c:strRef>
          </c:tx>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11.6</c:v>
                </c:pt>
                <c:pt idx="1">
                  <c:v>10.85</c:v>
                </c:pt>
                <c:pt idx="2">
                  <c:v>10.11</c:v>
                </c:pt>
                <c:pt idx="3">
                  <c:v>9.36</c:v>
                </c:pt>
                <c:pt idx="4">
                  <c:v>8.6199999999999992</c:v>
                </c:pt>
                <c:pt idx="5">
                  <c:v>7.88</c:v>
                </c:pt>
                <c:pt idx="6">
                  <c:v>7.13</c:v>
                </c:pt>
                <c:pt idx="7">
                  <c:v>6.39</c:v>
                </c:pt>
                <c:pt idx="8">
                  <c:v>5.64</c:v>
                </c:pt>
                <c:pt idx="9">
                  <c:v>4.9000000000000004</c:v>
                </c:pt>
              </c:numCache>
            </c:numRef>
          </c:val>
          <c:smooth val="0"/>
          <c:extLst>
            <c:ext xmlns:c16="http://schemas.microsoft.com/office/drawing/2014/chart" uri="{C3380CC4-5D6E-409C-BE32-E72D297353CC}">
              <c16:uniqueId val="{00000002-E8BC-4C94-9381-DC32E215028B}"/>
            </c:ext>
          </c:extLst>
        </c:ser>
        <c:dLbls>
          <c:dLblPos val="t"/>
          <c:showLegendKey val="0"/>
          <c:showVal val="1"/>
          <c:showCatName val="0"/>
          <c:showSerName val="0"/>
          <c:showPercent val="0"/>
          <c:showBubbleSize val="0"/>
        </c:dLbls>
        <c:marker val="1"/>
        <c:smooth val="0"/>
        <c:axId val="289369936"/>
        <c:axId val="289369544"/>
      </c:lineChart>
      <c:catAx>
        <c:axId val="28936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369544"/>
        <c:crosses val="autoZero"/>
        <c:auto val="1"/>
        <c:lblAlgn val="ctr"/>
        <c:lblOffset val="100"/>
        <c:noMultiLvlLbl val="0"/>
      </c:catAx>
      <c:valAx>
        <c:axId val="289369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36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Операции по варикозному расширению вен</c:v>
                </c:pt>
                <c:pt idx="1">
                  <c:v>Черепно-мозговая травма</c:v>
                </c:pt>
                <c:pt idx="2">
                  <c:v>Операции в связи с язвенной болезнью</c:v>
                </c:pt>
                <c:pt idx="3">
                  <c:v>Аборт</c:v>
                </c:pt>
                <c:pt idx="4">
                  <c:v>Кесарево сечение</c:v>
                </c:pt>
                <c:pt idx="5">
                  <c:v>Аппендэктомия</c:v>
                </c:pt>
                <c:pt idx="6">
                  <c:v>Удаление зубов</c:v>
                </c:pt>
              </c:strCache>
            </c:strRef>
          </c:cat>
          <c:val>
            <c:numRef>
              <c:f>Лист1!$B$2:$B$8</c:f>
              <c:numCache>
                <c:formatCode>General</c:formatCode>
                <c:ptCount val="7"/>
                <c:pt idx="0">
                  <c:v>3.9</c:v>
                </c:pt>
                <c:pt idx="1">
                  <c:v>4.7</c:v>
                </c:pt>
                <c:pt idx="2">
                  <c:v>7</c:v>
                </c:pt>
                <c:pt idx="3">
                  <c:v>13.3</c:v>
                </c:pt>
                <c:pt idx="4">
                  <c:v>18.8</c:v>
                </c:pt>
                <c:pt idx="5">
                  <c:v>20.3</c:v>
                </c:pt>
                <c:pt idx="6">
                  <c:v>32</c:v>
                </c:pt>
              </c:numCache>
            </c:numRef>
          </c:val>
          <c:extLst>
            <c:ext xmlns:c16="http://schemas.microsoft.com/office/drawing/2014/chart" uri="{C3380CC4-5D6E-409C-BE32-E72D297353CC}">
              <c16:uniqueId val="{00000000-7053-43FD-B6B7-2A5268D11BB1}"/>
            </c:ext>
          </c:extLst>
        </c:ser>
        <c:dLbls>
          <c:showLegendKey val="0"/>
          <c:showVal val="0"/>
          <c:showCatName val="0"/>
          <c:showSerName val="0"/>
          <c:showPercent val="0"/>
          <c:showBubbleSize val="0"/>
        </c:dLbls>
        <c:gapWidth val="182"/>
        <c:axId val="289170248"/>
        <c:axId val="289170640"/>
      </c:barChart>
      <c:catAx>
        <c:axId val="289170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70640"/>
        <c:crosses val="autoZero"/>
        <c:auto val="1"/>
        <c:lblAlgn val="ctr"/>
        <c:lblOffset val="100"/>
        <c:noMultiLvlLbl val="0"/>
      </c:catAx>
      <c:valAx>
        <c:axId val="28917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289170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076D-4099-9554-5AA119CF44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076D-4099-9554-5AA119CF44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076D-4099-9554-5AA119CF44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076D-4099-9554-5AA119CF44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076D-4099-9554-5AA119CF4493}"/>
              </c:ext>
            </c:extLst>
          </c:dPt>
          <c:dLbls>
            <c:dLbl>
              <c:idx val="3"/>
              <c:layout>
                <c:manualLayout>
                  <c:x val="5.1503718285214346E-3"/>
                  <c:y val="1.37926509186351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6D-4099-9554-5AA119CF4493}"/>
                </c:ext>
              </c:extLst>
            </c:dLbl>
            <c:dLbl>
              <c:idx val="4"/>
              <c:layout>
                <c:manualLayout>
                  <c:x val="5.2894429862933804E-3"/>
                  <c:y val="2.40157480314960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6D-4099-9554-5AA119CF449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Нет</c:v>
                </c:pt>
                <c:pt idx="1">
                  <c:v>Муж, зять, сын</c:v>
                </c:pt>
                <c:pt idx="2">
                  <c:v>Муж </c:v>
                </c:pt>
                <c:pt idx="3">
                  <c:v>Дочь, сын, муж</c:v>
                </c:pt>
                <c:pt idx="4">
                  <c:v>Дочь, сын, жена</c:v>
                </c:pt>
              </c:strCache>
            </c:strRef>
          </c:cat>
          <c:val>
            <c:numRef>
              <c:f>Лист1!$B$2:$B$6</c:f>
              <c:numCache>
                <c:formatCode>General</c:formatCode>
                <c:ptCount val="5"/>
                <c:pt idx="0">
                  <c:v>95</c:v>
                </c:pt>
                <c:pt idx="1">
                  <c:v>2</c:v>
                </c:pt>
                <c:pt idx="2">
                  <c:v>1</c:v>
                </c:pt>
                <c:pt idx="3">
                  <c:v>1</c:v>
                </c:pt>
                <c:pt idx="4">
                  <c:v>1</c:v>
                </c:pt>
              </c:numCache>
            </c:numRef>
          </c:val>
          <c:extLst>
            <c:ext xmlns:c16="http://schemas.microsoft.com/office/drawing/2014/chart" uri="{C3380CC4-5D6E-409C-BE32-E72D297353CC}">
              <c16:uniqueId val="{00000000-076D-4099-9554-5AA119CF44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2">
                  <a:lumMod val="60000"/>
                  <a:lumOff val="40000"/>
                </a:schemeClr>
              </a:solidFill>
              <a:effectLst/>
            </c:spPr>
            <c:extLst>
              <c:ext xmlns:c16="http://schemas.microsoft.com/office/drawing/2014/chart" uri="{C3380CC4-5D6E-409C-BE32-E72D297353CC}">
                <c16:uniqueId val="{00000002-67D4-43BB-B194-460F0240E31D}"/>
              </c:ext>
            </c:extLst>
          </c:dPt>
          <c:dPt>
            <c:idx val="1"/>
            <c:invertIfNegative val="0"/>
            <c:bubble3D val="0"/>
            <c:spPr>
              <a:solidFill>
                <a:schemeClr val="accent2"/>
              </a:solidFill>
              <a:effectLst/>
            </c:spPr>
            <c:extLst>
              <c:ext xmlns:c16="http://schemas.microsoft.com/office/drawing/2014/chart" uri="{C3380CC4-5D6E-409C-BE32-E72D297353CC}">
                <c16:uniqueId val="{00000003-67D4-43BB-B194-460F0240E31D}"/>
              </c:ext>
            </c:extLst>
          </c:dPt>
          <c:dPt>
            <c:idx val="2"/>
            <c:invertIfNegative val="0"/>
            <c:bubble3D val="0"/>
            <c:spPr>
              <a:solidFill>
                <a:schemeClr val="accent3"/>
              </a:solidFill>
              <a:effectLst/>
            </c:spPr>
            <c:extLst>
              <c:ext xmlns:c16="http://schemas.microsoft.com/office/drawing/2014/chart" uri="{C3380CC4-5D6E-409C-BE32-E72D297353CC}">
                <c16:uniqueId val="{00000004-67D4-43BB-B194-460F0240E31D}"/>
              </c:ext>
            </c:extLst>
          </c:dPt>
          <c:dPt>
            <c:idx val="3"/>
            <c:invertIfNegative val="0"/>
            <c:bubble3D val="0"/>
            <c:spPr>
              <a:solidFill>
                <a:schemeClr val="accent4"/>
              </a:solidFill>
              <a:effectLst/>
            </c:spPr>
            <c:extLst>
              <c:ext xmlns:c16="http://schemas.microsoft.com/office/drawing/2014/chart" uri="{C3380CC4-5D6E-409C-BE32-E72D297353CC}">
                <c16:uniqueId val="{00000007-7E44-4709-B647-5ACB8A6B1577}"/>
              </c:ext>
            </c:extLst>
          </c:dPt>
          <c:dPt>
            <c:idx val="4"/>
            <c:invertIfNegative val="0"/>
            <c:bubble3D val="0"/>
            <c:spPr>
              <a:solidFill>
                <a:schemeClr val="accent5"/>
              </a:solidFill>
              <a:effectLst/>
            </c:spPr>
            <c:extLst>
              <c:ext xmlns:c16="http://schemas.microsoft.com/office/drawing/2014/chart" uri="{C3380CC4-5D6E-409C-BE32-E72D297353CC}">
                <c16:uniqueId val="{00000009-7E44-4709-B647-5ACB8A6B157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4-43BB-B194-460F0240E31D}"/>
                </c:ext>
              </c:extLst>
            </c:dLbl>
            <c:dLbl>
              <c:idx val="1"/>
              <c:layout>
                <c:manualLayout>
                  <c:x val="1.6879254635003341E-2"/>
                  <c:y val="-1.798824442719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4-43BB-B194-460F0240E31D}"/>
                </c:ext>
              </c:extLst>
            </c:dLbl>
            <c:dLbl>
              <c:idx val="2"/>
              <c:layout>
                <c:manualLayout>
                  <c:x val="1.4890568957764742E-2"/>
                  <c:y val="-1.577058149421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D4-43BB-B194-460F0240E31D}"/>
                </c:ext>
              </c:extLst>
            </c:dLbl>
            <c:dLbl>
              <c:idx val="5"/>
              <c:layout>
                <c:manualLayout>
                  <c:x val="-1.4267312739753684E-2"/>
                  <c:y val="4.46641818675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D4-43BB-B194-460F0240E31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Нет</c:v>
                </c:pt>
                <c:pt idx="1">
                  <c:v>Муж ВГС</c:v>
                </c:pt>
                <c:pt idx="2">
                  <c:v>Жена ВГС</c:v>
                </c:pt>
                <c:pt idx="3">
                  <c:v>Мать ВГС</c:v>
                </c:pt>
                <c:pt idx="4">
                  <c:v>Сестра ВГС</c:v>
                </c:pt>
              </c:strCache>
            </c:strRef>
          </c:cat>
          <c:val>
            <c:numRef>
              <c:f>Лист1!$B$2:$B$6</c:f>
              <c:numCache>
                <c:formatCode>General</c:formatCode>
                <c:ptCount val="5"/>
                <c:pt idx="0">
                  <c:v>97</c:v>
                </c:pt>
                <c:pt idx="1">
                  <c:v>1.7</c:v>
                </c:pt>
                <c:pt idx="2">
                  <c:v>0.9</c:v>
                </c:pt>
                <c:pt idx="3">
                  <c:v>0.2</c:v>
                </c:pt>
                <c:pt idx="4">
                  <c:v>0.2</c:v>
                </c:pt>
              </c:numCache>
            </c:numRef>
          </c:val>
          <c:extLst>
            <c:ext xmlns:c16="http://schemas.microsoft.com/office/drawing/2014/chart" uri="{C3380CC4-5D6E-409C-BE32-E72D297353CC}">
              <c16:uniqueId val="{00000000-67D4-43BB-B194-460F0240E31D}"/>
            </c:ext>
          </c:extLst>
        </c:ser>
        <c:dLbls>
          <c:showLegendKey val="0"/>
          <c:showVal val="0"/>
          <c:showCatName val="0"/>
          <c:showSerName val="0"/>
          <c:showPercent val="0"/>
          <c:showBubbleSize val="0"/>
        </c:dLbls>
        <c:gapWidth val="100"/>
        <c:shape val="cylinder"/>
        <c:axId val="289171816"/>
        <c:axId val="289172208"/>
        <c:axId val="0"/>
      </c:bar3DChart>
      <c:catAx>
        <c:axId val="289171816"/>
        <c:scaling>
          <c:orientation val="minMax"/>
        </c:scaling>
        <c:delete val="1"/>
        <c:axPos val="b"/>
        <c:numFmt formatCode="General" sourceLinked="0"/>
        <c:majorTickMark val="out"/>
        <c:minorTickMark val="none"/>
        <c:tickLblPos val="nextTo"/>
        <c:crossAx val="289172208"/>
        <c:crosses val="autoZero"/>
        <c:auto val="1"/>
        <c:lblAlgn val="ctr"/>
        <c:lblOffset val="100"/>
        <c:noMultiLvlLbl val="0"/>
      </c:catAx>
      <c:valAx>
        <c:axId val="289172208"/>
        <c:scaling>
          <c:orientation val="minMax"/>
        </c:scaling>
        <c:delete val="1"/>
        <c:axPos val="l"/>
        <c:numFmt formatCode="General" sourceLinked="1"/>
        <c:majorTickMark val="out"/>
        <c:minorTickMark val="none"/>
        <c:tickLblPos val="nextTo"/>
        <c:crossAx val="289171816"/>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1-02B9-4CB9-A013-8E678EC01A38}"/>
              </c:ext>
            </c:extLst>
          </c:dPt>
          <c:dPt>
            <c:idx val="1"/>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3-02B9-4CB9-A013-8E678EC01A38}"/>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02B9-4CB9-A013-8E678EC01A38}"/>
              </c:ext>
            </c:extLst>
          </c:dPt>
          <c:dLbls>
            <c:dLbl>
              <c:idx val="0"/>
              <c:layout>
                <c:manualLayout>
                  <c:x val="3.5049878673496897E-2"/>
                  <c:y val="-2.4367956137679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9-4CB9-A013-8E678EC01A38}"/>
                </c:ext>
              </c:extLst>
            </c:dLbl>
            <c:dLbl>
              <c:idx val="1"/>
              <c:layout>
                <c:manualLayout>
                  <c:x val="2.6961445133459154E-2"/>
                  <c:y val="-3.045994517209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B9-4CB9-A013-8E678EC01A38}"/>
                </c:ext>
              </c:extLst>
            </c:dLbl>
            <c:dLbl>
              <c:idx val="2"/>
              <c:layout>
                <c:manualLayout>
                  <c:x val="2.6961445133459053E-2"/>
                  <c:y val="-6.0919890344197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B9-4CB9-A013-8E678EC01A3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Тату </c:v>
                </c:pt>
                <c:pt idx="1">
                  <c:v>Наркомания</c:v>
                </c:pt>
                <c:pt idx="2">
                  <c:v>Нет</c:v>
                </c:pt>
              </c:strCache>
            </c:strRef>
          </c:cat>
          <c:val>
            <c:numRef>
              <c:f>Лист1!$B$2:$B$4</c:f>
              <c:numCache>
                <c:formatCode>General</c:formatCode>
                <c:ptCount val="3"/>
                <c:pt idx="0">
                  <c:v>13.3</c:v>
                </c:pt>
                <c:pt idx="1">
                  <c:v>21.9</c:v>
                </c:pt>
                <c:pt idx="2">
                  <c:v>64.8</c:v>
                </c:pt>
              </c:numCache>
            </c:numRef>
          </c:val>
          <c:extLst>
            <c:ext xmlns:c16="http://schemas.microsoft.com/office/drawing/2014/chart" uri="{C3380CC4-5D6E-409C-BE32-E72D297353CC}">
              <c16:uniqueId val="{00000006-02B9-4CB9-A013-8E678EC01A38}"/>
            </c:ext>
          </c:extLst>
        </c:ser>
        <c:dLbls>
          <c:showLegendKey val="0"/>
          <c:showVal val="0"/>
          <c:showCatName val="0"/>
          <c:showSerName val="0"/>
          <c:showPercent val="0"/>
          <c:showBubbleSize val="0"/>
        </c:dLbls>
        <c:gapWidth val="100"/>
        <c:shape val="box"/>
        <c:axId val="289173384"/>
        <c:axId val="289173776"/>
        <c:axId val="0"/>
      </c:bar3DChart>
      <c:catAx>
        <c:axId val="289173384"/>
        <c:scaling>
          <c:orientation val="minMax"/>
        </c:scaling>
        <c:delete val="1"/>
        <c:axPos val="b"/>
        <c:numFmt formatCode="General" sourceLinked="1"/>
        <c:majorTickMark val="out"/>
        <c:minorTickMark val="none"/>
        <c:tickLblPos val="nextTo"/>
        <c:crossAx val="289173776"/>
        <c:crosses val="autoZero"/>
        <c:auto val="1"/>
        <c:lblAlgn val="ctr"/>
        <c:lblOffset val="100"/>
        <c:noMultiLvlLbl val="0"/>
      </c:catAx>
      <c:valAx>
        <c:axId val="289173776"/>
        <c:scaling>
          <c:orientation val="minMax"/>
        </c:scaling>
        <c:delete val="1"/>
        <c:axPos val="l"/>
        <c:majorGridlines/>
        <c:numFmt formatCode="General" sourceLinked="1"/>
        <c:majorTickMark val="out"/>
        <c:minorTickMark val="none"/>
        <c:tickLblPos val="nextTo"/>
        <c:crossAx val="28917338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stacked"/>
        <c:varyColors val="0"/>
        <c:ser>
          <c:idx val="0"/>
          <c:order val="0"/>
          <c:tx>
            <c:strRef>
              <c:f>Лист1!$B$1</c:f>
              <c:strCache>
                <c:ptCount val="1"/>
                <c:pt idx="0">
                  <c:v>Столбец1</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464-45BA-8661-90079D6B0D44}"/>
              </c:ext>
            </c:extLst>
          </c:dPt>
          <c:dPt>
            <c:idx val="1"/>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3-3464-45BA-8661-90079D6B0D44}"/>
              </c:ext>
            </c:extLst>
          </c:dPt>
          <c:dPt>
            <c:idx val="2"/>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5-3464-45BA-8661-90079D6B0D44}"/>
              </c:ext>
            </c:extLst>
          </c:dPt>
          <c:dLbls>
            <c:dLbl>
              <c:idx val="0"/>
              <c:layout>
                <c:manualLayout>
                  <c:x val="4.07903123008286E-2"/>
                  <c:y val="-0.1318681318681319"/>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4-45BA-8661-90079D6B0D44}"/>
                </c:ext>
              </c:extLst>
            </c:dLbl>
            <c:dLbl>
              <c:idx val="1"/>
              <c:layout>
                <c:manualLayout>
                  <c:x val="3.8549053261267771E-2"/>
                  <c:y val="-0.1249478430580792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64-45BA-8661-90079D6B0D44}"/>
                </c:ext>
              </c:extLst>
            </c:dLbl>
            <c:dLbl>
              <c:idx val="2"/>
              <c:layout>
                <c:manualLayout>
                  <c:x val="3.8234125550819911E-2"/>
                  <c:y val="-0.351680636694606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64-45BA-8661-90079D6B0D4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Тату</c:v>
                </c:pt>
                <c:pt idx="1">
                  <c:v>Наркомания</c:v>
                </c:pt>
                <c:pt idx="2">
                  <c:v>Нет</c:v>
                </c:pt>
              </c:strCache>
            </c:strRef>
          </c:cat>
          <c:val>
            <c:numRef>
              <c:f>Лист1!$B$2:$B$4</c:f>
              <c:numCache>
                <c:formatCode>General</c:formatCode>
                <c:ptCount val="3"/>
                <c:pt idx="0">
                  <c:v>3</c:v>
                </c:pt>
                <c:pt idx="1">
                  <c:v>7</c:v>
                </c:pt>
                <c:pt idx="2">
                  <c:v>90</c:v>
                </c:pt>
              </c:numCache>
            </c:numRef>
          </c:val>
          <c:extLst>
            <c:ext xmlns:c16="http://schemas.microsoft.com/office/drawing/2014/chart" uri="{C3380CC4-5D6E-409C-BE32-E72D297353CC}">
              <c16:uniqueId val="{00000006-3464-45BA-8661-90079D6B0D44}"/>
            </c:ext>
          </c:extLst>
        </c:ser>
        <c:dLbls>
          <c:showLegendKey val="0"/>
          <c:showVal val="0"/>
          <c:showCatName val="0"/>
          <c:showSerName val="0"/>
          <c:showPercent val="0"/>
          <c:showBubbleSize val="0"/>
        </c:dLbls>
        <c:gapWidth val="100"/>
        <c:shape val="box"/>
        <c:axId val="289174560"/>
        <c:axId val="289174952"/>
        <c:axId val="0"/>
      </c:bar3DChart>
      <c:catAx>
        <c:axId val="289174560"/>
        <c:scaling>
          <c:orientation val="minMax"/>
        </c:scaling>
        <c:delete val="1"/>
        <c:axPos val="b"/>
        <c:numFmt formatCode="General" sourceLinked="0"/>
        <c:majorTickMark val="out"/>
        <c:minorTickMark val="none"/>
        <c:tickLblPos val="nextTo"/>
        <c:crossAx val="289174952"/>
        <c:crosses val="autoZero"/>
        <c:auto val="1"/>
        <c:lblAlgn val="ctr"/>
        <c:lblOffset val="100"/>
        <c:noMultiLvlLbl val="0"/>
      </c:catAx>
      <c:valAx>
        <c:axId val="289174952"/>
        <c:scaling>
          <c:orientation val="minMax"/>
        </c:scaling>
        <c:delete val="1"/>
        <c:axPos val="l"/>
        <c:numFmt formatCode="General" sourceLinked="1"/>
        <c:majorTickMark val="out"/>
        <c:minorTickMark val="none"/>
        <c:tickLblPos val="nextTo"/>
        <c:crossAx val="289174560"/>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c:v>
                </c:pt>
                <c:pt idx="1">
                  <c:v>Хронический гастрит</c:v>
                </c:pt>
                <c:pt idx="2">
                  <c:v>ИБС, АГ</c:v>
                </c:pt>
                <c:pt idx="3">
                  <c:v>Сахарный диабет</c:v>
                </c:pt>
                <c:pt idx="4">
                  <c:v>Цирроз печени</c:v>
                </c:pt>
              </c:strCache>
            </c:strRef>
          </c:cat>
          <c:val>
            <c:numRef>
              <c:f>Лист1!$B$2:$B$6</c:f>
              <c:numCache>
                <c:formatCode>0.0</c:formatCode>
                <c:ptCount val="5"/>
                <c:pt idx="0">
                  <c:v>70.8</c:v>
                </c:pt>
                <c:pt idx="1">
                  <c:v>11.3</c:v>
                </c:pt>
                <c:pt idx="2">
                  <c:v>8.5</c:v>
                </c:pt>
                <c:pt idx="3">
                  <c:v>6.6</c:v>
                </c:pt>
                <c:pt idx="4">
                  <c:v>2.8</c:v>
                </c:pt>
              </c:numCache>
            </c:numRef>
          </c:val>
          <c:extLst>
            <c:ext xmlns:c16="http://schemas.microsoft.com/office/drawing/2014/chart" uri="{C3380CC4-5D6E-409C-BE32-E72D297353CC}">
              <c16:uniqueId val="{00000000-F2B9-4910-8137-FC76162B7F87}"/>
            </c:ext>
          </c:extLst>
        </c:ser>
        <c:dLbls>
          <c:dLblPos val="outEnd"/>
          <c:showLegendKey val="0"/>
          <c:showVal val="1"/>
          <c:showCatName val="0"/>
          <c:showSerName val="0"/>
          <c:showPercent val="0"/>
          <c:showBubbleSize val="0"/>
        </c:dLbls>
        <c:gapWidth val="182"/>
        <c:axId val="289175736"/>
        <c:axId val="289176128"/>
      </c:barChart>
      <c:catAx>
        <c:axId val="28917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76128"/>
        <c:crosses val="autoZero"/>
        <c:auto val="1"/>
        <c:lblAlgn val="ctr"/>
        <c:lblOffset val="100"/>
        <c:noMultiLvlLbl val="0"/>
      </c:catAx>
      <c:valAx>
        <c:axId val="289176128"/>
        <c:scaling>
          <c:orientation val="minMax"/>
        </c:scaling>
        <c:delete val="1"/>
        <c:axPos val="b"/>
        <c:numFmt formatCode="0.0" sourceLinked="1"/>
        <c:majorTickMark val="none"/>
        <c:minorTickMark val="none"/>
        <c:tickLblPos val="nextTo"/>
        <c:crossAx val="289175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2"/>
                <c:pt idx="0">
                  <c:v>Нет</c:v>
                </c:pt>
                <c:pt idx="1">
                  <c:v>ИБС, АГ</c:v>
                </c:pt>
                <c:pt idx="2">
                  <c:v>Хронический гастрит</c:v>
                </c:pt>
                <c:pt idx="3">
                  <c:v>Цирроз печени</c:v>
                </c:pt>
                <c:pt idx="4">
                  <c:v>Язвенная болезнь</c:v>
                </c:pt>
                <c:pt idx="5">
                  <c:v>Сахарный диабет</c:v>
                </c:pt>
                <c:pt idx="6">
                  <c:v>ХОБЛ</c:v>
                </c:pt>
                <c:pt idx="7">
                  <c:v>ВИЧ</c:v>
                </c:pt>
                <c:pt idx="8">
                  <c:v>Онкология</c:v>
                </c:pt>
                <c:pt idx="9">
                  <c:v>Варикоз</c:v>
                </c:pt>
                <c:pt idx="10">
                  <c:v>Пиелонефрит</c:v>
                </c:pt>
                <c:pt idx="11">
                  <c:v>Эпилепсия</c:v>
                </c:pt>
              </c:strCache>
            </c:strRef>
          </c:cat>
          <c:val>
            <c:numRef>
              <c:f>Лист1!$B$2:$B$14</c:f>
              <c:numCache>
                <c:formatCode>General</c:formatCode>
                <c:ptCount val="13"/>
                <c:pt idx="0">
                  <c:v>52.8</c:v>
                </c:pt>
                <c:pt idx="1">
                  <c:v>15.5</c:v>
                </c:pt>
                <c:pt idx="2">
                  <c:v>8.4</c:v>
                </c:pt>
                <c:pt idx="3">
                  <c:v>6.5</c:v>
                </c:pt>
                <c:pt idx="4">
                  <c:v>4.5</c:v>
                </c:pt>
                <c:pt idx="5">
                  <c:v>3.9</c:v>
                </c:pt>
                <c:pt idx="6">
                  <c:v>2.5</c:v>
                </c:pt>
                <c:pt idx="7">
                  <c:v>2.2999999999999998</c:v>
                </c:pt>
                <c:pt idx="8">
                  <c:v>1.4</c:v>
                </c:pt>
                <c:pt idx="9">
                  <c:v>1.1000000000000001</c:v>
                </c:pt>
                <c:pt idx="10">
                  <c:v>0.8</c:v>
                </c:pt>
                <c:pt idx="11">
                  <c:v>0.3</c:v>
                </c:pt>
              </c:numCache>
            </c:numRef>
          </c:val>
          <c:extLst>
            <c:ext xmlns:c16="http://schemas.microsoft.com/office/drawing/2014/chart" uri="{C3380CC4-5D6E-409C-BE32-E72D297353CC}">
              <c16:uniqueId val="{00000000-A7A4-4AAD-879B-C7E57CAED8FF}"/>
            </c:ext>
          </c:extLst>
        </c:ser>
        <c:dLbls>
          <c:dLblPos val="outEnd"/>
          <c:showLegendKey val="0"/>
          <c:showVal val="1"/>
          <c:showCatName val="0"/>
          <c:showSerName val="0"/>
          <c:showPercent val="0"/>
          <c:showBubbleSize val="0"/>
        </c:dLbls>
        <c:gapWidth val="182"/>
        <c:axId val="289176912"/>
        <c:axId val="289177304"/>
      </c:barChart>
      <c:catAx>
        <c:axId val="28917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77304"/>
        <c:crosses val="autoZero"/>
        <c:auto val="1"/>
        <c:lblAlgn val="ctr"/>
        <c:lblOffset val="100"/>
        <c:noMultiLvlLbl val="0"/>
      </c:catAx>
      <c:valAx>
        <c:axId val="289177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7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Столбец1</c:v>
                </c:pt>
              </c:strCache>
            </c:strRef>
          </c:tx>
          <c:spPr>
            <a:solidFill>
              <a:srgbClr val="00B050"/>
            </a:solidFill>
          </c:spPr>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ПегИнтрон</c:v>
                </c:pt>
                <c:pt idx="1">
                  <c:v>Викейра Пак</c:v>
                </c:pt>
              </c:strCache>
            </c:strRef>
          </c:cat>
          <c:val>
            <c:numRef>
              <c:f>Лист1!$B$2:$B$3</c:f>
              <c:numCache>
                <c:formatCode>General</c:formatCode>
                <c:ptCount val="2"/>
                <c:pt idx="0">
                  <c:v>26</c:v>
                </c:pt>
                <c:pt idx="1">
                  <c:v>74</c:v>
                </c:pt>
              </c:numCache>
            </c:numRef>
          </c:val>
          <c:extLst>
            <c:ext xmlns:c16="http://schemas.microsoft.com/office/drawing/2014/chart" uri="{C3380CC4-5D6E-409C-BE32-E72D297353CC}">
              <c16:uniqueId val="{00000000-9F8F-465C-BDE8-012C6D5EFF2E}"/>
            </c:ext>
          </c:extLst>
        </c:ser>
        <c:dLbls>
          <c:showLegendKey val="0"/>
          <c:showVal val="1"/>
          <c:showCatName val="0"/>
          <c:showSerName val="0"/>
          <c:showPercent val="0"/>
          <c:showBubbleSize val="0"/>
        </c:dLbls>
        <c:gapWidth val="75"/>
        <c:shape val="box"/>
        <c:axId val="289178088"/>
        <c:axId val="289178480"/>
        <c:axId val="0"/>
      </c:bar3DChart>
      <c:catAx>
        <c:axId val="289178088"/>
        <c:scaling>
          <c:orientation val="minMax"/>
        </c:scaling>
        <c:delete val="0"/>
        <c:axPos val="l"/>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ru-RU"/>
          </a:p>
        </c:txPr>
        <c:crossAx val="289178480"/>
        <c:crosses val="autoZero"/>
        <c:auto val="1"/>
        <c:lblAlgn val="ctr"/>
        <c:lblOffset val="100"/>
        <c:noMultiLvlLbl val="0"/>
      </c:catAx>
      <c:valAx>
        <c:axId val="289178480"/>
        <c:scaling>
          <c:orientation val="minMax"/>
        </c:scaling>
        <c:delete val="0"/>
        <c:axPos val="b"/>
        <c:numFmt formatCode="General" sourceLinked="1"/>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ru-RU"/>
          </a:p>
        </c:txPr>
        <c:crossAx val="28917808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0-DC13-461E-8D4B-F0F277B68A2D}"/>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1-DC13-461E-8D4B-F0F277B68A2D}"/>
              </c:ext>
            </c:extLst>
          </c:dPt>
          <c:dLbls>
            <c:dLbl>
              <c:idx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0-DC13-461E-8D4B-F0F277B68A2D}"/>
                </c:ext>
              </c:extLst>
            </c:dLbl>
            <c:dLbl>
              <c:idx val="1"/>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6="http://schemas.microsoft.com/office/drawing/2014/chart" uri="{C3380CC4-5D6E-409C-BE32-E72D297353CC}">
                  <c16:uniqueId val="{00000001-DC13-461E-8D4B-F0F277B68A2D}"/>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Вирусный гепатит В</c:v>
                </c:pt>
                <c:pt idx="1">
                  <c:v>Хронический вирусный гепатит С</c:v>
                </c:pt>
              </c:strCache>
            </c:strRef>
          </c:cat>
          <c:val>
            <c:numRef>
              <c:f>Лист1!$B$2:$B$3</c:f>
              <c:numCache>
                <c:formatCode>General</c:formatCode>
                <c:ptCount val="2"/>
                <c:pt idx="0">
                  <c:v>18</c:v>
                </c:pt>
                <c:pt idx="1">
                  <c:v>9</c:v>
                </c:pt>
              </c:numCache>
            </c:numRef>
          </c:val>
          <c:extLst>
            <c:ext xmlns:c16="http://schemas.microsoft.com/office/drawing/2014/chart" uri="{C3380CC4-5D6E-409C-BE32-E72D297353CC}">
              <c16:uniqueId val="{00000000-51FD-431C-815E-D3680A08331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0000"/>
            </a:solidFill>
          </c:spPr>
          <c:invertIfNegative val="0"/>
          <c:dLbls>
            <c:dLbl>
              <c:idx val="0"/>
              <c:layout>
                <c:manualLayout>
                  <c:x val="3.4722222222222224E-2"/>
                  <c:y val="-5.9523809523809521E-2"/>
                </c:manualLayout>
              </c:layout>
              <c:tx>
                <c:rich>
                  <a:bodyPr/>
                  <a:lstStyle/>
                  <a:p>
                    <a:r>
                      <a:rPr lang="en-US" sz="1100" b="0">
                        <a:solidFill>
                          <a:sysClr val="windowText" lastClr="000000"/>
                        </a:solidFill>
                      </a:rPr>
                      <a:t>56.756</a:t>
                    </a:r>
                    <a:endParaRPr lang="en-US" b="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42C-470A-A744-5917C23FDFD8}"/>
                </c:ext>
              </c:extLst>
            </c:dLbl>
            <c:dLbl>
              <c:idx val="1"/>
              <c:layout>
                <c:manualLayout>
                  <c:x val="2.5462962962962878E-2"/>
                  <c:y val="-6.7460317460317457E-2"/>
                </c:manualLayout>
              </c:layout>
              <c:tx>
                <c:rich>
                  <a:bodyPr/>
                  <a:lstStyle/>
                  <a:p>
                    <a:r>
                      <a:rPr lang="en-US" sz="1100" b="0">
                        <a:solidFill>
                          <a:sysClr val="windowText" lastClr="000000"/>
                        </a:solidFill>
                      </a:rPr>
                      <a:t>1.237.121</a:t>
                    </a:r>
                    <a:endParaRPr lang="en-US" b="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42C-470A-A744-5917C23FDFD8}"/>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Цена за 155 коробок препаратов против ВГВ</c:v>
                </c:pt>
                <c:pt idx="1">
                  <c:v>Цена за 339 коробок препаратов против ХГС</c:v>
                </c:pt>
              </c:strCache>
            </c:strRef>
          </c:cat>
          <c:val>
            <c:numRef>
              <c:f>Лист1!$B$2:$B$3</c:f>
              <c:numCache>
                <c:formatCode>General</c:formatCode>
                <c:ptCount val="2"/>
                <c:pt idx="0">
                  <c:v>56756</c:v>
                </c:pt>
                <c:pt idx="1">
                  <c:v>1237121</c:v>
                </c:pt>
              </c:numCache>
            </c:numRef>
          </c:val>
          <c:extLst>
            <c:ext xmlns:c16="http://schemas.microsoft.com/office/drawing/2014/chart" uri="{C3380CC4-5D6E-409C-BE32-E72D297353CC}">
              <c16:uniqueId val="{00000002-D42C-470A-A744-5917C23FDFD8}"/>
            </c:ext>
          </c:extLst>
        </c:ser>
        <c:dLbls>
          <c:showLegendKey val="0"/>
          <c:showVal val="0"/>
          <c:showCatName val="0"/>
          <c:showSerName val="0"/>
          <c:showPercent val="0"/>
          <c:showBubbleSize val="0"/>
        </c:dLbls>
        <c:gapWidth val="150"/>
        <c:shape val="box"/>
        <c:axId val="289179264"/>
        <c:axId val="289179656"/>
        <c:axId val="0"/>
      </c:bar3DChart>
      <c:catAx>
        <c:axId val="289179264"/>
        <c:scaling>
          <c:orientation val="minMax"/>
        </c:scaling>
        <c:delete val="0"/>
        <c:axPos val="b"/>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89179656"/>
        <c:crosses val="autoZero"/>
        <c:auto val="1"/>
        <c:lblAlgn val="ctr"/>
        <c:lblOffset val="100"/>
        <c:noMultiLvlLbl val="0"/>
      </c:catAx>
      <c:valAx>
        <c:axId val="289179656"/>
        <c:scaling>
          <c:orientation val="minMax"/>
        </c:scaling>
        <c:delete val="1"/>
        <c:axPos val="l"/>
        <c:numFmt formatCode="General" sourceLinked="1"/>
        <c:majorTickMark val="none"/>
        <c:minorTickMark val="none"/>
        <c:tickLblPos val="nextTo"/>
        <c:crossAx val="2891792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Казахстан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12.01</c:v>
                </c:pt>
                <c:pt idx="1">
                  <c:v>23.51</c:v>
                </c:pt>
                <c:pt idx="2">
                  <c:v>35.19</c:v>
                </c:pt>
                <c:pt idx="3">
                  <c:v>34.29</c:v>
                </c:pt>
                <c:pt idx="4">
                  <c:v>33.51</c:v>
                </c:pt>
                <c:pt idx="5">
                  <c:v>27.7</c:v>
                </c:pt>
                <c:pt idx="6">
                  <c:v>29.4</c:v>
                </c:pt>
                <c:pt idx="7">
                  <c:v>31.43</c:v>
                </c:pt>
                <c:pt idx="8">
                  <c:v>33.340000000000003</c:v>
                </c:pt>
                <c:pt idx="9">
                  <c:v>35.01</c:v>
                </c:pt>
              </c:numCache>
            </c:numRef>
          </c:val>
          <c:smooth val="0"/>
          <c:extLst>
            <c:ext xmlns:c16="http://schemas.microsoft.com/office/drawing/2014/chart" uri="{C3380CC4-5D6E-409C-BE32-E72D297353CC}">
              <c16:uniqueId val="{00000000-466E-45EF-A7C1-24CF541DE2EB}"/>
            </c:ext>
          </c:extLst>
        </c:ser>
        <c:ser>
          <c:idx val="1"/>
          <c:order val="1"/>
          <c:tx>
            <c:strRef>
              <c:f>Лист1!$C$1</c:f>
              <c:strCache>
                <c:ptCount val="1"/>
                <c:pt idx="0">
                  <c:v>Карагандинская 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1844595007019471E-2"/>
                  <c:y val="6.65666791651043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8C-494D-B27D-F7925F66738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7.63</c:v>
                </c:pt>
                <c:pt idx="1">
                  <c:v>9.52</c:v>
                </c:pt>
                <c:pt idx="2">
                  <c:v>14.34</c:v>
                </c:pt>
                <c:pt idx="3">
                  <c:v>14.93</c:v>
                </c:pt>
                <c:pt idx="4">
                  <c:v>15.36</c:v>
                </c:pt>
                <c:pt idx="5">
                  <c:v>9.26</c:v>
                </c:pt>
                <c:pt idx="6">
                  <c:v>6.72</c:v>
                </c:pt>
                <c:pt idx="7">
                  <c:v>4.05</c:v>
                </c:pt>
                <c:pt idx="8">
                  <c:v>3.33</c:v>
                </c:pt>
                <c:pt idx="9">
                  <c:v>4.0599999999999996</c:v>
                </c:pt>
              </c:numCache>
            </c:numRef>
          </c:val>
          <c:smooth val="0"/>
          <c:extLst>
            <c:ext xmlns:c16="http://schemas.microsoft.com/office/drawing/2014/chart" uri="{C3380CC4-5D6E-409C-BE32-E72D297353CC}">
              <c16:uniqueId val="{00000001-466E-45EF-A7C1-24CF541DE2EB}"/>
            </c:ext>
          </c:extLst>
        </c:ser>
        <c:ser>
          <c:idx val="2"/>
          <c:order val="2"/>
          <c:tx>
            <c:strRef>
              <c:f>Лист1!$D$1</c:f>
              <c:strCache>
                <c:ptCount val="1"/>
                <c:pt idx="0">
                  <c:v>Линия тенденции РК</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24.82</c:v>
                </c:pt>
                <c:pt idx="1">
                  <c:v>25.87</c:v>
                </c:pt>
                <c:pt idx="2">
                  <c:v>26.92</c:v>
                </c:pt>
                <c:pt idx="3">
                  <c:v>27.97</c:v>
                </c:pt>
                <c:pt idx="4">
                  <c:v>29.01</c:v>
                </c:pt>
                <c:pt idx="5">
                  <c:v>30.06</c:v>
                </c:pt>
                <c:pt idx="6">
                  <c:v>31.11</c:v>
                </c:pt>
                <c:pt idx="7">
                  <c:v>32.159999999999997</c:v>
                </c:pt>
                <c:pt idx="8">
                  <c:v>33.21</c:v>
                </c:pt>
                <c:pt idx="9">
                  <c:v>34.26</c:v>
                </c:pt>
              </c:numCache>
            </c:numRef>
          </c:val>
          <c:smooth val="0"/>
          <c:extLst>
            <c:ext xmlns:c16="http://schemas.microsoft.com/office/drawing/2014/chart" uri="{C3380CC4-5D6E-409C-BE32-E72D297353CC}">
              <c16:uniqueId val="{00000002-466E-45EF-A7C1-24CF541DE2EB}"/>
            </c:ext>
          </c:extLst>
        </c:ser>
        <c:ser>
          <c:idx val="3"/>
          <c:order val="3"/>
          <c:tx>
            <c:strRef>
              <c:f>Лист1!$E$1</c:f>
              <c:strCache>
                <c:ptCount val="1"/>
                <c:pt idx="0">
                  <c:v>Линия тенденции Кар.область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12.07</c:v>
                </c:pt>
                <c:pt idx="1">
                  <c:v>11.37</c:v>
                </c:pt>
                <c:pt idx="2">
                  <c:v>10.67</c:v>
                </c:pt>
                <c:pt idx="3">
                  <c:v>9.9700000000000006</c:v>
                </c:pt>
                <c:pt idx="4">
                  <c:v>9.27</c:v>
                </c:pt>
                <c:pt idx="5">
                  <c:v>8.57</c:v>
                </c:pt>
                <c:pt idx="6">
                  <c:v>7.87</c:v>
                </c:pt>
                <c:pt idx="7">
                  <c:v>7.18</c:v>
                </c:pt>
                <c:pt idx="8">
                  <c:v>6.48</c:v>
                </c:pt>
                <c:pt idx="9">
                  <c:v>5.78</c:v>
                </c:pt>
              </c:numCache>
            </c:numRef>
          </c:val>
          <c:smooth val="0"/>
          <c:extLst>
            <c:ext xmlns:c16="http://schemas.microsoft.com/office/drawing/2014/chart" uri="{C3380CC4-5D6E-409C-BE32-E72D297353CC}">
              <c16:uniqueId val="{00000004-466E-45EF-A7C1-24CF541DE2EB}"/>
            </c:ext>
          </c:extLst>
        </c:ser>
        <c:dLbls>
          <c:dLblPos val="t"/>
          <c:showLegendKey val="0"/>
          <c:showVal val="1"/>
          <c:showCatName val="0"/>
          <c:showSerName val="0"/>
          <c:showPercent val="0"/>
          <c:showBubbleSize val="0"/>
        </c:dLbls>
        <c:marker val="1"/>
        <c:smooth val="0"/>
        <c:axId val="286887248"/>
        <c:axId val="286791080"/>
      </c:lineChart>
      <c:catAx>
        <c:axId val="28688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6791080"/>
        <c:crosses val="autoZero"/>
        <c:auto val="1"/>
        <c:lblAlgn val="ctr"/>
        <c:lblOffset val="100"/>
        <c:noMultiLvlLbl val="0"/>
      </c:catAx>
      <c:valAx>
        <c:axId val="286791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88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4340770791075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A3-4381-90DE-96E5840C5E8D}"/>
                </c:ext>
              </c:extLst>
            </c:dLbl>
            <c:dLbl>
              <c:idx val="1"/>
              <c:layout>
                <c:manualLayout>
                  <c:x val="2.9749830966869506E-2"/>
                  <c:y val="-1.968019680196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A3-4381-90DE-96E5840C5E8D}"/>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Пациенты с ВГВ</c:v>
                </c:pt>
                <c:pt idx="1">
                  <c:v>Пациенты с ВГС</c:v>
                </c:pt>
              </c:strCache>
            </c:strRef>
          </c:cat>
          <c:val>
            <c:numRef>
              <c:f>Лист1!$B$2:$B$3</c:f>
              <c:numCache>
                <c:formatCode>General</c:formatCode>
                <c:ptCount val="2"/>
                <c:pt idx="0">
                  <c:v>54</c:v>
                </c:pt>
                <c:pt idx="1">
                  <c:v>46</c:v>
                </c:pt>
              </c:numCache>
            </c:numRef>
          </c:val>
          <c:extLst>
            <c:ext xmlns:c16="http://schemas.microsoft.com/office/drawing/2014/chart" uri="{C3380CC4-5D6E-409C-BE32-E72D297353CC}">
              <c16:uniqueId val="{00000002-64A3-4381-90DE-96E5840C5E8D}"/>
            </c:ext>
          </c:extLst>
        </c:ser>
        <c:dLbls>
          <c:showLegendKey val="0"/>
          <c:showVal val="0"/>
          <c:showCatName val="0"/>
          <c:showSerName val="0"/>
          <c:showPercent val="0"/>
          <c:showBubbleSize val="0"/>
        </c:dLbls>
        <c:gapWidth val="150"/>
        <c:shape val="cone"/>
        <c:axId val="289180440"/>
        <c:axId val="289180832"/>
        <c:axId val="0"/>
      </c:bar3DChart>
      <c:catAx>
        <c:axId val="289180440"/>
        <c:scaling>
          <c:orientation val="minMax"/>
        </c:scaling>
        <c:delete val="0"/>
        <c:axPos val="b"/>
        <c:numFmt formatCode="General" sourceLinked="0"/>
        <c:majorTickMark val="none"/>
        <c:minorTickMark val="none"/>
        <c:tickLblPos val="nextTo"/>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crossAx val="289180832"/>
        <c:crosses val="autoZero"/>
        <c:auto val="1"/>
        <c:lblAlgn val="ctr"/>
        <c:lblOffset val="100"/>
        <c:noMultiLvlLbl val="0"/>
      </c:catAx>
      <c:valAx>
        <c:axId val="289180832"/>
        <c:scaling>
          <c:orientation val="minMax"/>
        </c:scaling>
        <c:delete val="1"/>
        <c:axPos val="l"/>
        <c:numFmt formatCode="General" sourceLinked="1"/>
        <c:majorTickMark val="none"/>
        <c:minorTickMark val="none"/>
        <c:tickLblPos val="nextTo"/>
        <c:crossAx val="28918044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Укажите Ваш возраст</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DCBC-47B6-9E3B-6F28C178BD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D-DCBC-47B6-9E3B-6F28C178BD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DCBC-47B6-9E3B-6F28C178BD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CBC-47B6-9E3B-6F28C178BD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B-DCBC-47B6-9E3B-6F28C178BD9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A-DCBC-47B6-9E3B-6F28C178BD9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CBC-47B6-9E3B-6F28C178BD9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до 20 лет</c:v>
                </c:pt>
                <c:pt idx="1">
                  <c:v>от 21 до 30 лет</c:v>
                </c:pt>
                <c:pt idx="2">
                  <c:v>от 31 до 40 лет</c:v>
                </c:pt>
                <c:pt idx="3">
                  <c:v>от 41 до 50 лет</c:v>
                </c:pt>
                <c:pt idx="4">
                  <c:v>от 51 до 60 лет</c:v>
                </c:pt>
                <c:pt idx="5">
                  <c:v>от 61 до 74 лет</c:v>
                </c:pt>
                <c:pt idx="6">
                  <c:v>75 и старше</c:v>
                </c:pt>
              </c:strCache>
            </c:strRef>
          </c:cat>
          <c:val>
            <c:numRef>
              <c:f>Лист1!$B$2:$B$8</c:f>
              <c:numCache>
                <c:formatCode>General</c:formatCode>
                <c:ptCount val="7"/>
                <c:pt idx="0">
                  <c:v>15</c:v>
                </c:pt>
                <c:pt idx="1">
                  <c:v>38</c:v>
                </c:pt>
                <c:pt idx="2">
                  <c:v>18</c:v>
                </c:pt>
                <c:pt idx="3">
                  <c:v>21</c:v>
                </c:pt>
                <c:pt idx="4">
                  <c:v>14</c:v>
                </c:pt>
                <c:pt idx="5">
                  <c:v>11</c:v>
                </c:pt>
                <c:pt idx="6">
                  <c:v>3</c:v>
                </c:pt>
              </c:numCache>
            </c:numRef>
          </c:val>
          <c:extLst>
            <c:ext xmlns:c16="http://schemas.microsoft.com/office/drawing/2014/chart" uri="{C3380CC4-5D6E-409C-BE32-E72D297353CC}">
              <c16:uniqueId val="{00000000-703C-4FD2-B442-7F9480BAC8F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Укажите Ваш пол</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220-49BB-A131-621485495F3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220-49BB-A131-621485495F3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General</c:formatCode>
                <c:ptCount val="2"/>
                <c:pt idx="0">
                  <c:v>35.799999999999997</c:v>
                </c:pt>
                <c:pt idx="1">
                  <c:v>64.2</c:v>
                </c:pt>
              </c:numCache>
            </c:numRef>
          </c:val>
          <c:extLst>
            <c:ext xmlns:c16="http://schemas.microsoft.com/office/drawing/2014/chart" uri="{C3380CC4-5D6E-409C-BE32-E72D297353CC}">
              <c16:uniqueId val="{00000000-D33F-4704-89DB-10573FF960E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Лист1!$A$18:$A$19</c:f>
              <c:strCache>
                <c:ptCount val="2"/>
                <c:pt idx="0">
                  <c:v>да</c:v>
                </c:pt>
                <c:pt idx="1">
                  <c:v>нет</c:v>
                </c:pt>
              </c:strCache>
            </c:strRef>
          </c:cat>
          <c:val>
            <c:numRef>
              <c:f>Лист1!$B$18:$B$19</c:f>
              <c:numCache>
                <c:formatCode>General</c:formatCode>
                <c:ptCount val="2"/>
                <c:pt idx="0">
                  <c:v>83.3</c:v>
                </c:pt>
                <c:pt idx="1">
                  <c:v>16.7</c:v>
                </c:pt>
              </c:numCache>
            </c:numRef>
          </c:val>
          <c:extLst>
            <c:ext xmlns:c16="http://schemas.microsoft.com/office/drawing/2014/chart" uri="{C3380CC4-5D6E-409C-BE32-E72D297353CC}">
              <c16:uniqueId val="{00000000-8C6E-404A-A845-37AA94B29934}"/>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Столбец3</c:v>
                </c:pt>
              </c:strCache>
            </c:strRef>
          </c:tx>
          <c:spPr>
            <a:solidFill>
              <a:srgbClr val="FFFF00"/>
            </a:solidFill>
            <a:ln>
              <a:noFill/>
            </a:ln>
            <a:effectLst/>
            <a:sp3d/>
          </c:spPr>
          <c:invertIfNegative val="0"/>
          <c:dLbls>
            <c:dLbl>
              <c:idx val="0"/>
              <c:layout>
                <c:manualLayout>
                  <c:x val="9.20810313075506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4-4C07-932B-3BCBDDAD2588}"/>
                </c:ext>
              </c:extLst>
            </c:dLbl>
            <c:dLbl>
              <c:idx val="1"/>
              <c:layout>
                <c:manualLayout>
                  <c:x val="1.1510128913443789E-2"/>
                  <c:y val="-2.5378075231933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4-4C07-932B-3BCBDDAD2588}"/>
                </c:ext>
              </c:extLst>
            </c:dLbl>
            <c:dLbl>
              <c:idx val="2"/>
              <c:layout>
                <c:manualLayout>
                  <c:x val="1.1510128913443746E-2"/>
                  <c:y val="-5.5370985603543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64-4C07-932B-3BCBDDAD2588}"/>
                </c:ext>
              </c:extLst>
            </c:dLbl>
            <c:dLbl>
              <c:idx val="3"/>
              <c:layout>
                <c:manualLayout>
                  <c:x val="1.38121546961325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64-4C07-932B-3BCBDDAD2588}"/>
                </c:ext>
              </c:extLst>
            </c:dLbl>
            <c:dLbl>
              <c:idx val="4"/>
              <c:layout>
                <c:manualLayout>
                  <c:x val="1.1510128913443746E-2"/>
                  <c:y val="-5.07561504638670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4-4C07-932B-3BCBDDAD2588}"/>
                </c:ext>
              </c:extLst>
            </c:dLbl>
            <c:dLbl>
              <c:idx val="5"/>
              <c:layout>
                <c:manualLayout>
                  <c:x val="9.2081031307550652E-3"/>
                  <c:y val="-2.5378075231933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64-4C07-932B-3BCBDDAD258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Через кровь </c:v>
                </c:pt>
                <c:pt idx="1">
                  <c:v>Половым путем</c:v>
                </c:pt>
                <c:pt idx="2">
                  <c:v>От матери к ребенку</c:v>
                </c:pt>
                <c:pt idx="3">
                  <c:v>Неодноразовые шприцы</c:v>
                </c:pt>
                <c:pt idx="4">
                  <c:v>Бытовой путь</c:v>
                </c:pt>
                <c:pt idx="5">
                  <c:v>При прокалывании ушей, маникюре, нанесении татуировок</c:v>
                </c:pt>
              </c:strCache>
            </c:strRef>
          </c:cat>
          <c:val>
            <c:numRef>
              <c:f>Лист1!$B$2:$B$7</c:f>
              <c:numCache>
                <c:formatCode>General</c:formatCode>
                <c:ptCount val="6"/>
                <c:pt idx="0">
                  <c:v>65</c:v>
                </c:pt>
                <c:pt idx="1">
                  <c:v>50</c:v>
                </c:pt>
                <c:pt idx="2">
                  <c:v>32.5</c:v>
                </c:pt>
                <c:pt idx="3">
                  <c:v>61.7</c:v>
                </c:pt>
                <c:pt idx="4">
                  <c:v>18.3</c:v>
                </c:pt>
                <c:pt idx="5">
                  <c:v>30.8</c:v>
                </c:pt>
              </c:numCache>
            </c:numRef>
          </c:val>
          <c:extLst>
            <c:ext xmlns:c16="http://schemas.microsoft.com/office/drawing/2014/chart" uri="{C3380CC4-5D6E-409C-BE32-E72D297353CC}">
              <c16:uniqueId val="{00000000-7B64-4C07-932B-3BCBDDAD2588}"/>
            </c:ext>
          </c:extLst>
        </c:ser>
        <c:dLbls>
          <c:showLegendKey val="0"/>
          <c:showVal val="1"/>
          <c:showCatName val="0"/>
          <c:showSerName val="0"/>
          <c:showPercent val="0"/>
          <c:showBubbleSize val="0"/>
        </c:dLbls>
        <c:gapWidth val="150"/>
        <c:shape val="box"/>
        <c:axId val="289182792"/>
        <c:axId val="289183184"/>
        <c:axId val="0"/>
      </c:bar3DChart>
      <c:catAx>
        <c:axId val="289182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289183184"/>
        <c:crosses val="autoZero"/>
        <c:auto val="1"/>
        <c:lblAlgn val="ctr"/>
        <c:lblOffset val="100"/>
        <c:noMultiLvlLbl val="0"/>
      </c:catAx>
      <c:valAx>
        <c:axId val="289183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9182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Относите ли Вы себя к группе риска по гепатиту?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E4-4F06-9259-9B1B40B337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E4-4F06-9259-9B1B40B3376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20.8</c:v>
                </c:pt>
                <c:pt idx="1">
                  <c:v>79.2</c:v>
                </c:pt>
              </c:numCache>
            </c:numRef>
          </c:val>
          <c:extLst>
            <c:ext xmlns:c16="http://schemas.microsoft.com/office/drawing/2014/chart" uri="{C3380CC4-5D6E-409C-BE32-E72D297353CC}">
              <c16:uniqueId val="{00000000-8A80-484C-A76D-A78EEA6DC9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Известно ли Вам о мерах по предупреждению заболевания гепатитом?</c:v>
                </c:pt>
              </c:strCache>
            </c:strRef>
          </c:tx>
          <c:spPr>
            <a:solidFill>
              <a:srgbClr val="FFFF00"/>
            </a:solidFill>
            <a:ln>
              <a:noFill/>
            </a:ln>
            <a:effectLst/>
            <a:sp3d/>
          </c:spPr>
          <c:invertIfNegative val="0"/>
          <c:dLbls>
            <c:dLbl>
              <c:idx val="0"/>
              <c:layout>
                <c:manualLayout>
                  <c:x val="2.1868956347561818E-2"/>
                  <c:y val="-0.3959664835709969"/>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FD-47B2-B1B1-9709AC8B2D27}"/>
                </c:ext>
              </c:extLst>
            </c:dLbl>
            <c:dLbl>
              <c:idx val="1"/>
              <c:layout>
                <c:manualLayout>
                  <c:x val="3.2407359441911865E-2"/>
                  <c:y val="-0.2826460481099656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FD-47B2-B1B1-9709AC8B2D2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General</c:formatCode>
                <c:ptCount val="2"/>
                <c:pt idx="0">
                  <c:v>64.2</c:v>
                </c:pt>
                <c:pt idx="1">
                  <c:v>35.799999999999997</c:v>
                </c:pt>
              </c:numCache>
            </c:numRef>
          </c:val>
          <c:extLst>
            <c:ext xmlns:c16="http://schemas.microsoft.com/office/drawing/2014/chart" uri="{C3380CC4-5D6E-409C-BE32-E72D297353CC}">
              <c16:uniqueId val="{00000000-F923-44DD-AB76-71C732C7AD00}"/>
            </c:ext>
          </c:extLst>
        </c:ser>
        <c:dLbls>
          <c:showLegendKey val="0"/>
          <c:showVal val="1"/>
          <c:showCatName val="0"/>
          <c:showSerName val="0"/>
          <c:showPercent val="0"/>
          <c:showBubbleSize val="0"/>
        </c:dLbls>
        <c:gapWidth val="150"/>
        <c:shape val="box"/>
        <c:axId val="289184360"/>
        <c:axId val="289184752"/>
        <c:axId val="0"/>
      </c:bar3DChart>
      <c:catAx>
        <c:axId val="289184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84752"/>
        <c:crosses val="autoZero"/>
        <c:auto val="1"/>
        <c:lblAlgn val="ctr"/>
        <c:lblOffset val="100"/>
        <c:noMultiLvlLbl val="0"/>
      </c:catAx>
      <c:valAx>
        <c:axId val="289184752"/>
        <c:scaling>
          <c:orientation val="minMax"/>
        </c:scaling>
        <c:delete val="1"/>
        <c:axPos val="l"/>
        <c:numFmt formatCode="General" sourceLinked="1"/>
        <c:majorTickMark val="none"/>
        <c:minorTickMark val="none"/>
        <c:tickLblPos val="nextTo"/>
        <c:crossAx val="289184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A5-49C0-AD84-381468820C4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A5-49C0-AD84-381468820C4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A5-49C0-AD84-381468820C4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Лист2!$I$14:$I$16</c:f>
              <c:strCache>
                <c:ptCount val="3"/>
                <c:pt idx="0">
                  <c:v>Да </c:v>
                </c:pt>
                <c:pt idx="1">
                  <c:v>Нет </c:v>
                </c:pt>
                <c:pt idx="2">
                  <c:v>Затрудняюсь ответить</c:v>
                </c:pt>
              </c:strCache>
            </c:strRef>
          </c:cat>
          <c:val>
            <c:numRef>
              <c:f>Лист2!$J$14:$J$16</c:f>
              <c:numCache>
                <c:formatCode>General</c:formatCode>
                <c:ptCount val="3"/>
                <c:pt idx="0">
                  <c:v>14.2</c:v>
                </c:pt>
                <c:pt idx="1">
                  <c:v>67.5</c:v>
                </c:pt>
                <c:pt idx="2">
                  <c:v>18.3</c:v>
                </c:pt>
              </c:numCache>
            </c:numRef>
          </c:val>
          <c:extLst>
            <c:ext xmlns:c16="http://schemas.microsoft.com/office/drawing/2014/chart" uri="{C3380CC4-5D6E-409C-BE32-E72D297353CC}">
              <c16:uniqueId val="{00000006-20A5-49C0-AD84-381468820C4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solidFill>
              <a:srgbClr val="7030A0"/>
            </a:solidFill>
            <a:ln>
              <a:noFill/>
            </a:ln>
            <a:effectLst/>
            <a:sp3d/>
          </c:spPr>
          <c:invertIfNegative val="0"/>
          <c:dLbls>
            <c:dLbl>
              <c:idx val="0"/>
              <c:layout>
                <c:manualLayout>
                  <c:x val="2.3148148148148147E-2"/>
                  <c:y val="-5.1587301587301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CF-4E8C-86F4-56DA15F55597}"/>
                </c:ext>
              </c:extLst>
            </c:dLbl>
            <c:dLbl>
              <c:idx val="1"/>
              <c:layout>
                <c:manualLayout>
                  <c:x val="3.703703703703695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CF-4E8C-86F4-56DA15F55597}"/>
                </c:ext>
              </c:extLst>
            </c:dLbl>
            <c:dLbl>
              <c:idx val="2"/>
              <c:layout>
                <c:manualLayout>
                  <c:x val="4.3981481481481309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CF-4E8C-86F4-56DA15F5559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54.2</c:v>
                </c:pt>
                <c:pt idx="1">
                  <c:v>26.7</c:v>
                </c:pt>
                <c:pt idx="2">
                  <c:v>19.2</c:v>
                </c:pt>
              </c:numCache>
            </c:numRef>
          </c:val>
          <c:extLst>
            <c:ext xmlns:c16="http://schemas.microsoft.com/office/drawing/2014/chart" uri="{C3380CC4-5D6E-409C-BE32-E72D297353CC}">
              <c16:uniqueId val="{00000000-9054-475B-96D7-4862B0CE4E49}"/>
            </c:ext>
          </c:extLst>
        </c:ser>
        <c:dLbls>
          <c:showLegendKey val="0"/>
          <c:showVal val="1"/>
          <c:showCatName val="0"/>
          <c:showSerName val="0"/>
          <c:showPercent val="0"/>
          <c:showBubbleSize val="0"/>
        </c:dLbls>
        <c:gapWidth val="150"/>
        <c:shape val="box"/>
        <c:axId val="289185928"/>
        <c:axId val="289186320"/>
        <c:axId val="0"/>
      </c:bar3DChart>
      <c:catAx>
        <c:axId val="289185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86320"/>
        <c:crosses val="autoZero"/>
        <c:auto val="1"/>
        <c:lblAlgn val="ctr"/>
        <c:lblOffset val="100"/>
        <c:noMultiLvlLbl val="0"/>
      </c:catAx>
      <c:valAx>
        <c:axId val="289186320"/>
        <c:scaling>
          <c:orientation val="minMax"/>
        </c:scaling>
        <c:delete val="1"/>
        <c:axPos val="l"/>
        <c:numFmt formatCode="General" sourceLinked="1"/>
        <c:majorTickMark val="none"/>
        <c:minorTickMark val="none"/>
        <c:tickLblPos val="nextTo"/>
        <c:crossAx val="289185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Знаете ли Вы о необходимости проведении профилактики и вакцинации против гепатитов?</c:v>
                </c:pt>
              </c:strCache>
            </c:strRef>
          </c:tx>
          <c:spPr>
            <a:solidFill>
              <a:srgbClr val="FF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 </c:v>
                </c:pt>
              </c:strCache>
            </c:strRef>
          </c:cat>
          <c:val>
            <c:numRef>
              <c:f>Лист1!$B$2:$B$3</c:f>
              <c:numCache>
                <c:formatCode>General</c:formatCode>
                <c:ptCount val="2"/>
                <c:pt idx="0">
                  <c:v>56.7</c:v>
                </c:pt>
                <c:pt idx="1">
                  <c:v>43.3</c:v>
                </c:pt>
              </c:numCache>
            </c:numRef>
          </c:val>
          <c:extLst>
            <c:ext xmlns:c16="http://schemas.microsoft.com/office/drawing/2014/chart" uri="{C3380CC4-5D6E-409C-BE32-E72D297353CC}">
              <c16:uniqueId val="{00000000-81C3-4BAE-B3E5-DFD0A33079EE}"/>
            </c:ext>
          </c:extLst>
        </c:ser>
        <c:dLbls>
          <c:dLblPos val="outEnd"/>
          <c:showLegendKey val="0"/>
          <c:showVal val="1"/>
          <c:showCatName val="0"/>
          <c:showSerName val="0"/>
          <c:showPercent val="0"/>
          <c:showBubbleSize val="0"/>
        </c:dLbls>
        <c:gapWidth val="182"/>
        <c:axId val="289187104"/>
        <c:axId val="289187496"/>
      </c:barChart>
      <c:catAx>
        <c:axId val="28918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87496"/>
        <c:crosses val="autoZero"/>
        <c:auto val="1"/>
        <c:lblAlgn val="ctr"/>
        <c:lblOffset val="100"/>
        <c:noMultiLvlLbl val="0"/>
      </c:catAx>
      <c:valAx>
        <c:axId val="289187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8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B32-432E-9C24-A725A792700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B32-432E-9C24-A725A792700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0.00%</c:formatCode>
                <c:ptCount val="2"/>
                <c:pt idx="0">
                  <c:v>0.45700000000000002</c:v>
                </c:pt>
                <c:pt idx="1">
                  <c:v>0.54300000000000004</c:v>
                </c:pt>
              </c:numCache>
            </c:numRef>
          </c:val>
          <c:extLst>
            <c:ext xmlns:c16="http://schemas.microsoft.com/office/drawing/2014/chart" uri="{C3380CC4-5D6E-409C-BE32-E72D297353CC}">
              <c16:uniqueId val="{00000004-7B32-432E-9C24-A725A79270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Ваше отношение к вакцинации против гепатита В:</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5-B047-4761-BF2B-F2B8227186B1}"/>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4-B047-4761-BF2B-F2B8227186B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3-B047-4761-BF2B-F2B8227186B1}"/>
              </c:ext>
            </c:extLst>
          </c:dPt>
          <c:dPt>
            <c:idx val="3"/>
            <c:bubble3D val="0"/>
            <c:spPr>
              <a:solidFill>
                <a:srgbClr val="FF3399"/>
              </a:solidFill>
              <a:ln w="19050">
                <a:solidFill>
                  <a:schemeClr val="lt1"/>
                </a:solidFill>
              </a:ln>
              <a:effectLst/>
            </c:spPr>
            <c:extLst>
              <c:ext xmlns:c16="http://schemas.microsoft.com/office/drawing/2014/chart" uri="{C3380CC4-5D6E-409C-BE32-E72D297353CC}">
                <c16:uniqueId val="{00000002-B047-4761-BF2B-F2B8227186B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Положительное, прививки получены</c:v>
                </c:pt>
                <c:pt idx="1">
                  <c:v>Положительное, прививки не получены</c:v>
                </c:pt>
                <c:pt idx="2">
                  <c:v>Отрицательное, прививки не получены</c:v>
                </c:pt>
                <c:pt idx="3">
                  <c:v>Отказываюсь от вакцинации совсем</c:v>
                </c:pt>
              </c:strCache>
            </c:strRef>
          </c:cat>
          <c:val>
            <c:numRef>
              <c:f>Лист1!$B$2:$B$5</c:f>
              <c:numCache>
                <c:formatCode>General</c:formatCode>
                <c:ptCount val="4"/>
                <c:pt idx="0">
                  <c:v>43.3</c:v>
                </c:pt>
                <c:pt idx="1">
                  <c:v>26.7</c:v>
                </c:pt>
                <c:pt idx="2">
                  <c:v>15</c:v>
                </c:pt>
                <c:pt idx="3">
                  <c:v>15</c:v>
                </c:pt>
              </c:numCache>
            </c:numRef>
          </c:val>
          <c:extLst>
            <c:ext xmlns:c16="http://schemas.microsoft.com/office/drawing/2014/chart" uri="{C3380CC4-5D6E-409C-BE32-E72D297353CC}">
              <c16:uniqueId val="{00000000-B047-4761-BF2B-F2B8227186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Проходили ли Вы трехкратный курс вакцинации от гепатита В?</c:v>
                </c:pt>
              </c:strCache>
            </c:strRef>
          </c:tx>
          <c:spPr>
            <a:solidFill>
              <a:srgbClr val="00FF00"/>
            </a:solidFill>
            <a:ln>
              <a:noFill/>
            </a:ln>
            <a:effectLst/>
          </c:spPr>
          <c:invertIfNegative val="0"/>
          <c:dLbls>
            <c:dLbl>
              <c:idx val="0"/>
              <c:layout>
                <c:manualLayout>
                  <c:x val="0.26148249204183727"/>
                  <c:y val="-9.824823980465589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56-4231-A779-CF9BD91B00F1}"/>
                </c:ext>
              </c:extLst>
            </c:dLbl>
            <c:dLbl>
              <c:idx val="1"/>
              <c:layout>
                <c:manualLayout>
                  <c:x val="0.3501591632560253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6-4231-A779-CF9BD91B00F1}"/>
                </c:ext>
              </c:extLst>
            </c:dLbl>
            <c:dLbl>
              <c:idx val="2"/>
              <c:layout>
                <c:manualLayout>
                  <c:x val="0.20463847203274224"/>
                  <c:y val="5.35905680600214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56-4231-A779-CF9BD91B00F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32.5</c:v>
                </c:pt>
                <c:pt idx="1">
                  <c:v>44.2</c:v>
                </c:pt>
                <c:pt idx="2">
                  <c:v>23.3</c:v>
                </c:pt>
              </c:numCache>
            </c:numRef>
          </c:val>
          <c:extLst>
            <c:ext xmlns:c16="http://schemas.microsoft.com/office/drawing/2014/chart" uri="{C3380CC4-5D6E-409C-BE32-E72D297353CC}">
              <c16:uniqueId val="{00000000-39B7-4D7A-B27A-083DEDC1A3F1}"/>
            </c:ext>
          </c:extLst>
        </c:ser>
        <c:dLbls>
          <c:dLblPos val="ctr"/>
          <c:showLegendKey val="0"/>
          <c:showVal val="1"/>
          <c:showCatName val="0"/>
          <c:showSerName val="0"/>
          <c:showPercent val="0"/>
          <c:showBubbleSize val="0"/>
        </c:dLbls>
        <c:gapWidth val="150"/>
        <c:overlap val="100"/>
        <c:axId val="289188672"/>
        <c:axId val="289189064"/>
      </c:barChart>
      <c:catAx>
        <c:axId val="28918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89064"/>
        <c:crosses val="autoZero"/>
        <c:auto val="1"/>
        <c:lblAlgn val="ctr"/>
        <c:lblOffset val="100"/>
        <c:noMultiLvlLbl val="0"/>
      </c:catAx>
      <c:valAx>
        <c:axId val="289189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289188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 Как Вы считаете, можно ли вылечиться, если совсем не принимать назначенных врачом препаратов против гепатитов В, С?</c:v>
                </c:pt>
              </c:strCache>
            </c:strRef>
          </c:tx>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4-7A43-4FCC-A60E-8560344714E6}"/>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2-7A43-4FCC-A60E-8560344714E6}"/>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3-7A43-4FCC-A60E-8560344714E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20</c:v>
                </c:pt>
                <c:pt idx="1">
                  <c:v>68.3</c:v>
                </c:pt>
                <c:pt idx="2">
                  <c:v>11.7</c:v>
                </c:pt>
              </c:numCache>
            </c:numRef>
          </c:val>
          <c:extLst>
            <c:ext xmlns:c16="http://schemas.microsoft.com/office/drawing/2014/chart" uri="{C3380CC4-5D6E-409C-BE32-E72D297353CC}">
              <c16:uniqueId val="{00000000-7A43-4FCC-A60E-8560344714E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Из каких источников Вы знаете о мерах по предупреждению гепатита?</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 друзей, родственников</c:v>
                </c:pt>
                <c:pt idx="1">
                  <c:v>Из средств массовой информации</c:v>
                </c:pt>
                <c:pt idx="2">
                  <c:v>От врача и других медицинских работников</c:v>
                </c:pt>
                <c:pt idx="3">
                  <c:v>Собственный опыт</c:v>
                </c:pt>
                <c:pt idx="4">
                  <c:v>Меры по предупреждению гепатита неизвестны</c:v>
                </c:pt>
              </c:strCache>
            </c:strRef>
          </c:cat>
          <c:val>
            <c:numRef>
              <c:f>Лист1!$B$2:$B$6</c:f>
              <c:numCache>
                <c:formatCode>General</c:formatCode>
                <c:ptCount val="5"/>
                <c:pt idx="0">
                  <c:v>17.5</c:v>
                </c:pt>
                <c:pt idx="1">
                  <c:v>46.7</c:v>
                </c:pt>
                <c:pt idx="2">
                  <c:v>51.7</c:v>
                </c:pt>
                <c:pt idx="3">
                  <c:v>11.7</c:v>
                </c:pt>
                <c:pt idx="4">
                  <c:v>18.3</c:v>
                </c:pt>
              </c:numCache>
            </c:numRef>
          </c:val>
          <c:extLst>
            <c:ext xmlns:c16="http://schemas.microsoft.com/office/drawing/2014/chart" uri="{C3380CC4-5D6E-409C-BE32-E72D297353CC}">
              <c16:uniqueId val="{00000000-8E9C-4249-ACD3-867F548114CC}"/>
            </c:ext>
          </c:extLst>
        </c:ser>
        <c:dLbls>
          <c:showLegendKey val="0"/>
          <c:showVal val="1"/>
          <c:showCatName val="0"/>
          <c:showSerName val="0"/>
          <c:showPercent val="0"/>
          <c:showBubbleSize val="0"/>
        </c:dLbls>
        <c:gapWidth val="150"/>
        <c:shape val="box"/>
        <c:axId val="289190240"/>
        <c:axId val="289190632"/>
        <c:axId val="0"/>
      </c:bar3DChart>
      <c:catAx>
        <c:axId val="289190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90632"/>
        <c:crosses val="autoZero"/>
        <c:auto val="1"/>
        <c:lblAlgn val="ctr"/>
        <c:lblOffset val="100"/>
        <c:noMultiLvlLbl val="0"/>
      </c:catAx>
      <c:valAx>
        <c:axId val="289190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289190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Зарегистрированные случаи гепатита С по полу</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8C0-4392-99AA-6BF7604BD3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8C0-4392-99AA-6BF7604BD3B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1-38C0-4392-99AA-6BF7604BD3B9}"/>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6="http://schemas.microsoft.com/office/drawing/2014/chart" uri="{C3380CC4-5D6E-409C-BE32-E72D297353CC}">
                  <c16:uniqueId val="{00000003-38C0-4392-99AA-6BF7604BD3B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0.52100000000000002</c:v>
                </c:pt>
                <c:pt idx="1">
                  <c:v>0.47899999999999998</c:v>
                </c:pt>
              </c:numCache>
            </c:numRef>
          </c:val>
          <c:extLst>
            <c:ext xmlns:c16="http://schemas.microsoft.com/office/drawing/2014/chart" uri="{C3380CC4-5D6E-409C-BE32-E72D297353CC}">
              <c16:uniqueId val="{00000004-38C0-4392-99AA-6BF7604BD3B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место работы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Домохозяйка</c:v>
                </c:pt>
                <c:pt idx="1">
                  <c:v>Не работает</c:v>
                </c:pt>
                <c:pt idx="2">
                  <c:v>ИП</c:v>
                </c:pt>
                <c:pt idx="3">
                  <c:v>Менеджер</c:v>
                </c:pt>
                <c:pt idx="4">
                  <c:v>Пенсионер</c:v>
                </c:pt>
                <c:pt idx="5">
                  <c:v>инвалид 2 группы</c:v>
                </c:pt>
                <c:pt idx="6">
                  <c:v>Официант</c:v>
                </c:pt>
                <c:pt idx="7">
                  <c:v>Врач</c:v>
                </c:pt>
                <c:pt idx="8">
                  <c:v>Ведущий специалист</c:v>
                </c:pt>
                <c:pt idx="9">
                  <c:v>Бухгалтер</c:v>
                </c:pt>
                <c:pt idx="10">
                  <c:v>Студент</c:v>
                </c:pt>
                <c:pt idx="11">
                  <c:v>Школьник</c:v>
                </c:pt>
                <c:pt idx="12">
                  <c:v>Преподаватель</c:v>
                </c:pt>
                <c:pt idx="13">
                  <c:v>Медсестра</c:v>
                </c:pt>
                <c:pt idx="14">
                  <c:v>Охранник</c:v>
                </c:pt>
              </c:strCache>
            </c:strRef>
          </c:cat>
          <c:val>
            <c:numRef>
              <c:f>Лист1!$B$2:$B$16</c:f>
              <c:numCache>
                <c:formatCode>General</c:formatCode>
                <c:ptCount val="15"/>
                <c:pt idx="0">
                  <c:v>13.3</c:v>
                </c:pt>
                <c:pt idx="1">
                  <c:v>12.3</c:v>
                </c:pt>
                <c:pt idx="2">
                  <c:v>11.4</c:v>
                </c:pt>
                <c:pt idx="3">
                  <c:v>9.5</c:v>
                </c:pt>
                <c:pt idx="4">
                  <c:v>7.6</c:v>
                </c:pt>
                <c:pt idx="5">
                  <c:v>6.6</c:v>
                </c:pt>
                <c:pt idx="6">
                  <c:v>5.7</c:v>
                </c:pt>
                <c:pt idx="7">
                  <c:v>4.7</c:v>
                </c:pt>
                <c:pt idx="8">
                  <c:v>4.7</c:v>
                </c:pt>
                <c:pt idx="9">
                  <c:v>4.7</c:v>
                </c:pt>
                <c:pt idx="10">
                  <c:v>4.7</c:v>
                </c:pt>
                <c:pt idx="11">
                  <c:v>3.8</c:v>
                </c:pt>
                <c:pt idx="12">
                  <c:v>2.9</c:v>
                </c:pt>
                <c:pt idx="13">
                  <c:v>1.9</c:v>
                </c:pt>
                <c:pt idx="14">
                  <c:v>1.9</c:v>
                </c:pt>
              </c:numCache>
            </c:numRef>
          </c:val>
          <c:extLst>
            <c:ext xmlns:c16="http://schemas.microsoft.com/office/drawing/2014/chart" uri="{C3380CC4-5D6E-409C-BE32-E72D297353CC}">
              <c16:uniqueId val="{00000000-42B0-48DB-91B0-5C1E01ADCCC0}"/>
            </c:ext>
          </c:extLst>
        </c:ser>
        <c:dLbls>
          <c:dLblPos val="outEnd"/>
          <c:showLegendKey val="0"/>
          <c:showVal val="1"/>
          <c:showCatName val="0"/>
          <c:showSerName val="0"/>
          <c:showPercent val="0"/>
          <c:showBubbleSize val="0"/>
        </c:dLbls>
        <c:gapWidth val="182"/>
        <c:axId val="289163584"/>
        <c:axId val="289163976"/>
      </c:barChart>
      <c:catAx>
        <c:axId val="28916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63976"/>
        <c:crosses val="autoZero"/>
        <c:auto val="1"/>
        <c:lblAlgn val="ctr"/>
        <c:lblOffset val="100"/>
        <c:noMultiLvlLbl val="0"/>
      </c:catAx>
      <c:valAx>
        <c:axId val="289163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6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ИП</c:v>
                </c:pt>
                <c:pt idx="1">
                  <c:v>Пенсионер</c:v>
                </c:pt>
                <c:pt idx="2">
                  <c:v>Не работает</c:v>
                </c:pt>
                <c:pt idx="3">
                  <c:v>Менеджер</c:v>
                </c:pt>
                <c:pt idx="4">
                  <c:v>Домохозяйка</c:v>
                </c:pt>
                <c:pt idx="5">
                  <c:v>Преподаватель</c:v>
                </c:pt>
                <c:pt idx="6">
                  <c:v>Инвалид 2 группы</c:v>
                </c:pt>
                <c:pt idx="7">
                  <c:v>Директор</c:v>
                </c:pt>
                <c:pt idx="8">
                  <c:v>Водитель</c:v>
                </c:pt>
                <c:pt idx="9">
                  <c:v>Медсестра</c:v>
                </c:pt>
                <c:pt idx="10">
                  <c:v>Продавец</c:v>
                </c:pt>
                <c:pt idx="11">
                  <c:v>Строитель</c:v>
                </c:pt>
                <c:pt idx="12">
                  <c:v>Инвалид 1 группы</c:v>
                </c:pt>
                <c:pt idx="13">
                  <c:v>Санитарка</c:v>
                </c:pt>
                <c:pt idx="14">
                  <c:v>Бухгалтер</c:v>
                </c:pt>
                <c:pt idx="15">
                  <c:v>Студент</c:v>
                </c:pt>
              </c:strCache>
            </c:strRef>
          </c:cat>
          <c:val>
            <c:numRef>
              <c:f>Лист1!$B$2:$B$17</c:f>
              <c:numCache>
                <c:formatCode>General</c:formatCode>
                <c:ptCount val="16"/>
                <c:pt idx="0">
                  <c:v>19.2</c:v>
                </c:pt>
                <c:pt idx="1">
                  <c:v>17.600000000000001</c:v>
                </c:pt>
                <c:pt idx="2">
                  <c:v>15.3</c:v>
                </c:pt>
                <c:pt idx="3">
                  <c:v>8.1999999999999993</c:v>
                </c:pt>
                <c:pt idx="4">
                  <c:v>6.5</c:v>
                </c:pt>
                <c:pt idx="5">
                  <c:v>5.9</c:v>
                </c:pt>
                <c:pt idx="6">
                  <c:v>4.8</c:v>
                </c:pt>
                <c:pt idx="7">
                  <c:v>4</c:v>
                </c:pt>
                <c:pt idx="8">
                  <c:v>3.4</c:v>
                </c:pt>
                <c:pt idx="9">
                  <c:v>3.1</c:v>
                </c:pt>
                <c:pt idx="10">
                  <c:v>2.8</c:v>
                </c:pt>
                <c:pt idx="11">
                  <c:v>2.5</c:v>
                </c:pt>
                <c:pt idx="12">
                  <c:v>2.7</c:v>
                </c:pt>
                <c:pt idx="13">
                  <c:v>2</c:v>
                </c:pt>
                <c:pt idx="14">
                  <c:v>1.4</c:v>
                </c:pt>
                <c:pt idx="15">
                  <c:v>0.6</c:v>
                </c:pt>
              </c:numCache>
            </c:numRef>
          </c:val>
          <c:extLst>
            <c:ext xmlns:c16="http://schemas.microsoft.com/office/drawing/2014/chart" uri="{C3380CC4-5D6E-409C-BE32-E72D297353CC}">
              <c16:uniqueId val="{00000000-99F9-4A31-8DCE-C24DC1A0A2E2}"/>
            </c:ext>
          </c:extLst>
        </c:ser>
        <c:dLbls>
          <c:dLblPos val="outEnd"/>
          <c:showLegendKey val="0"/>
          <c:showVal val="1"/>
          <c:showCatName val="0"/>
          <c:showSerName val="0"/>
          <c:showPercent val="0"/>
          <c:showBubbleSize val="0"/>
        </c:dLbls>
        <c:gapWidth val="182"/>
        <c:axId val="289164760"/>
        <c:axId val="289165152"/>
      </c:barChart>
      <c:catAx>
        <c:axId val="289164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65152"/>
        <c:crosses val="autoZero"/>
        <c:auto val="1"/>
        <c:lblAlgn val="ctr"/>
        <c:lblOffset val="100"/>
        <c:noMultiLvlLbl val="0"/>
      </c:catAx>
      <c:valAx>
        <c:axId val="289165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8916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DF6-4102-B31E-EEF9AF42E3A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DF6-4102-B31E-EEF9AF42E3A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DF6-4102-B31E-EEF9AF42E3A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DF6-4102-B31E-EEF9AF42E3A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DF6-4102-B31E-EEF9AF42E3AC}"/>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DF6-4102-B31E-EEF9AF42E3AC}"/>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5DF6-4102-B31E-EEF9AF42E3AC}"/>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5DF6-4102-B31E-EEF9AF42E3A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Не связывает</c:v>
                </c:pt>
                <c:pt idx="1">
                  <c:v>Лечение зубов</c:v>
                </c:pt>
                <c:pt idx="2">
                  <c:v>Переливание крови</c:v>
                </c:pt>
                <c:pt idx="3">
                  <c:v>Удаление зубов</c:v>
                </c:pt>
                <c:pt idx="4">
                  <c:v>Операция</c:v>
                </c:pt>
                <c:pt idx="5">
                  <c:v>Аборт</c:v>
                </c:pt>
                <c:pt idx="6">
                  <c:v>Кесарево сечение</c:v>
                </c:pt>
                <c:pt idx="7">
                  <c:v>Татуаж, маникюр</c:v>
                </c:pt>
              </c:strCache>
            </c:strRef>
          </c:cat>
          <c:val>
            <c:numRef>
              <c:f>Лист1!$B$2:$B$9</c:f>
              <c:numCache>
                <c:formatCode>General</c:formatCode>
                <c:ptCount val="8"/>
                <c:pt idx="0">
                  <c:v>41</c:v>
                </c:pt>
                <c:pt idx="1">
                  <c:v>23</c:v>
                </c:pt>
                <c:pt idx="2">
                  <c:v>21</c:v>
                </c:pt>
                <c:pt idx="3">
                  <c:v>12</c:v>
                </c:pt>
                <c:pt idx="4">
                  <c:v>9</c:v>
                </c:pt>
                <c:pt idx="5">
                  <c:v>6</c:v>
                </c:pt>
                <c:pt idx="6">
                  <c:v>4</c:v>
                </c:pt>
                <c:pt idx="7">
                  <c:v>2</c:v>
                </c:pt>
              </c:numCache>
            </c:numRef>
          </c:val>
          <c:extLst>
            <c:ext xmlns:c16="http://schemas.microsoft.com/office/drawing/2014/chart" uri="{C3380CC4-5D6E-409C-BE32-E72D297353CC}">
              <c16:uniqueId val="{00000000-020A-4C56-AEB6-65090A794D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Столбец3</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Не связывает с лечением</c:v>
                </c:pt>
                <c:pt idx="1">
                  <c:v>Наркоман </c:v>
                </c:pt>
                <c:pt idx="2">
                  <c:v>Лечение зубов</c:v>
                </c:pt>
                <c:pt idx="3">
                  <c:v>Удаление зубов</c:v>
                </c:pt>
                <c:pt idx="4">
                  <c:v>Операция</c:v>
                </c:pt>
                <c:pt idx="5">
                  <c:v>Переливание крови</c:v>
                </c:pt>
                <c:pt idx="6">
                  <c:v>Роды</c:v>
                </c:pt>
                <c:pt idx="7">
                  <c:v>Аппендэктомия</c:v>
                </c:pt>
                <c:pt idx="8">
                  <c:v>Аборт</c:v>
                </c:pt>
                <c:pt idx="9">
                  <c:v>Тату</c:v>
                </c:pt>
                <c:pt idx="10">
                  <c:v>Кесарево сечение</c:v>
                </c:pt>
                <c:pt idx="11">
                  <c:v>Перелом конечностей</c:v>
                </c:pt>
                <c:pt idx="12">
                  <c:v>Половой путь</c:v>
                </c:pt>
                <c:pt idx="13">
                  <c:v>ВГ с детства</c:v>
                </c:pt>
                <c:pt idx="14">
                  <c:v>Ножевое ранение</c:v>
                </c:pt>
                <c:pt idx="15">
                  <c:v>Маникюр</c:v>
                </c:pt>
              </c:strCache>
            </c:strRef>
          </c:cat>
          <c:val>
            <c:numRef>
              <c:f>Лист1!$B$2:$B$17</c:f>
              <c:numCache>
                <c:formatCode>General</c:formatCode>
                <c:ptCount val="16"/>
                <c:pt idx="0">
                  <c:v>43</c:v>
                </c:pt>
                <c:pt idx="1">
                  <c:v>12.7</c:v>
                </c:pt>
                <c:pt idx="2">
                  <c:v>6.8</c:v>
                </c:pt>
                <c:pt idx="3">
                  <c:v>5</c:v>
                </c:pt>
                <c:pt idx="4">
                  <c:v>4.5</c:v>
                </c:pt>
                <c:pt idx="5">
                  <c:v>4.3</c:v>
                </c:pt>
                <c:pt idx="6">
                  <c:v>3.7</c:v>
                </c:pt>
                <c:pt idx="7">
                  <c:v>3.4</c:v>
                </c:pt>
                <c:pt idx="8">
                  <c:v>3.1</c:v>
                </c:pt>
                <c:pt idx="9">
                  <c:v>2.8</c:v>
                </c:pt>
                <c:pt idx="10">
                  <c:v>2.2999999999999998</c:v>
                </c:pt>
                <c:pt idx="11">
                  <c:v>2</c:v>
                </c:pt>
                <c:pt idx="12">
                  <c:v>1.7</c:v>
                </c:pt>
                <c:pt idx="13">
                  <c:v>1.4</c:v>
                </c:pt>
                <c:pt idx="14">
                  <c:v>1.1000000000000001</c:v>
                </c:pt>
                <c:pt idx="15">
                  <c:v>0.6</c:v>
                </c:pt>
              </c:numCache>
            </c:numRef>
          </c:val>
          <c:extLst>
            <c:ext xmlns:c16="http://schemas.microsoft.com/office/drawing/2014/chart" uri="{C3380CC4-5D6E-409C-BE32-E72D297353CC}">
              <c16:uniqueId val="{00000000-7006-4BF9-BAA0-18FEFBA7C3BD}"/>
            </c:ext>
          </c:extLst>
        </c:ser>
        <c:dLbls>
          <c:dLblPos val="outEnd"/>
          <c:showLegendKey val="0"/>
          <c:showVal val="1"/>
          <c:showCatName val="0"/>
          <c:showSerName val="0"/>
          <c:showPercent val="0"/>
          <c:showBubbleSize val="0"/>
        </c:dLbls>
        <c:gapWidth val="182"/>
        <c:axId val="289166328"/>
        <c:axId val="289166720"/>
      </c:barChart>
      <c:catAx>
        <c:axId val="289166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66720"/>
        <c:crosses val="autoZero"/>
        <c:auto val="1"/>
        <c:lblAlgn val="ctr"/>
        <c:lblOffset val="100"/>
        <c:noMultiLvlLbl val="0"/>
      </c:catAx>
      <c:valAx>
        <c:axId val="28916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166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FFC000"/>
            </a:solidFill>
            <a:ln>
              <a:noFill/>
            </a:ln>
            <a:effectLst/>
          </c:spPr>
          <c:invertIfNegative val="0"/>
          <c:dLbls>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Операции по варикозному расширению вен</c:v>
                </c:pt>
                <c:pt idx="1">
                  <c:v>Черепно-мозговая травма</c:v>
                </c:pt>
                <c:pt idx="2">
                  <c:v>Операции в связи с язвенной болезнью</c:v>
                </c:pt>
                <c:pt idx="3">
                  <c:v>Ножевое ранение</c:v>
                </c:pt>
                <c:pt idx="4">
                  <c:v>Аборт</c:v>
                </c:pt>
                <c:pt idx="5">
                  <c:v>Не было</c:v>
                </c:pt>
                <c:pt idx="6">
                  <c:v>Аппендэктомия</c:v>
                </c:pt>
              </c:strCache>
            </c:strRef>
          </c:cat>
          <c:val>
            <c:numRef>
              <c:f>Лист1!$B$2:$B$8</c:f>
              <c:numCache>
                <c:formatCode>General</c:formatCode>
                <c:ptCount val="7"/>
                <c:pt idx="0">
                  <c:v>2.2000000000000002</c:v>
                </c:pt>
                <c:pt idx="1">
                  <c:v>3.7</c:v>
                </c:pt>
                <c:pt idx="2">
                  <c:v>3.7</c:v>
                </c:pt>
                <c:pt idx="3">
                  <c:v>4.4000000000000004</c:v>
                </c:pt>
                <c:pt idx="4">
                  <c:v>10.4</c:v>
                </c:pt>
                <c:pt idx="5">
                  <c:v>15.6</c:v>
                </c:pt>
                <c:pt idx="6">
                  <c:v>18.5</c:v>
                </c:pt>
              </c:numCache>
            </c:numRef>
          </c:val>
          <c:extLst>
            <c:ext xmlns:c16="http://schemas.microsoft.com/office/drawing/2014/chart" uri="{C3380CC4-5D6E-409C-BE32-E72D297353CC}">
              <c16:uniqueId val="{00000000-10C2-4F08-BF72-93E7825C386B}"/>
            </c:ext>
          </c:extLst>
        </c:ser>
        <c:dLbls>
          <c:dLblPos val="outEnd"/>
          <c:showLegendKey val="0"/>
          <c:showVal val="1"/>
          <c:showCatName val="0"/>
          <c:showSerName val="0"/>
          <c:showPercent val="0"/>
          <c:showBubbleSize val="0"/>
        </c:dLbls>
        <c:gapWidth val="219"/>
        <c:overlap val="-27"/>
        <c:axId val="289168288"/>
        <c:axId val="289168680"/>
      </c:barChart>
      <c:catAx>
        <c:axId val="2891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solidFill>
                  <a:schemeClr val="tx1"/>
                </a:solidFill>
                <a:latin typeface="Times New Roman" panose="02020603050405020304" pitchFamily="18" charset="0"/>
                <a:cs typeface="Times New Roman" panose="02020603050405020304" pitchFamily="18" charset="0"/>
              </a:defRPr>
            </a:pPr>
            <a:endParaRPr lang="ru-RU"/>
          </a:p>
        </c:txPr>
        <c:crossAx val="289168680"/>
        <c:crosses val="autoZero"/>
        <c:auto val="1"/>
        <c:lblAlgn val="ctr"/>
        <c:lblOffset val="100"/>
        <c:noMultiLvlLbl val="0"/>
      </c:catAx>
      <c:valAx>
        <c:axId val="28916868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sz="1100">
                <a:latin typeface="Times New Roman" panose="02020603050405020304" pitchFamily="18" charset="0"/>
                <a:cs typeface="Times New Roman" panose="02020603050405020304" pitchFamily="18" charset="0"/>
              </a:defRPr>
            </a:pPr>
            <a:endParaRPr lang="ru-RU"/>
          </a:p>
        </c:txPr>
        <c:crossAx val="28916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2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8A0DD-C40C-4245-B075-89DD4DB8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24021</Words>
  <Characters>136920</Characters>
  <Application>Microsoft Office Word</Application>
  <DocSecurity>4</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Михайлова</dc:creator>
  <cp:keywords/>
  <dc:description/>
  <cp:lastModifiedBy>Аразниязова Ирина</cp:lastModifiedBy>
  <cp:revision>2</cp:revision>
  <dcterms:created xsi:type="dcterms:W3CDTF">2024-11-22T12:19:00Z</dcterms:created>
  <dcterms:modified xsi:type="dcterms:W3CDTF">2024-11-22T12:19:00Z</dcterms:modified>
</cp:coreProperties>
</file>